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B81DE" w14:textId="77777777" w:rsidR="001922A0" w:rsidRPr="007959F2" w:rsidRDefault="00643DB0" w:rsidP="00BF590A">
      <w:pPr>
        <w:pStyle w:val="eTask"/>
      </w:pPr>
      <w:bookmarkStart w:id="0" w:name="_Hlk97716694"/>
      <w:r w:rsidRPr="00A67360">
        <w:t>Uveďte tri výhody a tri nevýhody vodnej energie</w:t>
      </w:r>
    </w:p>
    <w:p w14:paraId="2D8B81DF" w14:textId="77777777" w:rsidR="001922A0" w:rsidRPr="007959F2" w:rsidRDefault="001922A0" w:rsidP="00683A34">
      <w:pPr>
        <w:rPr>
          <w:lang w:val="en-US"/>
        </w:rPr>
      </w:pPr>
    </w:p>
    <w:p w14:paraId="2D8B81E0" w14:textId="77777777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 xml:space="preserve">1. </w:t>
      </w:r>
      <w:r w:rsidRPr="007959F2">
        <w:rPr>
          <w:lang w:val="en-US"/>
        </w:rPr>
        <w:tab/>
      </w:r>
      <w:proofErr w:type="spellStart"/>
      <w:r w:rsidR="00643DB0">
        <w:rPr>
          <w:color w:val="FF0000"/>
          <w:u w:val="single"/>
          <w:lang w:val="en-US"/>
        </w:rPr>
        <w:t>Flexibilita</w:t>
      </w:r>
      <w:proofErr w:type="spellEnd"/>
    </w:p>
    <w:p w14:paraId="2D8B81E1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2D8B81E2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 xml:space="preserve">2. </w:t>
      </w:r>
      <w:r w:rsidRPr="007959F2">
        <w:rPr>
          <w:lang w:val="en-US"/>
        </w:rPr>
        <w:tab/>
      </w:r>
      <w:proofErr w:type="spellStart"/>
      <w:r w:rsidR="00643DB0">
        <w:rPr>
          <w:color w:val="FF0000"/>
          <w:u w:val="single"/>
          <w:lang w:val="en-US"/>
        </w:rPr>
        <w:t>Nevyčerpateľný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643DB0">
        <w:rPr>
          <w:color w:val="FF0000"/>
          <w:u w:val="single"/>
          <w:lang w:val="en-US"/>
        </w:rPr>
        <w:t>zdroj</w:t>
      </w:r>
      <w:proofErr w:type="spellEnd"/>
    </w:p>
    <w:p w14:paraId="2D8B81E3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2D8B81E4" w14:textId="77777777" w:rsidR="00EB6B74" w:rsidRPr="007959F2" w:rsidRDefault="00EB6B74" w:rsidP="004A7E5F">
      <w:pPr>
        <w:ind w:left="992" w:hanging="425"/>
        <w:rPr>
          <w:lang w:val="en-US"/>
        </w:rPr>
      </w:pPr>
      <w:r w:rsidRPr="007959F2">
        <w:rPr>
          <w:noProof/>
          <w:lang w:val="en-US" w:eastAsia="sk-SK"/>
        </w:rPr>
        <w:t xml:space="preserve">3. </w:t>
      </w:r>
      <w:r w:rsidRPr="007959F2">
        <w:rPr>
          <w:lang w:val="en-US"/>
        </w:rPr>
        <w:tab/>
      </w:r>
      <w:proofErr w:type="spellStart"/>
      <w:r w:rsidR="00643DB0">
        <w:rPr>
          <w:color w:val="FF0000"/>
          <w:u w:val="single"/>
          <w:lang w:val="en-US"/>
        </w:rPr>
        <w:t>Stabilný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643DB0">
        <w:rPr>
          <w:color w:val="FF0000"/>
          <w:u w:val="single"/>
          <w:lang w:val="en-US"/>
        </w:rPr>
        <w:t>zdroj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643DB0">
        <w:rPr>
          <w:color w:val="FF0000"/>
          <w:u w:val="single"/>
          <w:lang w:val="en-US"/>
        </w:rPr>
        <w:t>energie</w:t>
      </w:r>
      <w:proofErr w:type="spellEnd"/>
    </w:p>
    <w:p w14:paraId="2D8B81E5" w14:textId="77777777" w:rsidR="00F01181" w:rsidRPr="007959F2" w:rsidRDefault="00F01181" w:rsidP="004A7E5F">
      <w:pPr>
        <w:ind w:left="992" w:hanging="425"/>
        <w:rPr>
          <w:noProof/>
          <w:lang w:val="en-US" w:eastAsia="sk-SK"/>
        </w:rPr>
      </w:pPr>
    </w:p>
    <w:p w14:paraId="2D8B81E6" w14:textId="18F26857" w:rsidR="00643DB0" w:rsidRPr="007959F2" w:rsidRDefault="00A228EE" w:rsidP="00643DB0">
      <w:pPr>
        <w:ind w:left="992" w:hanging="425"/>
        <w:rPr>
          <w:u w:val="single"/>
          <w:lang w:val="en-US"/>
        </w:rPr>
      </w:pPr>
      <w:r>
        <w:rPr>
          <w:lang w:val="en-US"/>
        </w:rPr>
        <w:t>4</w:t>
      </w:r>
      <w:r w:rsidR="00643DB0" w:rsidRPr="007959F2">
        <w:rPr>
          <w:lang w:val="en-US"/>
        </w:rPr>
        <w:t xml:space="preserve">. </w:t>
      </w:r>
      <w:r w:rsidR="00643DB0" w:rsidRPr="007959F2">
        <w:rPr>
          <w:lang w:val="en-US"/>
        </w:rPr>
        <w:tab/>
      </w:r>
      <w:proofErr w:type="spellStart"/>
      <w:r w:rsidR="00643DB0">
        <w:rPr>
          <w:color w:val="FF0000"/>
          <w:u w:val="single"/>
          <w:lang w:val="en-US"/>
        </w:rPr>
        <w:t>Vysoké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643DB0">
        <w:rPr>
          <w:color w:val="FF0000"/>
          <w:u w:val="single"/>
          <w:lang w:val="en-US"/>
        </w:rPr>
        <w:t>náklady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643DB0">
        <w:rPr>
          <w:color w:val="FF0000"/>
          <w:u w:val="single"/>
          <w:lang w:val="en-US"/>
        </w:rPr>
        <w:t>na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643DB0">
        <w:rPr>
          <w:color w:val="FF0000"/>
          <w:u w:val="single"/>
          <w:lang w:val="en-US"/>
        </w:rPr>
        <w:t>vodnú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643DB0">
        <w:rPr>
          <w:color w:val="FF0000"/>
          <w:u w:val="single"/>
          <w:lang w:val="en-US"/>
        </w:rPr>
        <w:t>elektráreň</w:t>
      </w:r>
      <w:proofErr w:type="spellEnd"/>
    </w:p>
    <w:p w14:paraId="2D8B81E7" w14:textId="77777777" w:rsidR="00643DB0" w:rsidRPr="007959F2" w:rsidRDefault="00643DB0" w:rsidP="00643DB0">
      <w:pPr>
        <w:ind w:left="992" w:hanging="425"/>
        <w:rPr>
          <w:lang w:val="en-US"/>
        </w:rPr>
      </w:pPr>
    </w:p>
    <w:p w14:paraId="2D8B81E8" w14:textId="6B903CEB" w:rsidR="00643DB0" w:rsidRPr="007959F2" w:rsidRDefault="00A228EE" w:rsidP="00643DB0">
      <w:pPr>
        <w:ind w:left="992" w:hanging="425"/>
        <w:rPr>
          <w:noProof/>
          <w:lang w:val="en-US" w:eastAsia="sk-SK"/>
        </w:rPr>
      </w:pPr>
      <w:r>
        <w:rPr>
          <w:noProof/>
          <w:lang w:val="en-US" w:eastAsia="sk-SK"/>
        </w:rPr>
        <w:t>5</w:t>
      </w:r>
      <w:r w:rsidR="00643DB0" w:rsidRPr="007959F2">
        <w:rPr>
          <w:noProof/>
          <w:lang w:val="en-US" w:eastAsia="sk-SK"/>
        </w:rPr>
        <w:t xml:space="preserve">. </w:t>
      </w:r>
      <w:r w:rsidR="00643DB0" w:rsidRPr="007959F2">
        <w:rPr>
          <w:lang w:val="en-US"/>
        </w:rPr>
        <w:tab/>
      </w:r>
      <w:proofErr w:type="spellStart"/>
      <w:r w:rsidR="00643DB0">
        <w:rPr>
          <w:color w:val="FF0000"/>
          <w:u w:val="single"/>
          <w:lang w:val="en-US"/>
        </w:rPr>
        <w:t>Závisí</w:t>
      </w:r>
      <w:proofErr w:type="spellEnd"/>
      <w:r w:rsidR="00643DB0">
        <w:rPr>
          <w:color w:val="FF0000"/>
          <w:u w:val="single"/>
          <w:lang w:val="en-US"/>
        </w:rPr>
        <w:t xml:space="preserve"> od </w:t>
      </w:r>
      <w:proofErr w:type="spellStart"/>
      <w:r w:rsidR="00643DB0">
        <w:rPr>
          <w:color w:val="FF0000"/>
          <w:u w:val="single"/>
          <w:lang w:val="en-US"/>
        </w:rPr>
        <w:t>podmienok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643DB0">
        <w:rPr>
          <w:color w:val="FF0000"/>
          <w:u w:val="single"/>
          <w:lang w:val="en-US"/>
        </w:rPr>
        <w:t>prostredia</w:t>
      </w:r>
      <w:proofErr w:type="spellEnd"/>
    </w:p>
    <w:p w14:paraId="2D8B81E9" w14:textId="77777777" w:rsidR="00643DB0" w:rsidRPr="007959F2" w:rsidRDefault="00643DB0" w:rsidP="00643DB0">
      <w:pPr>
        <w:ind w:left="992" w:hanging="425"/>
        <w:rPr>
          <w:noProof/>
          <w:lang w:val="en-US" w:eastAsia="sk-SK"/>
        </w:rPr>
      </w:pPr>
    </w:p>
    <w:p w14:paraId="2D8B81EA" w14:textId="55AFCEED" w:rsidR="00643DB0" w:rsidRPr="007959F2" w:rsidRDefault="00A228EE" w:rsidP="00643DB0">
      <w:pPr>
        <w:ind w:left="992" w:hanging="425"/>
        <w:rPr>
          <w:lang w:val="en-US"/>
        </w:rPr>
      </w:pPr>
      <w:r>
        <w:rPr>
          <w:noProof/>
          <w:lang w:val="en-US" w:eastAsia="sk-SK"/>
        </w:rPr>
        <w:t>6</w:t>
      </w:r>
      <w:r w:rsidR="00643DB0" w:rsidRPr="007959F2">
        <w:rPr>
          <w:noProof/>
          <w:lang w:val="en-US" w:eastAsia="sk-SK"/>
        </w:rPr>
        <w:t xml:space="preserve">. </w:t>
      </w:r>
      <w:r w:rsidR="00643DB0" w:rsidRPr="007959F2">
        <w:rPr>
          <w:lang w:val="en-US"/>
        </w:rPr>
        <w:tab/>
      </w:r>
      <w:proofErr w:type="spellStart"/>
      <w:r w:rsidR="00643DB0">
        <w:rPr>
          <w:color w:val="FF0000"/>
          <w:u w:val="single"/>
          <w:lang w:val="en-US"/>
        </w:rPr>
        <w:t>Priehrada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643DB0">
        <w:rPr>
          <w:color w:val="FF0000"/>
          <w:u w:val="single"/>
          <w:lang w:val="en-US"/>
        </w:rPr>
        <w:t>sa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643DB0">
        <w:rPr>
          <w:color w:val="FF0000"/>
          <w:u w:val="single"/>
          <w:lang w:val="en-US"/>
        </w:rPr>
        <w:t>nedá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643DB0">
        <w:rPr>
          <w:color w:val="FF0000"/>
          <w:u w:val="single"/>
          <w:lang w:val="en-US"/>
        </w:rPr>
        <w:t>postaviť</w:t>
      </w:r>
      <w:proofErr w:type="spellEnd"/>
      <w:r w:rsidR="00643DB0">
        <w:rPr>
          <w:color w:val="FF0000"/>
          <w:u w:val="single"/>
          <w:lang w:val="en-US"/>
        </w:rPr>
        <w:t xml:space="preserve"> </w:t>
      </w:r>
      <w:proofErr w:type="spellStart"/>
      <w:r w:rsidR="00513B26">
        <w:rPr>
          <w:color w:val="FF0000"/>
          <w:u w:val="single"/>
          <w:lang w:val="en-US"/>
        </w:rPr>
        <w:t>hocikde</w:t>
      </w:r>
      <w:proofErr w:type="spellEnd"/>
    </w:p>
    <w:p w14:paraId="2D8B81EB" w14:textId="77777777" w:rsidR="00C148FD" w:rsidRPr="007959F2" w:rsidRDefault="00C148FD" w:rsidP="00BF590A">
      <w:pPr>
        <w:pStyle w:val="eLineBottom"/>
        <w:ind w:left="154"/>
        <w:rPr>
          <w:lang w:val="en-US"/>
        </w:rPr>
      </w:pPr>
    </w:p>
    <w:p w14:paraId="2D8B81EC" w14:textId="77777777" w:rsidR="00C148FD" w:rsidRPr="007959F2" w:rsidRDefault="00C148FD" w:rsidP="00BF590A">
      <w:pPr>
        <w:ind w:left="154"/>
        <w:rPr>
          <w:lang w:val="en-US"/>
        </w:rPr>
      </w:pPr>
    </w:p>
    <w:p w14:paraId="2D8B81ED" w14:textId="77777777" w:rsidR="00C148FD" w:rsidRPr="007959F2" w:rsidRDefault="00BC1E8F" w:rsidP="00BF590A">
      <w:pPr>
        <w:pStyle w:val="eTask"/>
      </w:pPr>
      <w:r w:rsidRPr="007959F2">
        <w:t>Opravte text tak, aby boli nasledujúce tvrdenia pravdivé</w:t>
      </w:r>
    </w:p>
    <w:p w14:paraId="2D8B81EE" w14:textId="77777777" w:rsidR="00BC1E8F" w:rsidRPr="007959F2" w:rsidRDefault="00BC1E8F" w:rsidP="00BF590A">
      <w:pPr>
        <w:pStyle w:val="eTask"/>
        <w:numPr>
          <w:ilvl w:val="0"/>
          <w:numId w:val="0"/>
        </w:numPr>
        <w:ind w:left="154"/>
      </w:pPr>
    </w:p>
    <w:p w14:paraId="2D8B81EF" w14:textId="478FE410" w:rsidR="00174584" w:rsidRPr="00CB1E06" w:rsidRDefault="00174584" w:rsidP="00174584">
      <w:pPr>
        <w:pStyle w:val="eCheckBoxText"/>
        <w:spacing w:line="360" w:lineRule="auto"/>
        <w:ind w:left="567" w:firstLine="0"/>
      </w:pPr>
      <w:r w:rsidRPr="00CB1E06">
        <w:t xml:space="preserve">Vo všeobecnosti sú veterné turbíny zoskupené tak, aby vytvorili 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veterný strapec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veternú farmu</m:t>
                </m:r>
              </m:e>
            </m:eqArr>
          </m:e>
        </m:d>
      </m:oMath>
      <w:r w:rsidRPr="00CB1E06">
        <w:t xml:space="preserve">. Počet veterných turbín, ktoré sú zoskupené, je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vysoko variabilný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fixný</m:t>
                </m:r>
              </m:e>
            </m:eqArr>
          </m:e>
        </m:d>
      </m:oMath>
      <w:r w:rsidRPr="00CB1E06">
        <w:t xml:space="preserve">a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nezávisí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závisí</m:t>
                </m:r>
              </m:e>
            </m:eqArr>
          </m:e>
        </m:d>
      </m:oMath>
      <w:r w:rsidR="004F6D1D" w:rsidRPr="00CB1E06">
        <w:t xml:space="preserve"> </w:t>
      </w:r>
      <w:r w:rsidRPr="00C03526">
        <w:rPr>
          <w:lang w:val="sk-SK"/>
        </w:rPr>
        <w:t xml:space="preserve">na </w:t>
      </w:r>
      <w:r w:rsidR="004F6D1D" w:rsidRPr="00C03526">
        <w:rPr>
          <w:lang w:val="sk-SK"/>
        </w:rPr>
        <w:t>vlastnostiach lo</w:t>
      </w:r>
      <w:r w:rsidR="00C03526" w:rsidRPr="00C03526">
        <w:rPr>
          <w:lang w:val="sk-SK"/>
        </w:rPr>
        <w:t>k</w:t>
      </w:r>
      <w:r w:rsidR="004F6D1D" w:rsidRPr="00C03526">
        <w:rPr>
          <w:lang w:val="sk-SK"/>
        </w:rPr>
        <w:t xml:space="preserve">ality </w:t>
      </w:r>
      <w:r w:rsidR="00C03526" w:rsidRPr="00C03526">
        <w:rPr>
          <w:lang w:val="sk-SK"/>
        </w:rPr>
        <w:t xml:space="preserve">a </w:t>
      </w:r>
      <w:r w:rsidRPr="00C03526">
        <w:rPr>
          <w:lang w:val="sk-SK"/>
        </w:rPr>
        <w:t>vetra</w:t>
      </w:r>
      <w:r w:rsidRPr="00CB1E06">
        <w:t>.</w:t>
      </w:r>
    </w:p>
    <w:p w14:paraId="2D8B81F0" w14:textId="5ECF4358" w:rsidR="00174584" w:rsidRPr="00CB1E06" w:rsidRDefault="00174584" w:rsidP="00174584">
      <w:pPr>
        <w:pStyle w:val="eCheckBoxText"/>
        <w:spacing w:line="360" w:lineRule="auto"/>
        <w:ind w:left="567" w:firstLine="0"/>
      </w:pPr>
      <w:r w:rsidRPr="00CB1E06">
        <w:t xml:space="preserve">Pred postavením veterných turbín na vybranom mieste sa vietor študuje počas doby, ktorá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 xml:space="preserve">je </m:t>
                </m:r>
                <w:proofErr w:type="spellStart"/>
                <m:r>
                  <m:rPr>
                    <m:nor/>
                  </m:rPr>
                  <w:rPr>
                    <w:color w:val="FF0000"/>
                  </w:rPr>
                  <m:t>zvyčasjne</m:t>
                </m:r>
                <w:proofErr w:type="spellEnd"/>
                <m:r>
                  <m:rPr>
                    <m:nor/>
                  </m:rPr>
                  <w:rPr>
                    <w:color w:val="FF0000"/>
                  </w:rPr>
                  <m:t xml:space="preserve"> dlhšia ako jeden rok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nie je zvyčajne dlhšia ako 6 mesiacov</m:t>
                </m:r>
              </m:e>
            </m:eqArr>
          </m:e>
        </m:d>
      </m:oMath>
      <w:r w:rsidRPr="00CB1E06">
        <w:t>.</w:t>
      </w:r>
    </w:p>
    <w:p w14:paraId="2D8B81F1" w14:textId="77777777" w:rsidR="006E598F" w:rsidRPr="00CB1E06" w:rsidRDefault="006E598F" w:rsidP="006E598F">
      <w:pPr>
        <w:pStyle w:val="eLineBottom"/>
        <w:ind w:left="154"/>
      </w:pPr>
    </w:p>
    <w:p w14:paraId="2D8B81F2" w14:textId="77777777" w:rsidR="00F1459B" w:rsidRPr="00CB1E06" w:rsidRDefault="00F1459B" w:rsidP="00F1459B"/>
    <w:p w14:paraId="2D8B81F3" w14:textId="7131E99B" w:rsidR="008C0CE8" w:rsidRPr="00A67360" w:rsidRDefault="008C0CE8" w:rsidP="008C0CE8">
      <w:pPr>
        <w:pStyle w:val="eTask"/>
      </w:pPr>
      <w:r>
        <w:t xml:space="preserve">S odkazom na biochemické a </w:t>
      </w:r>
      <w:proofErr w:type="spellStart"/>
      <w:r>
        <w:t>termochemické</w:t>
      </w:r>
      <w:proofErr w:type="spellEnd"/>
      <w:r>
        <w:t xml:space="preserve"> procesy vložte nasledujúce tvrdenia do </w:t>
      </w:r>
      <w:r w:rsidR="008102B7" w:rsidRPr="008102B7">
        <w:t xml:space="preserve">správneho </w:t>
      </w:r>
      <w:r>
        <w:t>stĺpca.</w:t>
      </w:r>
    </w:p>
    <w:p w14:paraId="2D8B81F4" w14:textId="77777777" w:rsidR="008C0CE8" w:rsidRPr="00D432A5" w:rsidRDefault="008C0CE8" w:rsidP="008C0CE8">
      <w:pPr>
        <w:jc w:val="center"/>
        <w:rPr>
          <w:noProof/>
          <w:lang w:val="en-US" w:eastAsia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0CE8" w14:paraId="2D8B81F7" w14:textId="77777777" w:rsidTr="00173DCD">
        <w:tc>
          <w:tcPr>
            <w:tcW w:w="4531" w:type="dxa"/>
          </w:tcPr>
          <w:p w14:paraId="2D8B81F5" w14:textId="77777777" w:rsidR="008C0CE8" w:rsidRPr="00626BE0" w:rsidRDefault="008C0CE8" w:rsidP="00173DCD">
            <w:pPr>
              <w:jc w:val="center"/>
              <w:rPr>
                <w:b/>
                <w:lang w:val="en-US"/>
              </w:rPr>
            </w:pPr>
            <w:proofErr w:type="spellStart"/>
            <w:r w:rsidRPr="00626BE0">
              <w:rPr>
                <w:b/>
                <w:lang w:val="en-US"/>
              </w:rPr>
              <w:t>Termochemické</w:t>
            </w:r>
            <w:proofErr w:type="spellEnd"/>
          </w:p>
        </w:tc>
        <w:tc>
          <w:tcPr>
            <w:tcW w:w="4531" w:type="dxa"/>
          </w:tcPr>
          <w:p w14:paraId="2D8B81F6" w14:textId="77777777" w:rsidR="008C0CE8" w:rsidRPr="00626BE0" w:rsidRDefault="008C0CE8" w:rsidP="00173DCD">
            <w:pPr>
              <w:jc w:val="center"/>
              <w:rPr>
                <w:b/>
                <w:lang w:val="en-US"/>
              </w:rPr>
            </w:pPr>
            <w:proofErr w:type="spellStart"/>
            <w:r w:rsidRPr="00626BE0">
              <w:rPr>
                <w:b/>
                <w:lang w:val="en-US"/>
              </w:rPr>
              <w:t>Biochemické</w:t>
            </w:r>
            <w:proofErr w:type="spellEnd"/>
          </w:p>
        </w:tc>
      </w:tr>
      <w:tr w:rsidR="008C0CE8" w14:paraId="2D8B81FB" w14:textId="77777777" w:rsidTr="00173DCD">
        <w:tc>
          <w:tcPr>
            <w:tcW w:w="4531" w:type="dxa"/>
          </w:tcPr>
          <w:p w14:paraId="2D8B81F8" w14:textId="3861301C" w:rsidR="008C0CE8" w:rsidRPr="00210D97" w:rsidRDefault="008C0CE8" w:rsidP="00173DCD">
            <w:pPr>
              <w:jc w:val="center"/>
              <w:rPr>
                <w:color w:val="FF0000"/>
                <w:lang w:val="sk-SK"/>
              </w:rPr>
            </w:pPr>
            <w:r w:rsidRPr="00210D97">
              <w:rPr>
                <w:color w:val="FF0000"/>
                <w:lang w:val="sk-SK"/>
              </w:rPr>
              <w:t>Žiadna pred</w:t>
            </w:r>
            <w:r w:rsidR="00017C59" w:rsidRPr="00210D97">
              <w:rPr>
                <w:color w:val="FF0000"/>
                <w:lang w:val="sk-SK"/>
              </w:rPr>
              <w:t>príprava</w:t>
            </w:r>
          </w:p>
          <w:p w14:paraId="2D8B81F9" w14:textId="77777777" w:rsidR="008C0CE8" w:rsidRPr="00C52C30" w:rsidRDefault="008C0CE8" w:rsidP="00173DCD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</w:tcPr>
          <w:p w14:paraId="2D8B81FA" w14:textId="77777777" w:rsidR="008C0CE8" w:rsidRPr="00C52C30" w:rsidRDefault="008C0CE8" w:rsidP="00173DCD">
            <w:pPr>
              <w:jc w:val="center"/>
              <w:rPr>
                <w:color w:val="FF0000"/>
                <w:lang w:val="en-US"/>
              </w:rPr>
            </w:pPr>
            <w:proofErr w:type="spellStart"/>
            <w:r w:rsidRPr="00C52C30">
              <w:rPr>
                <w:color w:val="FF0000"/>
                <w:lang w:val="en-US"/>
              </w:rPr>
              <w:t>Zahŕňa</w:t>
            </w:r>
            <w:proofErr w:type="spellEnd"/>
            <w:r w:rsidRPr="00C52C30">
              <w:rPr>
                <w:color w:val="FF0000"/>
                <w:lang w:val="en-US"/>
              </w:rPr>
              <w:t xml:space="preserve"> </w:t>
            </w:r>
            <w:proofErr w:type="spellStart"/>
            <w:r w:rsidRPr="00C52C30">
              <w:rPr>
                <w:color w:val="FF0000"/>
                <w:lang w:val="en-US"/>
              </w:rPr>
              <w:t>použitie</w:t>
            </w:r>
            <w:proofErr w:type="spellEnd"/>
            <w:r w:rsidRPr="00C52C30">
              <w:rPr>
                <w:color w:val="FF0000"/>
                <w:lang w:val="en-US"/>
              </w:rPr>
              <w:t xml:space="preserve"> </w:t>
            </w:r>
            <w:proofErr w:type="spellStart"/>
            <w:r w:rsidRPr="00C52C30">
              <w:rPr>
                <w:color w:val="FF0000"/>
                <w:lang w:val="en-US"/>
              </w:rPr>
              <w:t>mikróbov</w:t>
            </w:r>
            <w:proofErr w:type="spellEnd"/>
            <w:r w:rsidRPr="00C52C30">
              <w:rPr>
                <w:color w:val="FF0000"/>
                <w:lang w:val="en-US"/>
              </w:rPr>
              <w:t xml:space="preserve">, </w:t>
            </w:r>
            <w:proofErr w:type="spellStart"/>
            <w:r w:rsidRPr="00C52C30">
              <w:rPr>
                <w:color w:val="FF0000"/>
                <w:lang w:val="en-US"/>
              </w:rPr>
              <w:t>enzýmov</w:t>
            </w:r>
            <w:proofErr w:type="spellEnd"/>
            <w:r w:rsidRPr="00C52C30">
              <w:rPr>
                <w:color w:val="FF0000"/>
                <w:lang w:val="en-US"/>
              </w:rPr>
              <w:t xml:space="preserve"> a/</w:t>
            </w:r>
            <w:proofErr w:type="spellStart"/>
            <w:r w:rsidRPr="00C52C30">
              <w:rPr>
                <w:color w:val="FF0000"/>
                <w:lang w:val="en-US"/>
              </w:rPr>
              <w:t>alebo</w:t>
            </w:r>
            <w:proofErr w:type="spellEnd"/>
            <w:r w:rsidRPr="00C52C30">
              <w:rPr>
                <w:color w:val="FF0000"/>
                <w:lang w:val="en-US"/>
              </w:rPr>
              <w:t xml:space="preserve"> </w:t>
            </w:r>
            <w:proofErr w:type="spellStart"/>
            <w:r w:rsidRPr="00C52C30">
              <w:rPr>
                <w:color w:val="FF0000"/>
                <w:lang w:val="en-US"/>
              </w:rPr>
              <w:t>chemikálií</w:t>
            </w:r>
            <w:proofErr w:type="spellEnd"/>
          </w:p>
        </w:tc>
      </w:tr>
      <w:tr w:rsidR="008C0CE8" w14:paraId="2D8B81FF" w14:textId="77777777" w:rsidTr="00173DCD">
        <w:tc>
          <w:tcPr>
            <w:tcW w:w="4531" w:type="dxa"/>
          </w:tcPr>
          <w:p w14:paraId="2D8B81FC" w14:textId="77777777" w:rsidR="008C0CE8" w:rsidRPr="00C52C30" w:rsidRDefault="008C0CE8" w:rsidP="00173DCD">
            <w:pPr>
              <w:jc w:val="center"/>
              <w:rPr>
                <w:color w:val="FF0000"/>
                <w:lang w:val="en-US"/>
              </w:rPr>
            </w:pPr>
            <w:proofErr w:type="spellStart"/>
            <w:r w:rsidRPr="00C52C30">
              <w:rPr>
                <w:color w:val="FF0000"/>
                <w:lang w:val="en-US"/>
              </w:rPr>
              <w:t>Kompletné</w:t>
            </w:r>
            <w:proofErr w:type="spellEnd"/>
            <w:r w:rsidRPr="00C52C30">
              <w:rPr>
                <w:color w:val="FF0000"/>
                <w:lang w:val="en-US"/>
              </w:rPr>
              <w:t xml:space="preserve"> </w:t>
            </w:r>
            <w:proofErr w:type="spellStart"/>
            <w:r w:rsidRPr="00C52C30">
              <w:rPr>
                <w:color w:val="FF0000"/>
                <w:lang w:val="en-US"/>
              </w:rPr>
              <w:t>využitie</w:t>
            </w:r>
            <w:proofErr w:type="spellEnd"/>
            <w:r w:rsidRPr="00C52C30">
              <w:rPr>
                <w:color w:val="FF0000"/>
                <w:lang w:val="en-US"/>
              </w:rPr>
              <w:t xml:space="preserve"> </w:t>
            </w:r>
            <w:proofErr w:type="spellStart"/>
            <w:r w:rsidRPr="00C52C30">
              <w:rPr>
                <w:color w:val="FF0000"/>
                <w:lang w:val="en-US"/>
              </w:rPr>
              <w:t>odpadov</w:t>
            </w:r>
            <w:proofErr w:type="spellEnd"/>
            <w:r w:rsidRPr="00C52C30">
              <w:rPr>
                <w:color w:val="FF0000"/>
                <w:lang w:val="en-US"/>
              </w:rPr>
              <w:t>/</w:t>
            </w:r>
            <w:proofErr w:type="spellStart"/>
            <w:r w:rsidRPr="00C52C30">
              <w:rPr>
                <w:color w:val="FF0000"/>
                <w:lang w:val="en-US"/>
              </w:rPr>
              <w:t>biomasy</w:t>
            </w:r>
            <w:proofErr w:type="spellEnd"/>
          </w:p>
          <w:p w14:paraId="2D8B81FD" w14:textId="77777777" w:rsidR="008C0CE8" w:rsidRPr="00C52C30" w:rsidRDefault="008C0CE8" w:rsidP="00173DCD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</w:tcPr>
          <w:p w14:paraId="2D8B81FE" w14:textId="562965E8" w:rsidR="008C0CE8" w:rsidRPr="00C52C30" w:rsidRDefault="008C0CE8" w:rsidP="00173DCD">
            <w:pPr>
              <w:jc w:val="center"/>
              <w:rPr>
                <w:color w:val="FF0000"/>
                <w:lang w:val="en-US"/>
              </w:rPr>
            </w:pPr>
            <w:proofErr w:type="spellStart"/>
            <w:r w:rsidRPr="00C52C30">
              <w:rPr>
                <w:color w:val="FF0000"/>
                <w:lang w:val="en-US"/>
              </w:rPr>
              <w:t>Pred</w:t>
            </w:r>
            <w:r w:rsidR="00284D57">
              <w:rPr>
                <w:color w:val="FF0000"/>
                <w:lang w:val="en-US"/>
              </w:rPr>
              <w:t>príprava</w:t>
            </w:r>
            <w:proofErr w:type="spellEnd"/>
            <w:r w:rsidRPr="00C52C30">
              <w:rPr>
                <w:color w:val="FF0000"/>
                <w:lang w:val="en-US"/>
              </w:rPr>
              <w:t xml:space="preserve"> je </w:t>
            </w:r>
            <w:proofErr w:type="spellStart"/>
            <w:r w:rsidRPr="00C52C30">
              <w:rPr>
                <w:color w:val="FF0000"/>
                <w:lang w:val="en-US"/>
              </w:rPr>
              <w:t>nevyhnutná</w:t>
            </w:r>
            <w:proofErr w:type="spellEnd"/>
          </w:p>
        </w:tc>
      </w:tr>
      <w:tr w:rsidR="008C0CE8" w14:paraId="2D8B8203" w14:textId="77777777" w:rsidTr="00173DCD">
        <w:tc>
          <w:tcPr>
            <w:tcW w:w="4531" w:type="dxa"/>
          </w:tcPr>
          <w:p w14:paraId="2D8B8200" w14:textId="77777777" w:rsidR="008C0CE8" w:rsidRPr="00C52C30" w:rsidRDefault="008C0CE8" w:rsidP="00173DCD">
            <w:pPr>
              <w:jc w:val="center"/>
              <w:rPr>
                <w:color w:val="FF0000"/>
                <w:lang w:val="en-US"/>
              </w:rPr>
            </w:pPr>
            <w:proofErr w:type="spellStart"/>
            <w:r w:rsidRPr="00C52C30">
              <w:rPr>
                <w:color w:val="FF0000"/>
                <w:lang w:val="en-US"/>
              </w:rPr>
              <w:t>Nezávislé</w:t>
            </w:r>
            <w:proofErr w:type="spellEnd"/>
            <w:r w:rsidRPr="00C52C30">
              <w:rPr>
                <w:color w:val="FF0000"/>
                <w:lang w:val="en-US"/>
              </w:rPr>
              <w:t xml:space="preserve"> od </w:t>
            </w:r>
            <w:proofErr w:type="spellStart"/>
            <w:r w:rsidRPr="00C52C30">
              <w:rPr>
                <w:color w:val="FF0000"/>
                <w:lang w:val="en-US"/>
              </w:rPr>
              <w:t>klimatických</w:t>
            </w:r>
            <w:proofErr w:type="spellEnd"/>
            <w:r w:rsidRPr="00C52C30">
              <w:rPr>
                <w:color w:val="FF0000"/>
                <w:lang w:val="en-US"/>
              </w:rPr>
              <w:t xml:space="preserve"> </w:t>
            </w:r>
            <w:proofErr w:type="spellStart"/>
            <w:r w:rsidRPr="00C52C30">
              <w:rPr>
                <w:color w:val="FF0000"/>
                <w:lang w:val="en-US"/>
              </w:rPr>
              <w:t>podmienok</w:t>
            </w:r>
            <w:proofErr w:type="spellEnd"/>
          </w:p>
          <w:p w14:paraId="2D8B8201" w14:textId="77777777" w:rsidR="008C0CE8" w:rsidRPr="00C52C30" w:rsidRDefault="008C0CE8" w:rsidP="00173DCD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4531" w:type="dxa"/>
          </w:tcPr>
          <w:p w14:paraId="2D8B8202" w14:textId="624B1884" w:rsidR="008C0CE8" w:rsidRPr="00C52C30" w:rsidRDefault="008C0CE8" w:rsidP="00173DCD">
            <w:pPr>
              <w:jc w:val="center"/>
              <w:rPr>
                <w:color w:val="FF0000"/>
                <w:lang w:val="en-US"/>
              </w:rPr>
            </w:pPr>
            <w:proofErr w:type="spellStart"/>
            <w:r w:rsidRPr="00C52C30">
              <w:rPr>
                <w:color w:val="FF0000"/>
                <w:lang w:val="en-US"/>
              </w:rPr>
              <w:t>Produkcia</w:t>
            </w:r>
            <w:proofErr w:type="spellEnd"/>
            <w:r w:rsidRPr="00C52C30">
              <w:rPr>
                <w:color w:val="FF0000"/>
                <w:lang w:val="en-US"/>
              </w:rPr>
              <w:t xml:space="preserve"> </w:t>
            </w:r>
            <w:proofErr w:type="spellStart"/>
            <w:r w:rsidRPr="00C52C30">
              <w:rPr>
                <w:color w:val="FF0000"/>
                <w:lang w:val="en-US"/>
              </w:rPr>
              <w:t>druhotných</w:t>
            </w:r>
            <w:proofErr w:type="spellEnd"/>
            <w:r w:rsidRPr="00C52C30">
              <w:rPr>
                <w:color w:val="FF0000"/>
                <w:lang w:val="en-US"/>
              </w:rPr>
              <w:t xml:space="preserve"> </w:t>
            </w:r>
            <w:proofErr w:type="spellStart"/>
            <w:r w:rsidR="005D3615" w:rsidRPr="005D3615">
              <w:rPr>
                <w:color w:val="FF0000"/>
                <w:lang w:val="en-US"/>
              </w:rPr>
              <w:t>odpadov</w:t>
            </w:r>
            <w:proofErr w:type="spellEnd"/>
            <w:r w:rsidR="005D3615" w:rsidRPr="005D3615">
              <w:rPr>
                <w:color w:val="FF0000"/>
                <w:lang w:val="en-US"/>
              </w:rPr>
              <w:t xml:space="preserve"> </w:t>
            </w:r>
            <w:proofErr w:type="spellStart"/>
            <w:r w:rsidR="005D3615" w:rsidRPr="005D3615">
              <w:rPr>
                <w:color w:val="FF0000"/>
                <w:lang w:val="en-US"/>
              </w:rPr>
              <w:t>ako</w:t>
            </w:r>
            <w:proofErr w:type="spellEnd"/>
            <w:r w:rsidR="005D3615" w:rsidRPr="005D3615">
              <w:rPr>
                <w:color w:val="FF0000"/>
                <w:lang w:val="en-US"/>
              </w:rPr>
              <w:t xml:space="preserve"> </w:t>
            </w:r>
            <w:proofErr w:type="spellStart"/>
            <w:r w:rsidR="005D3615" w:rsidRPr="005D3615">
              <w:rPr>
                <w:color w:val="FF0000"/>
                <w:lang w:val="en-US"/>
              </w:rPr>
              <w:t>sú</w:t>
            </w:r>
            <w:proofErr w:type="spellEnd"/>
            <w:r w:rsidR="005D3615" w:rsidRPr="005D3615">
              <w:rPr>
                <w:color w:val="FF0000"/>
                <w:lang w:val="en-US"/>
              </w:rPr>
              <w:t xml:space="preserve"> </w:t>
            </w:r>
            <w:proofErr w:type="spellStart"/>
            <w:r w:rsidR="005D3615" w:rsidRPr="005D3615">
              <w:rPr>
                <w:color w:val="FF0000"/>
                <w:lang w:val="en-US"/>
              </w:rPr>
              <w:t>kaly</w:t>
            </w:r>
            <w:proofErr w:type="spellEnd"/>
            <w:r w:rsidR="005D3615" w:rsidRPr="005D3615">
              <w:rPr>
                <w:color w:val="FF0000"/>
                <w:lang w:val="en-US"/>
              </w:rPr>
              <w:t xml:space="preserve"> </w:t>
            </w:r>
            <w:r w:rsidRPr="00C52C30">
              <w:rPr>
                <w:color w:val="FF0000"/>
                <w:lang w:val="en-US"/>
              </w:rPr>
              <w:t xml:space="preserve">z </w:t>
            </w:r>
            <w:proofErr w:type="spellStart"/>
            <w:r w:rsidRPr="00C52C30">
              <w:rPr>
                <w:color w:val="FF0000"/>
                <w:lang w:val="en-US"/>
              </w:rPr>
              <w:t>biomasy</w:t>
            </w:r>
            <w:proofErr w:type="spellEnd"/>
          </w:p>
        </w:tc>
      </w:tr>
      <w:tr w:rsidR="008C0CE8" w14:paraId="2D8B8207" w14:textId="77777777" w:rsidTr="00173DCD">
        <w:tc>
          <w:tcPr>
            <w:tcW w:w="4531" w:type="dxa"/>
          </w:tcPr>
          <w:p w14:paraId="2D8B8204" w14:textId="358137C6" w:rsidR="008C0CE8" w:rsidRPr="00210D97" w:rsidRDefault="008C0CE8" w:rsidP="00173DCD">
            <w:pPr>
              <w:jc w:val="center"/>
              <w:rPr>
                <w:color w:val="FF0000"/>
                <w:lang w:val="sk-SK"/>
              </w:rPr>
            </w:pPr>
            <w:r w:rsidRPr="00210D97">
              <w:rPr>
                <w:color w:val="FF0000"/>
                <w:lang w:val="sk-SK"/>
              </w:rPr>
              <w:t xml:space="preserve">Účinne sa </w:t>
            </w:r>
            <w:r w:rsidR="005D3615" w:rsidRPr="005D3615">
              <w:rPr>
                <w:color w:val="FF0000"/>
                <w:lang w:val="sk-SK"/>
              </w:rPr>
              <w:t xml:space="preserve">používa pri takmer </w:t>
            </w:r>
            <w:r w:rsidR="005924ED" w:rsidRPr="005924ED">
              <w:rPr>
                <w:color w:val="FF0000"/>
                <w:lang w:val="sk-SK"/>
              </w:rPr>
              <w:t xml:space="preserve">akejkoľvek </w:t>
            </w:r>
            <w:r w:rsidRPr="00210D97">
              <w:rPr>
                <w:color w:val="FF0000"/>
                <w:lang w:val="sk-SK"/>
              </w:rPr>
              <w:t>biomase</w:t>
            </w:r>
          </w:p>
          <w:p w14:paraId="2D8B8205" w14:textId="77777777" w:rsidR="008C0CE8" w:rsidRPr="00CB1E06" w:rsidRDefault="008C0CE8" w:rsidP="00173DCD">
            <w:pPr>
              <w:jc w:val="center"/>
              <w:rPr>
                <w:color w:val="FF0000"/>
              </w:rPr>
            </w:pPr>
          </w:p>
        </w:tc>
        <w:tc>
          <w:tcPr>
            <w:tcW w:w="4531" w:type="dxa"/>
          </w:tcPr>
          <w:p w14:paraId="2D8B8206" w14:textId="77777777" w:rsidR="008C0CE8" w:rsidRPr="00CB1E06" w:rsidRDefault="008C0CE8" w:rsidP="00173DCD">
            <w:pPr>
              <w:jc w:val="center"/>
              <w:rPr>
                <w:color w:val="FF0000"/>
                <w:lang w:val="de-DE"/>
              </w:rPr>
            </w:pPr>
            <w:proofErr w:type="spellStart"/>
            <w:r w:rsidRPr="00CB1E06">
              <w:rPr>
                <w:color w:val="FF0000"/>
                <w:lang w:val="de-DE"/>
              </w:rPr>
              <w:t>Produktivita</w:t>
            </w:r>
            <w:proofErr w:type="spellEnd"/>
            <w:r w:rsidRPr="00CB1E06">
              <w:rPr>
                <w:color w:val="FF0000"/>
                <w:lang w:val="de-DE"/>
              </w:rPr>
              <w:t xml:space="preserve"> je </w:t>
            </w:r>
            <w:proofErr w:type="spellStart"/>
            <w:r w:rsidRPr="00CB1E06">
              <w:rPr>
                <w:color w:val="FF0000"/>
                <w:lang w:val="de-DE"/>
              </w:rPr>
              <w:t>obmedzená</w:t>
            </w:r>
            <w:proofErr w:type="spellEnd"/>
            <w:r w:rsidRPr="00CB1E06">
              <w:rPr>
                <w:color w:val="FF0000"/>
                <w:lang w:val="de-DE"/>
              </w:rPr>
              <w:t xml:space="preserve"> v </w:t>
            </w:r>
            <w:proofErr w:type="spellStart"/>
            <w:r w:rsidRPr="00CB1E06">
              <w:rPr>
                <w:color w:val="FF0000"/>
                <w:lang w:val="de-DE"/>
              </w:rPr>
              <w:t>dôsledku</w:t>
            </w:r>
            <w:proofErr w:type="spellEnd"/>
            <w:r w:rsidRPr="00CB1E06">
              <w:rPr>
                <w:color w:val="FF0000"/>
                <w:lang w:val="de-DE"/>
              </w:rPr>
              <w:t xml:space="preserve"> </w:t>
            </w:r>
            <w:proofErr w:type="spellStart"/>
            <w:r w:rsidRPr="00CB1E06">
              <w:rPr>
                <w:color w:val="FF0000"/>
                <w:lang w:val="de-DE"/>
              </w:rPr>
              <w:t>biologickej</w:t>
            </w:r>
            <w:proofErr w:type="spellEnd"/>
            <w:r w:rsidRPr="00CB1E06">
              <w:rPr>
                <w:color w:val="FF0000"/>
                <w:lang w:val="de-DE"/>
              </w:rPr>
              <w:t xml:space="preserve"> </w:t>
            </w:r>
            <w:proofErr w:type="spellStart"/>
            <w:r w:rsidRPr="00CB1E06">
              <w:rPr>
                <w:color w:val="FF0000"/>
                <w:lang w:val="de-DE"/>
              </w:rPr>
              <w:t>konverzie</w:t>
            </w:r>
            <w:proofErr w:type="spellEnd"/>
          </w:p>
        </w:tc>
      </w:tr>
    </w:tbl>
    <w:p w14:paraId="2D8B820A" w14:textId="289F3312" w:rsidR="008C0CE8" w:rsidRPr="00A228EE" w:rsidRDefault="008C0CE8" w:rsidP="008C0CE8">
      <w:r w:rsidRPr="00A228EE">
        <w:t>Vyjadrenia: Žiadna pred</w:t>
      </w:r>
      <w:r w:rsidR="00017C59" w:rsidRPr="00A228EE">
        <w:t>prí</w:t>
      </w:r>
      <w:r w:rsidRPr="00A228EE">
        <w:t>prava</w:t>
      </w:r>
      <w:r w:rsidR="00027D6E" w:rsidRPr="00A228EE">
        <w:t>;</w:t>
      </w:r>
      <w:r w:rsidRPr="00A228EE">
        <w:t xml:space="preserve"> Kompletné využitie odpadu/biomasy</w:t>
      </w:r>
      <w:r w:rsidR="00027D6E" w:rsidRPr="00A228EE">
        <w:t>;</w:t>
      </w:r>
      <w:r w:rsidRPr="00A228EE">
        <w:t xml:space="preserve"> Zahŕňa použitie mikróbov, enzýmov a/alebo chemikálií</w:t>
      </w:r>
      <w:r w:rsidR="00027D6E" w:rsidRPr="00A228EE">
        <w:t>;</w:t>
      </w:r>
      <w:r w:rsidRPr="00A228EE">
        <w:t xml:space="preserve"> Pred</w:t>
      </w:r>
      <w:r w:rsidR="00B36F59" w:rsidRPr="00A228EE">
        <w:t>prí</w:t>
      </w:r>
      <w:r w:rsidRPr="00A228EE">
        <w:t>prava je nevyhnutná</w:t>
      </w:r>
      <w:r w:rsidR="00601E97" w:rsidRPr="00A228EE">
        <w:t>;</w:t>
      </w:r>
      <w:r w:rsidRPr="00A228EE">
        <w:t xml:space="preserve"> Nezávisl</w:t>
      </w:r>
      <w:r w:rsidR="00601E97" w:rsidRPr="00A228EE">
        <w:t>é</w:t>
      </w:r>
      <w:r w:rsidRPr="00A228EE">
        <w:t xml:space="preserve"> od klimatických podmienok</w:t>
      </w:r>
      <w:r w:rsidR="00601E97" w:rsidRPr="00A228EE">
        <w:t>;</w:t>
      </w:r>
      <w:r w:rsidRPr="00A228EE">
        <w:t xml:space="preserve"> Produkcia sekundárnych </w:t>
      </w:r>
      <w:r w:rsidR="00141AC9" w:rsidRPr="00A228EE">
        <w:t xml:space="preserve">odpadov ako sú kaly </w:t>
      </w:r>
      <w:r w:rsidRPr="00A228EE">
        <w:t>z biomasy</w:t>
      </w:r>
      <w:r w:rsidR="00601E97" w:rsidRPr="00A228EE">
        <w:t>;</w:t>
      </w:r>
      <w:r w:rsidRPr="00A228EE">
        <w:t xml:space="preserve"> Účinne </w:t>
      </w:r>
      <w:r w:rsidR="00601E97" w:rsidRPr="00A228EE">
        <w:t>sa používa</w:t>
      </w:r>
      <w:r w:rsidRPr="00A228EE">
        <w:t xml:space="preserve"> </w:t>
      </w:r>
      <w:r w:rsidR="00601E97" w:rsidRPr="00A228EE">
        <w:t xml:space="preserve">pri </w:t>
      </w:r>
      <w:r w:rsidRPr="00A228EE">
        <w:t>takmer akejkoľvek biomase, Produktivita je obmedzená v dôsledku biologickej konverzie</w:t>
      </w:r>
    </w:p>
    <w:p w14:paraId="2D8B820C" w14:textId="77777777" w:rsidR="00063674" w:rsidRPr="007959F2" w:rsidRDefault="00063674" w:rsidP="009C3A3C">
      <w:pPr>
        <w:pStyle w:val="eTask"/>
      </w:pPr>
      <w:r w:rsidRPr="007959F2">
        <w:lastRenderedPageBreak/>
        <w:t>Priraďte výrazy z ľavého stĺpca k zodpovedajúcim popisom vpravo.</w:t>
      </w:r>
    </w:p>
    <w:p w14:paraId="2D8B820D" w14:textId="77777777" w:rsidR="00063674" w:rsidRPr="00A228EE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7959F2" w14:paraId="2D8B8211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8B820E" w14:textId="7EFA735C" w:rsidR="006D6A7E" w:rsidRPr="007959F2" w:rsidRDefault="005C0E9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464774">
              <w:rPr>
                <w:lang w:val="en-GB"/>
              </w:rPr>
              <w:t>Fotovoltická</w:t>
            </w:r>
            <w:proofErr w:type="spellEnd"/>
            <w:r w:rsidRPr="00464774">
              <w:rPr>
                <w:lang w:val="en-GB"/>
              </w:rPr>
              <w:t xml:space="preserve"> </w:t>
            </w:r>
            <w:proofErr w:type="spellStart"/>
            <w:r w:rsidRPr="00464774">
              <w:rPr>
                <w:lang w:val="en-GB"/>
              </w:rPr>
              <w:t>solárna</w:t>
            </w:r>
            <w:proofErr w:type="spellEnd"/>
            <w:r w:rsidRPr="00464774">
              <w:rPr>
                <w:lang w:val="en-GB"/>
              </w:rPr>
              <w:t xml:space="preserve"> </w:t>
            </w:r>
            <w:proofErr w:type="spellStart"/>
            <w:r w:rsidRPr="00464774">
              <w:rPr>
                <w:lang w:val="en-GB"/>
              </w:rPr>
              <w:t>technológia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B820F" w14:textId="77777777" w:rsidR="006D6A7E" w:rsidRPr="007959F2" w:rsidRDefault="005C5E6B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bookmarkStart w:id="1" w:name="_GoBack"/>
            <w:bookmarkEnd w:id="1"/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D8B8236" wp14:editId="323578DE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240665</wp:posOffset>
                      </wp:positionV>
                      <wp:extent cx="2371725" cy="1772920"/>
                      <wp:effectExtent l="0" t="0" r="28575" b="3683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1725" cy="17729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5AFAB8" id="3 Conector recto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18.95pt" to="182pt,1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8B8210" w14:textId="5E9B52BA" w:rsidR="006D6A7E" w:rsidRPr="007959F2" w:rsidRDefault="005C0E95" w:rsidP="00A228E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F37389">
              <w:rPr>
                <w:lang w:val="en-US"/>
              </w:rPr>
              <w:t>majú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vysokú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účinnosť</w:t>
            </w:r>
            <w:proofErr w:type="spellEnd"/>
            <w:r w:rsidRPr="00F37389">
              <w:rPr>
                <w:lang w:val="en-US"/>
              </w:rPr>
              <w:t xml:space="preserve"> a</w:t>
            </w:r>
            <w:r w:rsidR="00A228EE">
              <w:rPr>
                <w:lang w:val="en-US"/>
              </w:rPr>
              <w:t> </w:t>
            </w:r>
            <w:proofErr w:type="spellStart"/>
            <w:r w:rsidRPr="00F37389">
              <w:rPr>
                <w:lang w:val="en-US"/>
              </w:rPr>
              <w:t>širokú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škálu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možn</w:t>
            </w:r>
            <w:r w:rsidR="00EE5342">
              <w:rPr>
                <w:lang w:val="en-US"/>
              </w:rPr>
              <w:t>ého</w:t>
            </w:r>
            <w:proofErr w:type="spellEnd"/>
            <w:r w:rsidR="00EE5342">
              <w:rPr>
                <w:lang w:val="en-US"/>
              </w:rPr>
              <w:t xml:space="preserve"> </w:t>
            </w:r>
            <w:proofErr w:type="spellStart"/>
            <w:r w:rsidR="00EE5342">
              <w:rPr>
                <w:lang w:val="en-US"/>
              </w:rPr>
              <w:t>využitia</w:t>
            </w:r>
            <w:proofErr w:type="spellEnd"/>
            <w:r w:rsidRPr="00F37389">
              <w:rPr>
                <w:lang w:val="en-US"/>
              </w:rPr>
              <w:t xml:space="preserve">, </w:t>
            </w:r>
            <w:proofErr w:type="spellStart"/>
            <w:r w:rsidRPr="00F37389">
              <w:rPr>
                <w:lang w:val="en-US"/>
              </w:rPr>
              <w:t>mobiln</w:t>
            </w:r>
            <w:r w:rsidR="00EE5342">
              <w:rPr>
                <w:lang w:val="en-US"/>
              </w:rPr>
              <w:t>ého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aj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stacionárn</w:t>
            </w:r>
            <w:r w:rsidR="00EE5342">
              <w:rPr>
                <w:lang w:val="en-US"/>
              </w:rPr>
              <w:t>eho</w:t>
            </w:r>
            <w:proofErr w:type="spellEnd"/>
          </w:p>
        </w:tc>
      </w:tr>
      <w:tr w:rsidR="00AD21CD" w:rsidRPr="007959F2" w14:paraId="2D8B8215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12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B8213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14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959F2" w14:paraId="2D8B8219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8216" w14:textId="77777777" w:rsidR="006D6A7E" w:rsidRPr="007959F2" w:rsidRDefault="005C0E9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F37389">
              <w:rPr>
                <w:lang w:val="en-US"/>
              </w:rPr>
              <w:t>Palivové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články</w:t>
            </w:r>
            <w:proofErr w:type="spellEnd"/>
            <w:r w:rsidRPr="00F37389">
              <w:rPr>
                <w:lang w:val="en-US"/>
              </w:rPr>
              <w:t xml:space="preserve"> </w:t>
            </w:r>
            <w:proofErr w:type="spellStart"/>
            <w:r w:rsidRPr="00FF3B03">
              <w:rPr>
                <w:lang w:val="en-US"/>
              </w:rPr>
              <w:t>poháňané</w:t>
            </w:r>
            <w:proofErr w:type="spellEnd"/>
            <w:r w:rsidRPr="00F37389">
              <w:rPr>
                <w:vertAlign w:val="subscript"/>
                <w:lang w:val="en-US"/>
              </w:rPr>
              <w:t xml:space="preserve"> </w:t>
            </w:r>
            <w:proofErr w:type="spellStart"/>
            <w:r w:rsidRPr="00F37389">
              <w:rPr>
                <w:lang w:val="en-US"/>
              </w:rPr>
              <w:t>H</w:t>
            </w:r>
            <w:r w:rsidRPr="00FF3B03">
              <w:rPr>
                <w:vertAlign w:val="subscript"/>
                <w:lang w:val="en-US"/>
              </w:rPr>
              <w:t>2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B8217" w14:textId="77777777" w:rsidR="006D6A7E" w:rsidRPr="007959F2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2D8B8238" wp14:editId="58FA15F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-668020</wp:posOffset>
                      </wp:positionV>
                      <wp:extent cx="2388870" cy="1005205"/>
                      <wp:effectExtent l="0" t="0" r="30480" b="2349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88870" cy="10052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2ECC80" id="3 Conector recto" o:spid="_x0000_s1026" style="position:absolute;flip:y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-52.6pt" to="182.7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8B8218" w14:textId="28AF843A" w:rsidR="006D6A7E" w:rsidRPr="007959F2" w:rsidRDefault="005C0E95" w:rsidP="00A228E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066F7E">
              <w:rPr>
                <w:lang w:val="en-GB"/>
              </w:rPr>
              <w:t>ekvivalentné</w:t>
            </w:r>
            <w:proofErr w:type="spellEnd"/>
            <w:r w:rsidRPr="00066F7E">
              <w:rPr>
                <w:lang w:val="en-GB"/>
              </w:rPr>
              <w:t xml:space="preserve"> </w:t>
            </w:r>
            <w:proofErr w:type="spellStart"/>
            <w:r w:rsidRPr="00066F7E">
              <w:rPr>
                <w:lang w:val="en-GB"/>
              </w:rPr>
              <w:t>tomu</w:t>
            </w:r>
            <w:proofErr w:type="spellEnd"/>
            <w:r w:rsidRPr="00066F7E">
              <w:rPr>
                <w:lang w:val="en-GB"/>
              </w:rPr>
              <w:t xml:space="preserve">, </w:t>
            </w:r>
            <w:proofErr w:type="spellStart"/>
            <w:r w:rsidRPr="00066F7E">
              <w:rPr>
                <w:lang w:val="en-GB"/>
              </w:rPr>
              <w:t>ktoré</w:t>
            </w:r>
            <w:proofErr w:type="spellEnd"/>
            <w:r w:rsidRPr="00066F7E">
              <w:rPr>
                <w:lang w:val="en-GB"/>
              </w:rPr>
              <w:t xml:space="preserve"> </w:t>
            </w:r>
            <w:proofErr w:type="spellStart"/>
            <w:r w:rsidRPr="00066F7E">
              <w:rPr>
                <w:lang w:val="en-GB"/>
              </w:rPr>
              <w:t>vyžaruje</w:t>
            </w:r>
            <w:proofErr w:type="spellEnd"/>
            <w:r w:rsidRPr="00066F7E">
              <w:rPr>
                <w:lang w:val="en-GB"/>
              </w:rPr>
              <w:t xml:space="preserve"> </w:t>
            </w:r>
            <w:proofErr w:type="spellStart"/>
            <w:r w:rsidRPr="00066F7E">
              <w:rPr>
                <w:lang w:val="en-GB"/>
              </w:rPr>
              <w:t>čierne</w:t>
            </w:r>
            <w:proofErr w:type="spellEnd"/>
            <w:r w:rsidRPr="00066F7E">
              <w:rPr>
                <w:lang w:val="en-GB"/>
              </w:rPr>
              <w:t xml:space="preserve"> </w:t>
            </w:r>
            <w:proofErr w:type="spellStart"/>
            <w:r w:rsidRPr="00066F7E">
              <w:rPr>
                <w:lang w:val="en-GB"/>
              </w:rPr>
              <w:t>teleso</w:t>
            </w:r>
            <w:proofErr w:type="spellEnd"/>
            <w:r w:rsidRPr="00066F7E">
              <w:rPr>
                <w:lang w:val="en-GB"/>
              </w:rPr>
              <w:t xml:space="preserve"> s</w:t>
            </w:r>
            <w:r w:rsidR="00A228EE">
              <w:rPr>
                <w:lang w:val="en-GB"/>
              </w:rPr>
              <w:t> </w:t>
            </w:r>
            <w:proofErr w:type="spellStart"/>
            <w:r w:rsidRPr="00066F7E">
              <w:rPr>
                <w:lang w:val="en-GB"/>
              </w:rPr>
              <w:t>teplotou</w:t>
            </w:r>
            <w:proofErr w:type="spellEnd"/>
            <w:r w:rsidRPr="00066F7E">
              <w:rPr>
                <w:lang w:val="en-GB"/>
              </w:rPr>
              <w:t xml:space="preserve"> 6000 K</w:t>
            </w:r>
          </w:p>
        </w:tc>
      </w:tr>
      <w:tr w:rsidR="00AD21CD" w:rsidRPr="007959F2" w14:paraId="2D8B821D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1A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B821B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1C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2D8B8221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821E" w14:textId="77777777" w:rsidR="006D6A7E" w:rsidRPr="00CB1E06" w:rsidRDefault="005C0E95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proofErr w:type="spellStart"/>
            <w:r w:rsidRPr="00CB1E06">
              <w:rPr>
                <w:lang w:val="de-DE"/>
              </w:rPr>
              <w:t>Žiarenie</w:t>
            </w:r>
            <w:proofErr w:type="spellEnd"/>
            <w:r w:rsidRPr="00CB1E06">
              <w:rPr>
                <w:lang w:val="de-DE"/>
              </w:rPr>
              <w:t xml:space="preserve">, </w:t>
            </w:r>
            <w:proofErr w:type="spellStart"/>
            <w:r w:rsidRPr="00CB1E06">
              <w:rPr>
                <w:lang w:val="de-DE"/>
              </w:rPr>
              <w:t>ktoré</w:t>
            </w:r>
            <w:proofErr w:type="spellEnd"/>
            <w:r w:rsidRPr="00CB1E06">
              <w:rPr>
                <w:lang w:val="de-DE"/>
              </w:rPr>
              <w:t xml:space="preserve"> </w:t>
            </w:r>
            <w:proofErr w:type="spellStart"/>
            <w:r w:rsidRPr="00CB1E06">
              <w:rPr>
                <w:lang w:val="de-DE"/>
              </w:rPr>
              <w:t>pochádza</w:t>
            </w:r>
            <w:proofErr w:type="spellEnd"/>
            <w:r w:rsidRPr="00CB1E06">
              <w:rPr>
                <w:lang w:val="de-DE"/>
              </w:rPr>
              <w:t xml:space="preserve"> </w:t>
            </w:r>
            <w:proofErr w:type="spellStart"/>
            <w:r w:rsidRPr="00CB1E06">
              <w:rPr>
                <w:lang w:val="de-DE"/>
              </w:rPr>
              <w:t>zo</w:t>
            </w:r>
            <w:proofErr w:type="spellEnd"/>
            <w:r w:rsidRPr="00CB1E06">
              <w:rPr>
                <w:lang w:val="de-DE"/>
              </w:rPr>
              <w:t xml:space="preserve"> </w:t>
            </w:r>
            <w:proofErr w:type="spellStart"/>
            <w:r w:rsidRPr="00CB1E06">
              <w:rPr>
                <w:lang w:val="de-DE"/>
              </w:rPr>
              <w:t>slnka</w:t>
            </w:r>
            <w:proofErr w:type="spellEnd"/>
            <w:r w:rsidRPr="00CB1E06">
              <w:rPr>
                <w:lang w:val="de-DE"/>
              </w:rPr>
              <w:t>, je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B821F" w14:textId="77777777" w:rsidR="006D6A7E" w:rsidRPr="00CB1E06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2D8B823A" wp14:editId="4A193DAB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-789940</wp:posOffset>
                      </wp:positionV>
                      <wp:extent cx="2397125" cy="876300"/>
                      <wp:effectExtent l="0" t="0" r="22225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97125" cy="876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4897BE" id="3 Conector recto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62.2pt" to="182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8B8220" w14:textId="77777777" w:rsidR="006D6A7E" w:rsidRPr="00CB1E06" w:rsidRDefault="005C0E95" w:rsidP="00F1459B">
            <w:pPr>
              <w:pStyle w:val="eCheckBoxText"/>
              <w:ind w:left="0" w:firstLine="0"/>
              <w:contextualSpacing/>
              <w:jc w:val="center"/>
              <w:rPr>
                <w:lang w:val="de-DE"/>
              </w:rPr>
            </w:pPr>
            <w:proofErr w:type="spellStart"/>
            <w:r w:rsidRPr="00CB1E06">
              <w:rPr>
                <w:lang w:val="de-DE"/>
              </w:rPr>
              <w:t>umožňuje</w:t>
            </w:r>
            <w:proofErr w:type="spellEnd"/>
            <w:r w:rsidRPr="00CB1E06">
              <w:rPr>
                <w:lang w:val="de-DE"/>
              </w:rPr>
              <w:t xml:space="preserve"> </w:t>
            </w:r>
            <w:proofErr w:type="spellStart"/>
            <w:r w:rsidRPr="00CB1E06">
              <w:rPr>
                <w:lang w:val="de-DE"/>
              </w:rPr>
              <w:t>priamu</w:t>
            </w:r>
            <w:proofErr w:type="spellEnd"/>
            <w:r w:rsidRPr="00CB1E06">
              <w:rPr>
                <w:lang w:val="de-DE"/>
              </w:rPr>
              <w:t xml:space="preserve"> </w:t>
            </w:r>
            <w:proofErr w:type="spellStart"/>
            <w:r w:rsidRPr="00CB1E06">
              <w:rPr>
                <w:lang w:val="de-DE"/>
              </w:rPr>
              <w:t>premenu</w:t>
            </w:r>
            <w:proofErr w:type="spellEnd"/>
            <w:r w:rsidRPr="00CB1E06">
              <w:rPr>
                <w:lang w:val="de-DE"/>
              </w:rPr>
              <w:t xml:space="preserve"> </w:t>
            </w:r>
            <w:proofErr w:type="spellStart"/>
            <w:r w:rsidRPr="00CB1E06">
              <w:rPr>
                <w:lang w:val="de-DE"/>
              </w:rPr>
              <w:t>slnečného</w:t>
            </w:r>
            <w:proofErr w:type="spellEnd"/>
            <w:r w:rsidRPr="00CB1E06">
              <w:rPr>
                <w:lang w:val="de-DE"/>
              </w:rPr>
              <w:t xml:space="preserve"> </w:t>
            </w:r>
            <w:proofErr w:type="spellStart"/>
            <w:r w:rsidRPr="00CB1E06">
              <w:rPr>
                <w:lang w:val="de-DE"/>
              </w:rPr>
              <w:t>svetla</w:t>
            </w:r>
            <w:proofErr w:type="spellEnd"/>
            <w:r w:rsidRPr="00CB1E06">
              <w:rPr>
                <w:lang w:val="de-DE"/>
              </w:rPr>
              <w:t xml:space="preserve"> </w:t>
            </w:r>
            <w:proofErr w:type="spellStart"/>
            <w:r w:rsidRPr="00CB1E06">
              <w:rPr>
                <w:lang w:val="de-DE"/>
              </w:rPr>
              <w:t>alebo</w:t>
            </w:r>
            <w:proofErr w:type="spellEnd"/>
            <w:r w:rsidRPr="00CB1E06">
              <w:rPr>
                <w:lang w:val="de-DE"/>
              </w:rPr>
              <w:t xml:space="preserve"> </w:t>
            </w:r>
            <w:proofErr w:type="spellStart"/>
            <w:r w:rsidRPr="00CB1E06">
              <w:rPr>
                <w:lang w:val="de-DE"/>
              </w:rPr>
              <w:t>slnečného</w:t>
            </w:r>
            <w:proofErr w:type="spellEnd"/>
            <w:r w:rsidRPr="00CB1E06">
              <w:rPr>
                <w:lang w:val="de-DE"/>
              </w:rPr>
              <w:t xml:space="preserve"> </w:t>
            </w:r>
            <w:proofErr w:type="spellStart"/>
            <w:r w:rsidRPr="00CB1E06">
              <w:rPr>
                <w:lang w:val="de-DE"/>
              </w:rPr>
              <w:t>žiarenia</w:t>
            </w:r>
            <w:proofErr w:type="spellEnd"/>
            <w:r w:rsidRPr="00CB1E06">
              <w:rPr>
                <w:lang w:val="de-DE"/>
              </w:rPr>
              <w:t xml:space="preserve"> na </w:t>
            </w:r>
            <w:proofErr w:type="spellStart"/>
            <w:r w:rsidRPr="00CB1E06">
              <w:rPr>
                <w:lang w:val="de-DE"/>
              </w:rPr>
              <w:t>elektrinu</w:t>
            </w:r>
            <w:proofErr w:type="spellEnd"/>
          </w:p>
        </w:tc>
      </w:tr>
      <w:tr w:rsidR="006D6A7E" w:rsidRPr="007959F2" w14:paraId="2D8B8225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22" w14:textId="77777777" w:rsidR="006D6A7E" w:rsidRPr="00CB1E06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B8223" w14:textId="77777777" w:rsidR="006D6A7E" w:rsidRPr="00CB1E06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8B8224" w14:textId="77777777" w:rsidR="006D6A7E" w:rsidRPr="00CB1E06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de-DE"/>
              </w:rPr>
            </w:pPr>
          </w:p>
        </w:tc>
      </w:tr>
      <w:tr w:rsidR="006D6A7E" w:rsidRPr="007959F2" w14:paraId="2D8B8229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8B8226" w14:textId="77777777" w:rsidR="006D6A7E" w:rsidRPr="00CB1E06" w:rsidRDefault="005C0E95" w:rsidP="00F1459B">
            <w:pPr>
              <w:pStyle w:val="eCheckBoxText"/>
              <w:ind w:left="0" w:firstLine="0"/>
              <w:contextualSpacing/>
              <w:jc w:val="center"/>
            </w:pPr>
            <w:r w:rsidRPr="00CB1E06">
              <w:t>Počet fotónov, ktoré preniknú do polovodičového materiálu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B8227" w14:textId="77777777" w:rsidR="006D6A7E" w:rsidRPr="00CB1E06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2D8B823C" wp14:editId="0238E5FD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56515</wp:posOffset>
                      </wp:positionV>
                      <wp:extent cx="2379980" cy="0"/>
                      <wp:effectExtent l="0" t="0" r="20320" b="1905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799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51236D" id="3 Conector recto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4.45pt" to="182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8B8228" w14:textId="77777777" w:rsidR="006D6A7E" w:rsidRPr="00CB1E06" w:rsidRDefault="005C0E95" w:rsidP="008D117E">
            <w:pPr>
              <w:pStyle w:val="eCheckBoxText"/>
              <w:ind w:left="0" w:firstLine="0"/>
              <w:contextualSpacing/>
              <w:jc w:val="center"/>
            </w:pPr>
            <w:r w:rsidRPr="00CB1E06">
              <w:t xml:space="preserve">klesá exponenciálne ako funkcia </w:t>
            </w:r>
            <w:r w:rsidRPr="0015520F">
              <w:rPr>
                <w:lang w:val="en-US"/>
              </w:rPr>
              <w:t>α</w:t>
            </w:r>
            <w:r w:rsidRPr="00CB1E06">
              <w:t xml:space="preserve"> a vzdialenosti, ktorú prejdú podľa </w:t>
            </w:r>
            <w:proofErr w:type="spellStart"/>
            <w:r w:rsidRPr="00CB1E06">
              <w:t>Lambertovho</w:t>
            </w:r>
            <w:proofErr w:type="spellEnd"/>
            <w:r w:rsidRPr="00CB1E06">
              <w:t xml:space="preserve"> zákona.</w:t>
            </w:r>
          </w:p>
        </w:tc>
      </w:tr>
    </w:tbl>
    <w:p w14:paraId="2D8B822A" w14:textId="77777777" w:rsidR="00A21409" w:rsidRPr="00CB1E06" w:rsidRDefault="00A21409" w:rsidP="004A7E5F">
      <w:pPr>
        <w:pStyle w:val="eLineBottom"/>
        <w:ind w:left="154"/>
      </w:pPr>
    </w:p>
    <w:p w14:paraId="2D8B822B" w14:textId="77777777" w:rsidR="00F1459B" w:rsidRPr="00CB1E06" w:rsidRDefault="00F1459B" w:rsidP="004A7E5F"/>
    <w:p w14:paraId="2D8B822C" w14:textId="5DBCFE22" w:rsidR="00A01C29" w:rsidRPr="00A67360" w:rsidRDefault="00A01C29" w:rsidP="00DF13E1">
      <w:pPr>
        <w:pStyle w:val="eTask"/>
      </w:pPr>
      <w:r w:rsidRPr="00A67360">
        <w:t xml:space="preserve">Uveďte aspoň 4 aplikácie, kde sa používajú </w:t>
      </w:r>
      <w:proofErr w:type="spellStart"/>
      <w:r w:rsidR="00DB4932">
        <w:t>P</w:t>
      </w:r>
      <w:r w:rsidRPr="00A67360">
        <w:t>V</w:t>
      </w:r>
      <w:proofErr w:type="spellEnd"/>
      <w:r w:rsidRPr="00A67360">
        <w:t xml:space="preserve"> systémy.</w:t>
      </w:r>
    </w:p>
    <w:p w14:paraId="2D8B822D" w14:textId="77777777" w:rsidR="009C3A3C" w:rsidRPr="00CB1E06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2D8B822E" w14:textId="77777777" w:rsidR="009C3A3C" w:rsidRPr="00CB1E06" w:rsidRDefault="009C3A3C" w:rsidP="009C3A3C">
      <w:pPr>
        <w:ind w:left="710" w:hanging="284"/>
        <w:rPr>
          <w:color w:val="FF0000"/>
          <w:u w:val="single"/>
          <w:lang w:val="de-DE"/>
        </w:rPr>
      </w:pPr>
      <w:r w:rsidRPr="00A228EE">
        <w:rPr>
          <w:lang w:val="de-DE"/>
        </w:rPr>
        <w:t xml:space="preserve">1. </w:t>
      </w:r>
      <w:r w:rsidRPr="00A228EE">
        <w:rPr>
          <w:lang w:val="de-DE"/>
        </w:rPr>
        <w:tab/>
      </w:r>
      <w:proofErr w:type="spellStart"/>
      <w:r w:rsidR="00A01C29" w:rsidRPr="00CB1E06">
        <w:rPr>
          <w:color w:val="FF0000"/>
          <w:u w:val="single"/>
          <w:lang w:val="de-DE"/>
        </w:rPr>
        <w:t>Osvetlenie</w:t>
      </w:r>
      <w:proofErr w:type="spellEnd"/>
    </w:p>
    <w:p w14:paraId="2D8B822F" w14:textId="77777777" w:rsidR="009C3A3C" w:rsidRPr="00CB1E06" w:rsidRDefault="009C3A3C" w:rsidP="009C3A3C">
      <w:pPr>
        <w:ind w:left="710" w:hanging="284"/>
        <w:rPr>
          <w:u w:val="single"/>
          <w:lang w:val="de-DE"/>
        </w:rPr>
      </w:pPr>
    </w:p>
    <w:p w14:paraId="2D8B8230" w14:textId="77777777" w:rsidR="009C3A3C" w:rsidRPr="00CB1E06" w:rsidRDefault="009C3A3C" w:rsidP="009C3A3C">
      <w:pPr>
        <w:ind w:left="710" w:hanging="284"/>
        <w:rPr>
          <w:color w:val="FF0000"/>
          <w:u w:val="single"/>
          <w:lang w:val="de-DE"/>
        </w:rPr>
      </w:pPr>
      <w:r w:rsidRPr="00A228EE">
        <w:rPr>
          <w:noProof/>
          <w:lang w:val="de-DE" w:eastAsia="sk-SK"/>
        </w:rPr>
        <w:t xml:space="preserve">2. </w:t>
      </w:r>
      <w:r w:rsidRPr="00A228EE">
        <w:rPr>
          <w:lang w:val="de-DE"/>
        </w:rPr>
        <w:tab/>
      </w:r>
      <w:proofErr w:type="spellStart"/>
      <w:r w:rsidR="00A01C29" w:rsidRPr="00CB1E06">
        <w:rPr>
          <w:color w:val="FF0000"/>
          <w:u w:val="single"/>
          <w:lang w:val="de-DE"/>
        </w:rPr>
        <w:t>Vlastná</w:t>
      </w:r>
      <w:proofErr w:type="spellEnd"/>
      <w:r w:rsidR="00A01C29" w:rsidRPr="00CB1E06">
        <w:rPr>
          <w:color w:val="FF0000"/>
          <w:u w:val="single"/>
          <w:lang w:val="de-DE"/>
        </w:rPr>
        <w:t xml:space="preserve"> </w:t>
      </w:r>
      <w:proofErr w:type="spellStart"/>
      <w:r w:rsidR="00A01C29" w:rsidRPr="00CB1E06">
        <w:rPr>
          <w:color w:val="FF0000"/>
          <w:u w:val="single"/>
          <w:lang w:val="de-DE"/>
        </w:rPr>
        <w:t>spotreba</w:t>
      </w:r>
      <w:proofErr w:type="spellEnd"/>
    </w:p>
    <w:p w14:paraId="2D8B8231" w14:textId="77777777" w:rsidR="009C3A3C" w:rsidRPr="00CB1E06" w:rsidRDefault="009C3A3C" w:rsidP="009C3A3C">
      <w:pPr>
        <w:ind w:left="710" w:hanging="284"/>
        <w:rPr>
          <w:noProof/>
          <w:u w:val="single"/>
          <w:lang w:val="de-DE" w:eastAsia="sk-SK"/>
        </w:rPr>
      </w:pPr>
    </w:p>
    <w:p w14:paraId="2D8B8232" w14:textId="77777777" w:rsidR="009C3A3C" w:rsidRPr="00CB1E06" w:rsidRDefault="009C3A3C" w:rsidP="009C3A3C">
      <w:pPr>
        <w:ind w:left="710" w:hanging="284"/>
        <w:rPr>
          <w:color w:val="FF0000"/>
          <w:u w:val="single"/>
          <w:lang w:val="de-DE"/>
        </w:rPr>
      </w:pPr>
      <w:r w:rsidRPr="00A228EE">
        <w:rPr>
          <w:noProof/>
          <w:lang w:val="de-DE" w:eastAsia="sk-SK"/>
        </w:rPr>
        <w:t xml:space="preserve">3. </w:t>
      </w:r>
      <w:r w:rsidRPr="00A228EE">
        <w:rPr>
          <w:lang w:val="de-DE"/>
        </w:rPr>
        <w:tab/>
      </w:r>
      <w:proofErr w:type="spellStart"/>
      <w:r w:rsidR="00A01C29" w:rsidRPr="00CB1E06">
        <w:rPr>
          <w:color w:val="FF0000"/>
          <w:u w:val="single"/>
          <w:lang w:val="de-DE"/>
        </w:rPr>
        <w:t>Čerpanie</w:t>
      </w:r>
      <w:proofErr w:type="spellEnd"/>
    </w:p>
    <w:p w14:paraId="2D8B8233" w14:textId="77777777" w:rsidR="009C3A3C" w:rsidRPr="00CB1E06" w:rsidRDefault="009C3A3C" w:rsidP="009C3A3C">
      <w:pPr>
        <w:ind w:left="710" w:hanging="284"/>
        <w:rPr>
          <w:u w:val="single"/>
          <w:lang w:val="de-DE"/>
        </w:rPr>
      </w:pPr>
    </w:p>
    <w:p w14:paraId="2D8B8234" w14:textId="3DEBC284" w:rsidR="009C3A3C" w:rsidRPr="00CB1E06" w:rsidRDefault="009C3A3C" w:rsidP="009C3A3C">
      <w:pPr>
        <w:ind w:left="710" w:hanging="284"/>
        <w:rPr>
          <w:color w:val="FF0000"/>
          <w:u w:val="single"/>
          <w:lang w:val="de-DE"/>
        </w:rPr>
      </w:pPr>
      <w:r w:rsidRPr="00A228EE">
        <w:rPr>
          <w:lang w:val="de-DE"/>
        </w:rPr>
        <w:t xml:space="preserve">4. </w:t>
      </w:r>
      <w:r w:rsidRPr="00A228EE">
        <w:rPr>
          <w:lang w:val="de-DE"/>
        </w:rPr>
        <w:tab/>
      </w:r>
      <w:proofErr w:type="spellStart"/>
      <w:r w:rsidR="00A01C29" w:rsidRPr="00CB1E06">
        <w:rPr>
          <w:color w:val="FF0000"/>
          <w:u w:val="single"/>
          <w:lang w:val="de-DE"/>
        </w:rPr>
        <w:t>Satelit</w:t>
      </w:r>
      <w:r w:rsidR="00BC6A77" w:rsidRPr="00CB1E06">
        <w:rPr>
          <w:color w:val="FF0000"/>
          <w:u w:val="single"/>
          <w:lang w:val="de-DE"/>
        </w:rPr>
        <w:t>ná</w:t>
      </w:r>
      <w:proofErr w:type="spellEnd"/>
      <w:r w:rsidR="00BC6A77" w:rsidRPr="00CB1E06">
        <w:rPr>
          <w:color w:val="FF0000"/>
          <w:u w:val="single"/>
          <w:lang w:val="de-DE"/>
        </w:rPr>
        <w:t xml:space="preserve"> </w:t>
      </w:r>
      <w:proofErr w:type="spellStart"/>
      <w:r w:rsidR="00BC6A77" w:rsidRPr="00CB1E06">
        <w:rPr>
          <w:color w:val="FF0000"/>
          <w:u w:val="single"/>
          <w:lang w:val="de-DE"/>
        </w:rPr>
        <w:t>technika</w:t>
      </w:r>
      <w:proofErr w:type="spellEnd"/>
    </w:p>
    <w:bookmarkEnd w:id="0"/>
    <w:p w14:paraId="2D8B8235" w14:textId="77777777" w:rsidR="009C3A3C" w:rsidRPr="00CB1E06" w:rsidRDefault="009C3A3C" w:rsidP="009C3A3C">
      <w:pPr>
        <w:pStyle w:val="eLineBottom"/>
        <w:ind w:left="154"/>
        <w:rPr>
          <w:lang w:val="de-DE"/>
        </w:rPr>
      </w:pPr>
    </w:p>
    <w:sectPr w:rsidR="009C3A3C" w:rsidRPr="00CB1E06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1EC65" w14:textId="77777777" w:rsidR="00B54B69" w:rsidRDefault="00B54B69" w:rsidP="00861A1A">
      <w:r>
        <w:separator/>
      </w:r>
    </w:p>
  </w:endnote>
  <w:endnote w:type="continuationSeparator" w:id="0">
    <w:p w14:paraId="4B58DA94" w14:textId="77777777" w:rsidR="00B54B69" w:rsidRDefault="00B54B69" w:rsidP="00861A1A">
      <w:r>
        <w:continuationSeparator/>
      </w:r>
    </w:p>
  </w:endnote>
  <w:endnote w:type="continuationNotice" w:id="1">
    <w:p w14:paraId="149C3E74" w14:textId="77777777" w:rsidR="00B54B69" w:rsidRDefault="00B54B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2D8B8247" w14:textId="77777777" w:rsidTr="00CA51B5">
      <w:tc>
        <w:tcPr>
          <w:tcW w:w="2518" w:type="dxa"/>
        </w:tcPr>
        <w:p w14:paraId="2D8B8244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D8B824E" wp14:editId="2D8B824F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21FD839" w14:textId="77777777" w:rsidR="00A228EE" w:rsidRPr="00A228EE" w:rsidRDefault="00A228EE" w:rsidP="00A228E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228EE">
            <w:rPr>
              <w:sz w:val="16"/>
              <w:szCs w:val="16"/>
              <w:lang w:val="en-US"/>
            </w:rPr>
            <w:t>Tento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projekt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bol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financovaný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A228EE">
            <w:rPr>
              <w:sz w:val="16"/>
              <w:szCs w:val="16"/>
              <w:lang w:val="en-US"/>
            </w:rPr>
            <w:t>podporou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Európskej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Komisie</w:t>
          </w:r>
          <w:proofErr w:type="spellEnd"/>
          <w:r w:rsidRPr="00A228EE">
            <w:rPr>
              <w:sz w:val="16"/>
              <w:szCs w:val="16"/>
              <w:lang w:val="en-US"/>
            </w:rPr>
            <w:t>.</w:t>
          </w:r>
        </w:p>
        <w:p w14:paraId="2D8B8246" w14:textId="1AB6BCEE" w:rsidR="00BF5E09" w:rsidRPr="004A7E5F" w:rsidRDefault="00A228EE" w:rsidP="00A228E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228EE">
            <w:rPr>
              <w:sz w:val="16"/>
              <w:szCs w:val="16"/>
              <w:lang w:val="en-US"/>
            </w:rPr>
            <w:t>Táto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publikácia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228EE">
            <w:rPr>
              <w:sz w:val="16"/>
              <w:szCs w:val="16"/>
              <w:lang w:val="en-US"/>
            </w:rPr>
            <w:t>dokument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A228EE">
            <w:rPr>
              <w:sz w:val="16"/>
              <w:szCs w:val="16"/>
              <w:lang w:val="en-US"/>
            </w:rPr>
            <w:t>reprezentuje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výlučne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názor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autora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A228EE">
            <w:rPr>
              <w:sz w:val="16"/>
              <w:szCs w:val="16"/>
              <w:lang w:val="en-US"/>
            </w:rPr>
            <w:t>Komisia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nezodpovedá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za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akékoľvek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použitie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informácií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obsiahnutých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A228EE">
            <w:rPr>
              <w:sz w:val="16"/>
              <w:szCs w:val="16"/>
              <w:lang w:val="en-US"/>
            </w:rPr>
            <w:t>tejto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228EE">
            <w:rPr>
              <w:sz w:val="16"/>
              <w:szCs w:val="16"/>
              <w:lang w:val="en-US"/>
            </w:rPr>
            <w:t>publikácii</w:t>
          </w:r>
          <w:proofErr w:type="spellEnd"/>
          <w:r w:rsidRPr="00A228E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228EE">
            <w:rPr>
              <w:sz w:val="16"/>
              <w:szCs w:val="16"/>
              <w:lang w:val="en-US"/>
            </w:rPr>
            <w:t>dokumente</w:t>
          </w:r>
          <w:proofErr w:type="spellEnd"/>
          <w:r w:rsidRPr="00A228EE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2D8B824A" w14:textId="77777777" w:rsidTr="00CA51B5">
      <w:tc>
        <w:tcPr>
          <w:tcW w:w="8472" w:type="dxa"/>
          <w:gridSpan w:val="2"/>
        </w:tcPr>
        <w:p w14:paraId="2D8B8248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– </w:t>
          </w:r>
          <w:proofErr w:type="spellStart"/>
          <w:r w:rsidRPr="004A7E5F">
            <w:rPr>
              <w:sz w:val="16"/>
              <w:szCs w:val="16"/>
              <w:lang w:val="en-US"/>
            </w:rPr>
            <w:t>Digitálne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A7E5F">
            <w:rPr>
              <w:sz w:val="16"/>
              <w:szCs w:val="16"/>
              <w:lang w:val="en-US"/>
            </w:rPr>
            <w:t>technológie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pre </w:t>
          </w:r>
          <w:proofErr w:type="spellStart"/>
          <w:r w:rsidRPr="004A7E5F">
            <w:rPr>
              <w:sz w:val="16"/>
              <w:szCs w:val="16"/>
              <w:lang w:val="en-US"/>
            </w:rPr>
            <w:t>prednášky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4A7E5F">
            <w:rPr>
              <w:sz w:val="16"/>
              <w:szCs w:val="16"/>
              <w:lang w:val="en-US"/>
            </w:rPr>
            <w:t>vzdelávanie</w:t>
          </w:r>
          <w:proofErr w:type="spellEnd"/>
        </w:p>
      </w:tc>
      <w:tc>
        <w:tcPr>
          <w:tcW w:w="850" w:type="dxa"/>
          <w:vAlign w:val="bottom"/>
        </w:tcPr>
        <w:p w14:paraId="2D8B8249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2D8B824B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984DB" w14:textId="77777777" w:rsidR="00B54B69" w:rsidRDefault="00B54B69" w:rsidP="00861A1A">
      <w:r>
        <w:separator/>
      </w:r>
    </w:p>
  </w:footnote>
  <w:footnote w:type="continuationSeparator" w:id="0">
    <w:p w14:paraId="74E415B5" w14:textId="77777777" w:rsidR="00B54B69" w:rsidRDefault="00B54B69" w:rsidP="00861A1A">
      <w:r>
        <w:continuationSeparator/>
      </w:r>
    </w:p>
  </w:footnote>
  <w:footnote w:type="continuationNotice" w:id="1">
    <w:p w14:paraId="3F17753D" w14:textId="77777777" w:rsidR="00B54B69" w:rsidRDefault="00B54B6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B8242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2D8B824C" wp14:editId="2D8B824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PRACOVNÝ LIST</w:t>
    </w:r>
  </w:p>
  <w:p w14:paraId="2D8B8243" w14:textId="0EE3E7F0" w:rsidR="00C148FD" w:rsidRPr="00C148FD" w:rsidRDefault="00CB1E06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CB1E06">
      <w:rPr>
        <w:rFonts w:ascii="Calibri" w:hAnsi="Calibri"/>
        <w:smallCaps/>
        <w:noProof/>
        <w:sz w:val="20"/>
        <w:szCs w:val="20"/>
        <w:lang w:val="en-US"/>
      </w:rPr>
      <w:t>Zelená energia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7DA18A2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1EE9"/>
    <w:rsid w:val="00016AD8"/>
    <w:rsid w:val="00017595"/>
    <w:rsid w:val="00017C59"/>
    <w:rsid w:val="00021197"/>
    <w:rsid w:val="00022A54"/>
    <w:rsid w:val="00027D6E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0F717E"/>
    <w:rsid w:val="001301D8"/>
    <w:rsid w:val="0013693D"/>
    <w:rsid w:val="00136968"/>
    <w:rsid w:val="00141AC9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840EA"/>
    <w:rsid w:val="00185BED"/>
    <w:rsid w:val="001922A0"/>
    <w:rsid w:val="00195A08"/>
    <w:rsid w:val="001B057D"/>
    <w:rsid w:val="001D00A1"/>
    <w:rsid w:val="001F6290"/>
    <w:rsid w:val="00210D97"/>
    <w:rsid w:val="00213F2C"/>
    <w:rsid w:val="00222EE8"/>
    <w:rsid w:val="00223478"/>
    <w:rsid w:val="00225015"/>
    <w:rsid w:val="002252B6"/>
    <w:rsid w:val="002373F1"/>
    <w:rsid w:val="0025145B"/>
    <w:rsid w:val="00263C6E"/>
    <w:rsid w:val="00272012"/>
    <w:rsid w:val="002825A8"/>
    <w:rsid w:val="00283A7C"/>
    <w:rsid w:val="00284D57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3E7C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4F6D1D"/>
    <w:rsid w:val="005132B0"/>
    <w:rsid w:val="00513B26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24ED"/>
    <w:rsid w:val="005B2E55"/>
    <w:rsid w:val="005B37E2"/>
    <w:rsid w:val="005B460C"/>
    <w:rsid w:val="005B4FCA"/>
    <w:rsid w:val="005C0E95"/>
    <w:rsid w:val="005C5E6B"/>
    <w:rsid w:val="005D3615"/>
    <w:rsid w:val="005D7525"/>
    <w:rsid w:val="005E1AB1"/>
    <w:rsid w:val="005E20B2"/>
    <w:rsid w:val="005E5A22"/>
    <w:rsid w:val="005F17A1"/>
    <w:rsid w:val="005F5FA1"/>
    <w:rsid w:val="00601E97"/>
    <w:rsid w:val="00612C65"/>
    <w:rsid w:val="00625B5A"/>
    <w:rsid w:val="0063686B"/>
    <w:rsid w:val="006435FE"/>
    <w:rsid w:val="00643DB0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0482C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02B7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C7162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562C"/>
    <w:rsid w:val="009C7B24"/>
    <w:rsid w:val="009E2A2A"/>
    <w:rsid w:val="009E4FE3"/>
    <w:rsid w:val="009E58E0"/>
    <w:rsid w:val="009E75CD"/>
    <w:rsid w:val="009F6E5E"/>
    <w:rsid w:val="00A01C29"/>
    <w:rsid w:val="00A17111"/>
    <w:rsid w:val="00A21409"/>
    <w:rsid w:val="00A228EE"/>
    <w:rsid w:val="00A26A28"/>
    <w:rsid w:val="00A41E41"/>
    <w:rsid w:val="00A43182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6F59"/>
    <w:rsid w:val="00B37307"/>
    <w:rsid w:val="00B5145B"/>
    <w:rsid w:val="00B54B69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66E3"/>
    <w:rsid w:val="00BC6A77"/>
    <w:rsid w:val="00BC732E"/>
    <w:rsid w:val="00BD3D30"/>
    <w:rsid w:val="00BD7612"/>
    <w:rsid w:val="00BE6648"/>
    <w:rsid w:val="00BF590A"/>
    <w:rsid w:val="00BF5E09"/>
    <w:rsid w:val="00BF6970"/>
    <w:rsid w:val="00C03526"/>
    <w:rsid w:val="00C148FD"/>
    <w:rsid w:val="00C2393A"/>
    <w:rsid w:val="00C43051"/>
    <w:rsid w:val="00C455F4"/>
    <w:rsid w:val="00C52C30"/>
    <w:rsid w:val="00C55039"/>
    <w:rsid w:val="00C5580D"/>
    <w:rsid w:val="00C57915"/>
    <w:rsid w:val="00C7264E"/>
    <w:rsid w:val="00C767C9"/>
    <w:rsid w:val="00C878F0"/>
    <w:rsid w:val="00C93958"/>
    <w:rsid w:val="00CA51B5"/>
    <w:rsid w:val="00CB1E06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0AF0"/>
    <w:rsid w:val="00DA18A6"/>
    <w:rsid w:val="00DA1F5C"/>
    <w:rsid w:val="00DA24E3"/>
    <w:rsid w:val="00DB2F24"/>
    <w:rsid w:val="00DB4932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239E"/>
    <w:rsid w:val="00E14DB5"/>
    <w:rsid w:val="00E14EEB"/>
    <w:rsid w:val="00E2272B"/>
    <w:rsid w:val="00E352FF"/>
    <w:rsid w:val="00E41087"/>
    <w:rsid w:val="00E43579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E5342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8B81DE"/>
  <w15:docId w15:val="{DEB1DE49-68D2-C143-A52A-634C44B8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9E75C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E75C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E75C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E75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E75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13" ma:contentTypeDescription="Umožňuje vytvoriť nový dokument." ma:contentTypeScope="" ma:versionID="fb2076aaf20278dfce0207449cf54b80">
  <xsd:schema xmlns:xsd="http://www.w3.org/2001/XMLSchema" xmlns:xs="http://www.w3.org/2001/XMLSchema" xmlns:p="http://schemas.microsoft.com/office/2006/metadata/properties" xmlns:ns2="ea40481e-d35b-4a7a-8d1b-277f304aad73" xmlns:ns3="0ed2c289-cb70-4dbd-afe9-1f133a004d25" targetNamespace="http://schemas.microsoft.com/office/2006/metadata/properties" ma:root="true" ma:fieldsID="01ad15df9e73415ed6b4b94d16fc1d59" ns2:_="" ns3:_="">
    <xsd:import namespace="ea40481e-d35b-4a7a-8d1b-277f304aad73"/>
    <xsd:import namespace="0ed2c289-cb70-4dbd-afe9-1f133a004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20de4301-b1da-46d0-bded-5f1fb5ebe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2c289-cb70-4dbd-afe9-1f133a004d2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cfd6c87-fcdc-4940-b916-5cb597eb14a6}" ma:internalName="TaxCatchAll" ma:showField="CatchAllData" ma:web="0ed2c289-cb70-4dbd-afe9-1f133a004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d2c289-cb70-4dbd-afe9-1f133a004d25" xsi:nil="true"/>
    <lcf76f155ced4ddcb4097134ff3c332f xmlns="ea40481e-d35b-4a7a-8d1b-277f304aa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F7BBCD-26F2-4C20-BA9E-5F757C6FF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CD338-4022-482B-B5DC-4417D7316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0ed2c289-cb70-4dbd-afe9-1f133a004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D60A9A-13CE-4813-A10E-42A9D491F94C}">
  <ds:schemaRefs>
    <ds:schemaRef ds:uri="http://schemas.microsoft.com/office/2006/metadata/properties"/>
    <ds:schemaRef ds:uri="http://schemas.microsoft.com/office/infopath/2007/PartnerControls"/>
    <ds:schemaRef ds:uri="0ed2c289-cb70-4dbd-afe9-1f133a004d25"/>
    <ds:schemaRef ds:uri="ea40481e-d35b-4a7a-8d1b-277f304aa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9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16</cp:revision>
  <cp:lastPrinted>2023-01-26T14:44:00Z</cp:lastPrinted>
  <dcterms:created xsi:type="dcterms:W3CDTF">2022-07-15T19:47:00Z</dcterms:created>
  <dcterms:modified xsi:type="dcterms:W3CDTF">2023-01-26T14:44:00Z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  <property fmtid="{D5CDD505-2E9C-101B-9397-08002B2CF9AE}" pid="4" name="MediaServiceImageTags">
    <vt:lpwstr/>
  </property>
</Properties>
</file>