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6E4" w:rsidRPr="00441DD1" w:rsidRDefault="003E66E4" w:rsidP="006F2B5A">
      <w:pPr>
        <w:pStyle w:val="otazka"/>
        <w:rPr>
          <w:lang w:val="es-ES"/>
        </w:rPr>
      </w:pPr>
      <w:r w:rsidRPr="00441DD1">
        <w:rPr>
          <w:lang w:val="es-ES"/>
        </w:rPr>
        <w:t>Descifrar un texto mediante un cifrado de transposición.</w:t>
      </w:r>
    </w:p>
    <w:p w:rsidR="003E66E4" w:rsidRPr="00441DD1" w:rsidRDefault="003E66E4" w:rsidP="003E66E4">
      <w:pPr>
        <w:spacing w:before="120"/>
        <w:jc w:val="both"/>
        <w:rPr>
          <w:lang w:val="es-ES"/>
        </w:rPr>
      </w:pPr>
      <w:r w:rsidRPr="00441DD1">
        <w:rPr>
          <w:lang w:val="es-ES"/>
        </w:rPr>
        <w:t>La transposición constituye uno de los métodos básicos de cifrado. Su principio se basa en cambiar la posición de un carácter en el texto. Un ejemplo de sistema de cifrado de transposición es el conocido como parrilla de Fleissner, cuyo funcionamiento puede verse en la imagen siguiente. Este sistema de cifrado, inventado en el siglo 16, fue descrito por Julio Verne en su novela Mathias Sandorf.</w:t>
      </w:r>
    </w:p>
    <w:p w:rsidR="003E66E4" w:rsidRPr="00441DD1" w:rsidRDefault="003E66E4" w:rsidP="003E66E4">
      <w:pPr>
        <w:spacing w:before="120"/>
        <w:jc w:val="both"/>
        <w:rPr>
          <w:lang w:val="es-ES"/>
        </w:rPr>
      </w:pPr>
      <w:r w:rsidRPr="00441DD1">
        <w:rPr>
          <w:lang w:val="es-ES"/>
        </w:rPr>
        <w:t>El siguiente mensaje ha sido cifrado mediante un cifrado de transposición simple. Para descifrar lo que debemos  hacer es preparar una parrilla de descifrado. El descifrado se realiza a partir de desplazamientos correctos de la parrilla y la lectura gradual de los caracteres que se pueden ver a través de sus ventanas.</w:t>
      </w:r>
    </w:p>
    <w:p w:rsidR="003E66E4" w:rsidRPr="00441DD1" w:rsidRDefault="003E66E4" w:rsidP="003E66E4">
      <w:pPr>
        <w:spacing w:before="120"/>
        <w:jc w:val="both"/>
        <w:rPr>
          <w:lang w:val="es-ES"/>
        </w:rPr>
      </w:pPr>
      <w:r w:rsidRPr="00441DD1">
        <w:rPr>
          <w:lang w:val="es-ES"/>
        </w:rPr>
        <w:t>Escribe el texto cifrado en la parrilla vacía (abajo) - de izquierda a derecha y de arriba a abajo. Ajusta la parrilla de descifrado. Lee y ten en cuenta los caracteres visibles, a continuación, gira la rejilla de 90 ° y repita el procedimiento (tres veces). Sólo se pueden conseguir los resultados correctos si la colocación inicial de la rejilla es la correcta y la dirección de su rotación también.</w:t>
      </w:r>
    </w:p>
    <w:p w:rsidR="003E66E4" w:rsidRPr="00441DD1" w:rsidRDefault="003E66E4" w:rsidP="003E66E4">
      <w:pPr>
        <w:spacing w:before="120"/>
        <w:jc w:val="both"/>
        <w:rPr>
          <w:lang w:val="es-ES"/>
        </w:rPr>
      </w:pPr>
      <w:r w:rsidRPr="00441DD1">
        <w:rPr>
          <w:b/>
          <w:lang w:val="es-ES"/>
        </w:rPr>
        <w:t>¡Atención!</w:t>
      </w:r>
      <w:r w:rsidRPr="00441DD1">
        <w:rPr>
          <w:lang w:val="es-ES"/>
        </w:rPr>
        <w:t xml:space="preserve"> Tenga en cuenta que la rejilla se puede girar hacia en sentido de las agujas del reloj o en dirección contraria, y no se sabe su posición inicial.</w:t>
      </w:r>
    </w:p>
    <w:p w:rsidR="00B43700" w:rsidRPr="00441DD1" w:rsidRDefault="00B43700" w:rsidP="00C97882">
      <w:pPr>
        <w:jc w:val="both"/>
        <w:rPr>
          <w:lang w:val="es-ES"/>
        </w:rPr>
      </w:pPr>
    </w:p>
    <w:tbl>
      <w:tblPr>
        <w:tblStyle w:val="Mkatabulky"/>
        <w:tblW w:w="0" w:type="auto"/>
        <w:tblLook w:val="04A0"/>
      </w:tblPr>
      <w:tblGrid>
        <w:gridCol w:w="9212"/>
      </w:tblGrid>
      <w:tr w:rsidR="00B43700" w:rsidRPr="008C3A89" w:rsidTr="00B43700">
        <w:tc>
          <w:tcPr>
            <w:tcW w:w="9212" w:type="dxa"/>
          </w:tcPr>
          <w:p w:rsidR="00B43700" w:rsidRPr="00441DD1" w:rsidRDefault="00441DD1" w:rsidP="00B43700">
            <w:pPr>
              <w:spacing w:before="120" w:after="120"/>
              <w:jc w:val="both"/>
              <w:rPr>
                <w:rFonts w:ascii="Consolas" w:hAnsi="Consolas" w:cs="Consolas"/>
                <w:lang w:val="es-ES"/>
              </w:rPr>
            </w:pPr>
            <w:r w:rsidRPr="00441DD1">
              <w:rPr>
                <w:rFonts w:ascii="Consolas" w:hAnsi="Consolas" w:cs="Consolas"/>
                <w:lang w:val="es-ES"/>
              </w:rPr>
              <w:t>CMACL IAANN HOMDA AISRN EDAOH XNAAC NEXTX EXTCX AOMXN NXIOI HOXNA XMYXC AAXO</w:t>
            </w:r>
          </w:p>
        </w:tc>
      </w:tr>
      <w:tr w:rsidR="00B43700" w:rsidRPr="008C3A89" w:rsidTr="00B43700">
        <w:tc>
          <w:tcPr>
            <w:tcW w:w="9212" w:type="dxa"/>
          </w:tcPr>
          <w:p w:rsidR="00673101" w:rsidRDefault="00673101" w:rsidP="00DA3ADE">
            <w:pPr>
              <w:spacing w:before="120" w:after="120"/>
              <w:jc w:val="both"/>
              <w:rPr>
                <w:b/>
                <w:color w:val="FF0000"/>
                <w:lang w:val="es-ES"/>
              </w:rPr>
            </w:pPr>
          </w:p>
          <w:p w:rsidR="009B419D" w:rsidRPr="00441DD1" w:rsidRDefault="009B419D" w:rsidP="00DA3ADE">
            <w:pPr>
              <w:spacing w:before="120" w:after="120"/>
              <w:jc w:val="both"/>
              <w:rPr>
                <w:b/>
                <w:color w:val="FF0000"/>
                <w:lang w:val="es-ES"/>
              </w:rPr>
            </w:pPr>
          </w:p>
        </w:tc>
      </w:tr>
    </w:tbl>
    <w:p w:rsidR="00940091" w:rsidRDefault="009B419D" w:rsidP="009B419D">
      <w:pPr>
        <w:spacing w:before="120"/>
        <w:jc w:val="both"/>
        <w:rPr>
          <w:b/>
          <w:color w:val="FF0000"/>
          <w:lang w:val="en-US"/>
        </w:rPr>
      </w:pPr>
      <w:r w:rsidRPr="009B419D">
        <w:rPr>
          <w:b/>
          <w:color w:val="FF0000"/>
          <w:lang w:val="en-US"/>
        </w:rPr>
        <w:drawing>
          <wp:inline distT="0" distB="0" distL="0" distR="0">
            <wp:extent cx="4156648" cy="4154400"/>
            <wp:effectExtent l="19050" t="0" r="0" b="0"/>
            <wp:docPr id="4" name="Obrázek 0" descr="mrizka1.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rizka1.eps"/>
                    <pic:cNvPicPr/>
                  </pic:nvPicPr>
                  <pic:blipFill>
                    <a:blip r:embed="rId8" cstate="print"/>
                    <a:stretch>
                      <a:fillRect/>
                    </a:stretch>
                  </pic:blipFill>
                  <pic:spPr>
                    <a:xfrm>
                      <a:off x="0" y="0"/>
                      <a:ext cx="4156648" cy="4154400"/>
                    </a:xfrm>
                    <a:prstGeom prst="rect">
                      <a:avLst/>
                    </a:prstGeom>
                  </pic:spPr>
                </pic:pic>
              </a:graphicData>
            </a:graphic>
          </wp:inline>
        </w:drawing>
      </w:r>
    </w:p>
    <w:p w:rsidR="009B419D" w:rsidRPr="009B419D" w:rsidRDefault="009B419D" w:rsidP="009B419D">
      <w:pPr>
        <w:jc w:val="both"/>
        <w:rPr>
          <w:b/>
          <w:lang w:val="es-ES"/>
        </w:rPr>
      </w:pPr>
      <w:r w:rsidRPr="009B419D">
        <w:rPr>
          <w:b/>
          <w:lang w:val="es-ES"/>
        </w:rPr>
        <w:lastRenderedPageBreak/>
        <w:t>Parrilla de descifrado</w:t>
      </w:r>
    </w:p>
    <w:p w:rsidR="009B419D" w:rsidRPr="009B419D" w:rsidRDefault="009B419D" w:rsidP="009B419D">
      <w:pPr>
        <w:jc w:val="both"/>
        <w:rPr>
          <w:b/>
          <w:lang w:val="es-ES"/>
        </w:rPr>
      </w:pPr>
    </w:p>
    <w:p w:rsidR="009B419D" w:rsidRPr="005121CB" w:rsidRDefault="009B419D" w:rsidP="009B419D">
      <w:pPr>
        <w:jc w:val="both"/>
        <w:rPr>
          <w:lang w:val="es-ES"/>
        </w:rPr>
      </w:pPr>
      <w:r w:rsidRPr="005121CB">
        <w:rPr>
          <w:lang w:val="es-ES"/>
        </w:rPr>
        <w:t>Corta la parrilla de descifrado y haz ventanas recortando los cuadrados negros.</w:t>
      </w:r>
    </w:p>
    <w:p w:rsidR="009B419D" w:rsidRPr="005121CB" w:rsidRDefault="009B419D" w:rsidP="009B419D">
      <w:pPr>
        <w:jc w:val="both"/>
        <w:rPr>
          <w:b/>
          <w:noProof/>
          <w:lang w:val="es-ES"/>
        </w:rPr>
      </w:pPr>
    </w:p>
    <w:p w:rsidR="009B419D" w:rsidRPr="00C816A5" w:rsidRDefault="009B419D" w:rsidP="009B419D">
      <w:pPr>
        <w:jc w:val="both"/>
        <w:rPr>
          <w:b/>
          <w:lang w:val="en-US"/>
        </w:rPr>
      </w:pPr>
      <w:r w:rsidRPr="00C816A5">
        <w:rPr>
          <w:b/>
          <w:noProof/>
        </w:rPr>
        <w:drawing>
          <wp:inline distT="0" distB="0" distL="0" distR="0">
            <wp:extent cx="5838825" cy="4543425"/>
            <wp:effectExtent l="19050" t="0" r="9525" b="0"/>
            <wp:docPr id="5" name="Obrázek 4" descr="mrizka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rizka2.eps"/>
                    <pic:cNvPicPr/>
                  </pic:nvPicPr>
                  <pic:blipFill>
                    <a:blip r:embed="rId9" cstate="print"/>
                    <a:stretch>
                      <a:fillRect/>
                    </a:stretch>
                  </pic:blipFill>
                  <pic:spPr>
                    <a:xfrm>
                      <a:off x="0" y="0"/>
                      <a:ext cx="5838825" cy="4543425"/>
                    </a:xfrm>
                    <a:prstGeom prst="rect">
                      <a:avLst/>
                    </a:prstGeom>
                  </pic:spPr>
                </pic:pic>
              </a:graphicData>
            </a:graphic>
          </wp:inline>
        </w:drawing>
      </w:r>
    </w:p>
    <w:p w:rsidR="009B419D" w:rsidRDefault="009B419D" w:rsidP="009B419D">
      <w:pPr>
        <w:spacing w:before="160"/>
        <w:jc w:val="both"/>
        <w:rPr>
          <w:b/>
          <w:color w:val="FF0000"/>
          <w:lang w:val="en-US"/>
        </w:rPr>
      </w:pPr>
    </w:p>
    <w:sectPr w:rsidR="009B419D" w:rsidSect="009B419D">
      <w:headerReference w:type="default" r:id="rId10"/>
      <w:footerReference w:type="default" r:id="rId11"/>
      <w:pgSz w:w="11906" w:h="16838"/>
      <w:pgMar w:top="1560" w:right="1417" w:bottom="1418" w:left="1417" w:header="708" w:footer="1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2356" w:rsidRDefault="00F12356" w:rsidP="00861A1A">
      <w:r>
        <w:separator/>
      </w:r>
    </w:p>
  </w:endnote>
  <w:endnote w:type="continuationSeparator" w:id="0">
    <w:p w:rsidR="00F12356" w:rsidRDefault="00F12356" w:rsidP="00861A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802"/>
      <w:gridCol w:w="5954"/>
      <w:gridCol w:w="850"/>
    </w:tblGrid>
    <w:tr w:rsidR="00441DD1" w:rsidTr="009B419D">
      <w:tc>
        <w:tcPr>
          <w:tcW w:w="2802" w:type="dxa"/>
        </w:tcPr>
        <w:p w:rsidR="00441DD1" w:rsidRDefault="00441DD1" w:rsidP="00E45CD9">
          <w:pPr>
            <w:tabs>
              <w:tab w:val="left" w:pos="426"/>
              <w:tab w:val="left" w:pos="3119"/>
              <w:tab w:val="left" w:pos="3544"/>
            </w:tabs>
          </w:pPr>
          <w:r w:rsidRPr="0046017C">
            <w:rPr>
              <w:noProof/>
            </w:rPr>
            <w:drawing>
              <wp:inline distT="0" distB="0" distL="0" distR="0">
                <wp:extent cx="1595065" cy="334270"/>
                <wp:effectExtent l="19050" t="0" r="5135" b="0"/>
                <wp:docPr id="1" name="Obrázek 2" descr="EU_flag_LLP_E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LLP_ES.eps"/>
                        <pic:cNvPicPr/>
                      </pic:nvPicPr>
                      <pic:blipFill>
                        <a:blip r:embed="rId1"/>
                        <a:stretch>
                          <a:fillRect/>
                        </a:stretch>
                      </pic:blipFill>
                      <pic:spPr>
                        <a:xfrm>
                          <a:off x="0" y="0"/>
                          <a:ext cx="1610901" cy="337589"/>
                        </a:xfrm>
                        <a:prstGeom prst="rect">
                          <a:avLst/>
                        </a:prstGeom>
                      </pic:spPr>
                    </pic:pic>
                  </a:graphicData>
                </a:graphic>
              </wp:inline>
            </w:drawing>
          </w:r>
        </w:p>
      </w:tc>
      <w:tc>
        <w:tcPr>
          <w:tcW w:w="6804" w:type="dxa"/>
          <w:gridSpan w:val="2"/>
        </w:tcPr>
        <w:p w:rsidR="00441DD1" w:rsidRPr="0046017C" w:rsidRDefault="00441DD1" w:rsidP="00E45CD9">
          <w:pPr>
            <w:tabs>
              <w:tab w:val="left" w:pos="426"/>
              <w:tab w:val="left" w:pos="3119"/>
              <w:tab w:val="left" w:pos="3544"/>
            </w:tabs>
            <w:rPr>
              <w:sz w:val="16"/>
              <w:szCs w:val="16"/>
            </w:rPr>
          </w:pPr>
          <w:r w:rsidRPr="0046017C">
            <w:rPr>
              <w:sz w:val="16"/>
              <w:szCs w:val="16"/>
            </w:rPr>
            <w:t xml:space="preserve">El </w:t>
          </w:r>
          <w:proofErr w:type="spellStart"/>
          <w:r w:rsidRPr="0046017C">
            <w:rPr>
              <w:sz w:val="16"/>
              <w:szCs w:val="16"/>
            </w:rPr>
            <w:t>presente</w:t>
          </w:r>
          <w:proofErr w:type="spellEnd"/>
          <w:r w:rsidRPr="0046017C">
            <w:rPr>
              <w:sz w:val="16"/>
              <w:szCs w:val="16"/>
            </w:rPr>
            <w:t xml:space="preserve"> </w:t>
          </w:r>
          <w:proofErr w:type="spellStart"/>
          <w:r w:rsidRPr="0046017C">
            <w:rPr>
              <w:sz w:val="16"/>
              <w:szCs w:val="16"/>
            </w:rPr>
            <w:t>proyecto</w:t>
          </w:r>
          <w:proofErr w:type="spellEnd"/>
          <w:r w:rsidRPr="0046017C">
            <w:rPr>
              <w:sz w:val="16"/>
              <w:szCs w:val="16"/>
            </w:rPr>
            <w:t xml:space="preserve"> ha </w:t>
          </w:r>
          <w:proofErr w:type="spellStart"/>
          <w:r w:rsidRPr="0046017C">
            <w:rPr>
              <w:sz w:val="16"/>
              <w:szCs w:val="16"/>
            </w:rPr>
            <w:t>sido</w:t>
          </w:r>
          <w:proofErr w:type="spellEnd"/>
          <w:r w:rsidRPr="0046017C">
            <w:rPr>
              <w:sz w:val="16"/>
              <w:szCs w:val="16"/>
            </w:rPr>
            <w:t xml:space="preserve"> </w:t>
          </w:r>
          <w:proofErr w:type="spellStart"/>
          <w:r w:rsidRPr="0046017C">
            <w:rPr>
              <w:sz w:val="16"/>
              <w:szCs w:val="16"/>
            </w:rPr>
            <w:t>financiado</w:t>
          </w:r>
          <w:proofErr w:type="spellEnd"/>
          <w:r w:rsidRPr="0046017C">
            <w:rPr>
              <w:sz w:val="16"/>
              <w:szCs w:val="16"/>
            </w:rPr>
            <w:t xml:space="preserve"> </w:t>
          </w:r>
          <w:proofErr w:type="spellStart"/>
          <w:r w:rsidRPr="0046017C">
            <w:rPr>
              <w:sz w:val="16"/>
              <w:szCs w:val="16"/>
            </w:rPr>
            <w:t>con</w:t>
          </w:r>
          <w:proofErr w:type="spellEnd"/>
          <w:r w:rsidRPr="0046017C">
            <w:rPr>
              <w:sz w:val="16"/>
              <w:szCs w:val="16"/>
            </w:rPr>
            <w:t xml:space="preserve"> </w:t>
          </w:r>
          <w:proofErr w:type="spellStart"/>
          <w:r w:rsidRPr="0046017C">
            <w:rPr>
              <w:sz w:val="16"/>
              <w:szCs w:val="16"/>
            </w:rPr>
            <w:t>el</w:t>
          </w:r>
          <w:proofErr w:type="spellEnd"/>
          <w:r w:rsidRPr="0046017C">
            <w:rPr>
              <w:sz w:val="16"/>
              <w:szCs w:val="16"/>
            </w:rPr>
            <w:t xml:space="preserve"> </w:t>
          </w:r>
          <w:proofErr w:type="spellStart"/>
          <w:r w:rsidRPr="0046017C">
            <w:rPr>
              <w:sz w:val="16"/>
              <w:szCs w:val="16"/>
            </w:rPr>
            <w:t>apoyo</w:t>
          </w:r>
          <w:proofErr w:type="spellEnd"/>
          <w:r w:rsidRPr="0046017C">
            <w:rPr>
              <w:sz w:val="16"/>
              <w:szCs w:val="16"/>
            </w:rPr>
            <w:t xml:space="preserve"> de la </w:t>
          </w:r>
          <w:proofErr w:type="spellStart"/>
          <w:r w:rsidRPr="0046017C">
            <w:rPr>
              <w:sz w:val="16"/>
              <w:szCs w:val="16"/>
            </w:rPr>
            <w:t>Comisión</w:t>
          </w:r>
          <w:proofErr w:type="spellEnd"/>
          <w:r w:rsidRPr="0046017C">
            <w:rPr>
              <w:sz w:val="16"/>
              <w:szCs w:val="16"/>
            </w:rPr>
            <w:t xml:space="preserve"> </w:t>
          </w:r>
          <w:proofErr w:type="spellStart"/>
          <w:r w:rsidRPr="0046017C">
            <w:rPr>
              <w:sz w:val="16"/>
              <w:szCs w:val="16"/>
            </w:rPr>
            <w:t>Europea</w:t>
          </w:r>
          <w:proofErr w:type="spellEnd"/>
          <w:r w:rsidRPr="0046017C">
            <w:rPr>
              <w:sz w:val="16"/>
              <w:szCs w:val="16"/>
            </w:rPr>
            <w:t>. Esta</w:t>
          </w:r>
        </w:p>
        <w:p w:rsidR="00441DD1" w:rsidRPr="00E25DC7" w:rsidRDefault="00441DD1" w:rsidP="00E45CD9">
          <w:pPr>
            <w:tabs>
              <w:tab w:val="left" w:pos="426"/>
              <w:tab w:val="left" w:pos="3119"/>
              <w:tab w:val="left" w:pos="3544"/>
            </w:tabs>
            <w:rPr>
              <w:sz w:val="16"/>
              <w:szCs w:val="16"/>
            </w:rPr>
          </w:pPr>
          <w:proofErr w:type="spellStart"/>
          <w:r w:rsidRPr="0046017C">
            <w:rPr>
              <w:sz w:val="16"/>
              <w:szCs w:val="16"/>
            </w:rPr>
            <w:t>publicación</w:t>
          </w:r>
          <w:proofErr w:type="spellEnd"/>
          <w:r w:rsidRPr="0046017C">
            <w:rPr>
              <w:sz w:val="16"/>
              <w:szCs w:val="16"/>
            </w:rPr>
            <w:t xml:space="preserve"> (</w:t>
          </w:r>
          <w:proofErr w:type="spellStart"/>
          <w:r w:rsidRPr="0046017C">
            <w:rPr>
              <w:sz w:val="16"/>
              <w:szCs w:val="16"/>
            </w:rPr>
            <w:t>comunicación</w:t>
          </w:r>
          <w:proofErr w:type="spellEnd"/>
          <w:r w:rsidRPr="0046017C">
            <w:rPr>
              <w:sz w:val="16"/>
              <w:szCs w:val="16"/>
            </w:rPr>
            <w:t xml:space="preserve">) es </w:t>
          </w:r>
          <w:proofErr w:type="spellStart"/>
          <w:r w:rsidRPr="0046017C">
            <w:rPr>
              <w:sz w:val="16"/>
              <w:szCs w:val="16"/>
            </w:rPr>
            <w:t>responsabilidad</w:t>
          </w:r>
          <w:proofErr w:type="spellEnd"/>
          <w:r w:rsidRPr="0046017C">
            <w:rPr>
              <w:sz w:val="16"/>
              <w:szCs w:val="16"/>
            </w:rPr>
            <w:t xml:space="preserve"> </w:t>
          </w:r>
          <w:proofErr w:type="spellStart"/>
          <w:r w:rsidRPr="0046017C">
            <w:rPr>
              <w:sz w:val="16"/>
              <w:szCs w:val="16"/>
            </w:rPr>
            <w:t>exclusiva</w:t>
          </w:r>
          <w:proofErr w:type="spellEnd"/>
          <w:r w:rsidRPr="0046017C">
            <w:rPr>
              <w:sz w:val="16"/>
              <w:szCs w:val="16"/>
            </w:rPr>
            <w:t xml:space="preserve"> </w:t>
          </w:r>
          <w:proofErr w:type="gramStart"/>
          <w:r w:rsidRPr="0046017C">
            <w:rPr>
              <w:sz w:val="16"/>
              <w:szCs w:val="16"/>
            </w:rPr>
            <w:t xml:space="preserve">de </w:t>
          </w:r>
          <w:proofErr w:type="spellStart"/>
          <w:r w:rsidRPr="0046017C">
            <w:rPr>
              <w:sz w:val="16"/>
              <w:szCs w:val="16"/>
            </w:rPr>
            <w:t>su</w:t>
          </w:r>
          <w:proofErr w:type="spellEnd"/>
          <w:proofErr w:type="gramEnd"/>
          <w:r w:rsidRPr="0046017C">
            <w:rPr>
              <w:sz w:val="16"/>
              <w:szCs w:val="16"/>
            </w:rPr>
            <w:t xml:space="preserve"> autor. La </w:t>
          </w:r>
          <w:proofErr w:type="spellStart"/>
          <w:r w:rsidRPr="0046017C">
            <w:rPr>
              <w:sz w:val="16"/>
              <w:szCs w:val="16"/>
            </w:rPr>
            <w:t>Comisión</w:t>
          </w:r>
          <w:proofErr w:type="spellEnd"/>
          <w:r w:rsidRPr="0046017C">
            <w:rPr>
              <w:sz w:val="16"/>
              <w:szCs w:val="16"/>
            </w:rPr>
            <w:t xml:space="preserve"> no es </w:t>
          </w:r>
          <w:proofErr w:type="spellStart"/>
          <w:r w:rsidRPr="0046017C">
            <w:rPr>
              <w:sz w:val="16"/>
              <w:szCs w:val="16"/>
            </w:rPr>
            <w:t>responsable</w:t>
          </w:r>
          <w:proofErr w:type="spellEnd"/>
          <w:r w:rsidRPr="0046017C">
            <w:rPr>
              <w:sz w:val="16"/>
              <w:szCs w:val="16"/>
            </w:rPr>
            <w:t xml:space="preserve"> </w:t>
          </w:r>
          <w:proofErr w:type="spellStart"/>
          <w:r w:rsidRPr="0046017C">
            <w:rPr>
              <w:sz w:val="16"/>
              <w:szCs w:val="16"/>
            </w:rPr>
            <w:t>del</w:t>
          </w:r>
          <w:proofErr w:type="spellEnd"/>
          <w:r w:rsidRPr="0046017C">
            <w:rPr>
              <w:sz w:val="16"/>
              <w:szCs w:val="16"/>
            </w:rPr>
            <w:t xml:space="preserve"> </w:t>
          </w:r>
          <w:proofErr w:type="spellStart"/>
          <w:r w:rsidRPr="0046017C">
            <w:rPr>
              <w:sz w:val="16"/>
              <w:szCs w:val="16"/>
            </w:rPr>
            <w:t>uso</w:t>
          </w:r>
          <w:proofErr w:type="spellEnd"/>
          <w:r w:rsidRPr="0046017C">
            <w:rPr>
              <w:sz w:val="16"/>
              <w:szCs w:val="16"/>
            </w:rPr>
            <w:t xml:space="preserve"> </w:t>
          </w:r>
          <w:proofErr w:type="spellStart"/>
          <w:r w:rsidRPr="0046017C">
            <w:rPr>
              <w:sz w:val="16"/>
              <w:szCs w:val="16"/>
            </w:rPr>
            <w:t>que</w:t>
          </w:r>
          <w:proofErr w:type="spellEnd"/>
          <w:r w:rsidRPr="0046017C">
            <w:rPr>
              <w:sz w:val="16"/>
              <w:szCs w:val="16"/>
            </w:rPr>
            <w:t xml:space="preserve"> </w:t>
          </w:r>
          <w:proofErr w:type="spellStart"/>
          <w:r w:rsidRPr="0046017C">
            <w:rPr>
              <w:sz w:val="16"/>
              <w:szCs w:val="16"/>
            </w:rPr>
            <w:t>pueda</w:t>
          </w:r>
          <w:proofErr w:type="spellEnd"/>
          <w:r w:rsidRPr="0046017C">
            <w:rPr>
              <w:sz w:val="16"/>
              <w:szCs w:val="16"/>
            </w:rPr>
            <w:t xml:space="preserve"> </w:t>
          </w:r>
          <w:proofErr w:type="spellStart"/>
          <w:r w:rsidRPr="0046017C">
            <w:rPr>
              <w:sz w:val="16"/>
              <w:szCs w:val="16"/>
            </w:rPr>
            <w:t>hacerse</w:t>
          </w:r>
          <w:proofErr w:type="spellEnd"/>
          <w:r w:rsidRPr="0046017C">
            <w:rPr>
              <w:sz w:val="16"/>
              <w:szCs w:val="16"/>
            </w:rPr>
            <w:t xml:space="preserve"> de la </w:t>
          </w:r>
          <w:proofErr w:type="spellStart"/>
          <w:r w:rsidRPr="0046017C">
            <w:rPr>
              <w:sz w:val="16"/>
              <w:szCs w:val="16"/>
            </w:rPr>
            <w:t>información</w:t>
          </w:r>
          <w:proofErr w:type="spellEnd"/>
          <w:r w:rsidRPr="0046017C">
            <w:rPr>
              <w:sz w:val="16"/>
              <w:szCs w:val="16"/>
            </w:rPr>
            <w:t xml:space="preserve"> </w:t>
          </w:r>
          <w:proofErr w:type="spellStart"/>
          <w:r w:rsidRPr="0046017C">
            <w:rPr>
              <w:sz w:val="16"/>
              <w:szCs w:val="16"/>
            </w:rPr>
            <w:t>aquí</w:t>
          </w:r>
          <w:proofErr w:type="spellEnd"/>
          <w:r w:rsidRPr="0046017C">
            <w:rPr>
              <w:sz w:val="16"/>
              <w:szCs w:val="16"/>
            </w:rPr>
            <w:t xml:space="preserve"> </w:t>
          </w:r>
          <w:proofErr w:type="spellStart"/>
          <w:r w:rsidRPr="0046017C">
            <w:rPr>
              <w:sz w:val="16"/>
              <w:szCs w:val="16"/>
            </w:rPr>
            <w:t>difundida</w:t>
          </w:r>
          <w:proofErr w:type="spellEnd"/>
          <w:r w:rsidRPr="0046017C">
            <w:rPr>
              <w:sz w:val="16"/>
              <w:szCs w:val="16"/>
            </w:rPr>
            <w:t>.</w:t>
          </w:r>
        </w:p>
      </w:tc>
    </w:tr>
    <w:tr w:rsidR="00441DD1" w:rsidTr="009B419D">
      <w:tc>
        <w:tcPr>
          <w:tcW w:w="8756" w:type="dxa"/>
          <w:gridSpan w:val="2"/>
        </w:tcPr>
        <w:p w:rsidR="00441DD1" w:rsidRPr="00E25DC7" w:rsidRDefault="00441DD1" w:rsidP="00E45CD9">
          <w:pPr>
            <w:tabs>
              <w:tab w:val="left" w:pos="426"/>
              <w:tab w:val="left" w:pos="3119"/>
              <w:tab w:val="left" w:pos="3544"/>
            </w:tabs>
            <w:spacing w:before="120"/>
            <w:rPr>
              <w:sz w:val="16"/>
              <w:szCs w:val="16"/>
            </w:rPr>
          </w:pPr>
          <w:proofErr w:type="spellStart"/>
          <w:r>
            <w:rPr>
              <w:sz w:val="16"/>
              <w:szCs w:val="16"/>
            </w:rPr>
            <w:t>IMProVET</w:t>
          </w:r>
          <w:proofErr w:type="spellEnd"/>
          <w:r>
            <w:rPr>
              <w:sz w:val="16"/>
              <w:szCs w:val="16"/>
            </w:rPr>
            <w:t xml:space="preserve"> – </w:t>
          </w:r>
          <w:proofErr w:type="spellStart"/>
          <w:r w:rsidRPr="00043AA3">
            <w:rPr>
              <w:sz w:val="16"/>
              <w:szCs w:val="16"/>
            </w:rPr>
            <w:t>Innovative</w:t>
          </w:r>
          <w:proofErr w:type="spellEnd"/>
          <w:r w:rsidRPr="00043AA3">
            <w:rPr>
              <w:sz w:val="16"/>
              <w:szCs w:val="16"/>
            </w:rPr>
            <w:t xml:space="preserve"> </w:t>
          </w:r>
          <w:proofErr w:type="spellStart"/>
          <w:r w:rsidRPr="00043AA3">
            <w:rPr>
              <w:sz w:val="16"/>
              <w:szCs w:val="16"/>
            </w:rPr>
            <w:t>Methodology</w:t>
          </w:r>
          <w:proofErr w:type="spellEnd"/>
          <w:r w:rsidRPr="00043AA3">
            <w:rPr>
              <w:sz w:val="16"/>
              <w:szCs w:val="16"/>
            </w:rPr>
            <w:t xml:space="preserve"> </w:t>
          </w:r>
          <w:proofErr w:type="spellStart"/>
          <w:r w:rsidRPr="00043AA3">
            <w:rPr>
              <w:sz w:val="16"/>
              <w:szCs w:val="16"/>
            </w:rPr>
            <w:t>for</w:t>
          </w:r>
          <w:proofErr w:type="spellEnd"/>
          <w:r w:rsidRPr="00043AA3">
            <w:rPr>
              <w:sz w:val="16"/>
              <w:szCs w:val="16"/>
            </w:rPr>
            <w:t xml:space="preserve"> </w:t>
          </w:r>
          <w:proofErr w:type="spellStart"/>
          <w:r w:rsidRPr="00043AA3">
            <w:rPr>
              <w:sz w:val="16"/>
              <w:szCs w:val="16"/>
            </w:rPr>
            <w:t>Promising</w:t>
          </w:r>
          <w:proofErr w:type="spellEnd"/>
          <w:r w:rsidRPr="00043AA3">
            <w:rPr>
              <w:sz w:val="16"/>
              <w:szCs w:val="16"/>
            </w:rPr>
            <w:t xml:space="preserve"> VET </w:t>
          </w:r>
          <w:proofErr w:type="spellStart"/>
          <w:r w:rsidRPr="00043AA3">
            <w:rPr>
              <w:sz w:val="16"/>
              <w:szCs w:val="16"/>
            </w:rPr>
            <w:t>Areas</w:t>
          </w:r>
          <w:proofErr w:type="spellEnd"/>
        </w:p>
      </w:tc>
      <w:tc>
        <w:tcPr>
          <w:tcW w:w="850" w:type="dxa"/>
          <w:vAlign w:val="bottom"/>
        </w:tcPr>
        <w:p w:rsidR="00441DD1" w:rsidRPr="00830375" w:rsidRDefault="00441DD1" w:rsidP="00E45CD9">
          <w:pPr>
            <w:pStyle w:val="Zpat"/>
            <w:jc w:val="right"/>
            <w:rPr>
              <w:sz w:val="16"/>
              <w:szCs w:val="16"/>
            </w:rPr>
          </w:pPr>
          <w:r w:rsidRPr="00830375">
            <w:rPr>
              <w:sz w:val="16"/>
              <w:szCs w:val="16"/>
            </w:rPr>
            <w:t>v1.0</w:t>
          </w:r>
        </w:p>
      </w:tc>
    </w:tr>
  </w:tbl>
  <w:p w:rsidR="00861A1A" w:rsidRPr="00441DD1" w:rsidRDefault="00861A1A" w:rsidP="00441DD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2356" w:rsidRDefault="00F12356" w:rsidP="00861A1A">
      <w:r>
        <w:separator/>
      </w:r>
    </w:p>
  </w:footnote>
  <w:footnote w:type="continuationSeparator" w:id="0">
    <w:p w:rsidR="00F12356" w:rsidRDefault="00F12356" w:rsidP="00861A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A1A" w:rsidRPr="00861A1A" w:rsidRDefault="00861A1A">
    <w:pPr>
      <w:pStyle w:val="Zhlav"/>
      <w:rPr>
        <w:b/>
        <w:sz w:val="32"/>
        <w:szCs w:val="32"/>
      </w:rPr>
    </w:pPr>
    <w:r>
      <w:rPr>
        <w:b/>
        <w:noProof/>
        <w:sz w:val="32"/>
        <w:szCs w:val="32"/>
      </w:rPr>
      <w:drawing>
        <wp:anchor distT="0" distB="0" distL="114300" distR="114300" simplePos="0" relativeHeight="251658240" behindDoc="1" locked="0" layoutInCell="1" allowOverlap="1">
          <wp:simplePos x="0" y="0"/>
          <wp:positionH relativeFrom="column">
            <wp:posOffset>3923665</wp:posOffset>
          </wp:positionH>
          <wp:positionV relativeFrom="paragraph">
            <wp:posOffset>-1270</wp:posOffset>
          </wp:positionV>
          <wp:extent cx="1930400" cy="207010"/>
          <wp:effectExtent l="19050" t="0" r="0" b="0"/>
          <wp:wrapSquare wrapText="bothSides"/>
          <wp:docPr id="3" name="Obrázek 2" descr="logo_improve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improvet.eps"/>
                  <pic:cNvPicPr/>
                </pic:nvPicPr>
                <pic:blipFill>
                  <a:blip r:embed="rId1"/>
                  <a:stretch>
                    <a:fillRect/>
                  </a:stretch>
                </pic:blipFill>
                <pic:spPr>
                  <a:xfrm>
                    <a:off x="0" y="0"/>
                    <a:ext cx="1930400" cy="207010"/>
                  </a:xfrm>
                  <a:prstGeom prst="rect">
                    <a:avLst/>
                  </a:prstGeom>
                </pic:spPr>
              </pic:pic>
            </a:graphicData>
          </a:graphic>
        </wp:anchor>
      </w:drawing>
    </w:r>
    <w:r w:rsidR="00F637AA">
      <w:rPr>
        <w:b/>
        <w:noProof/>
        <w:sz w:val="32"/>
        <w:szCs w:val="32"/>
      </w:rPr>
      <w:t>EJERCICIO</w:t>
    </w:r>
    <w:r w:rsidRPr="00861A1A">
      <w:rPr>
        <w:b/>
        <w:sz w:val="32"/>
        <w:szCs w:val="32"/>
      </w:rPr>
      <w:t xml:space="preserve"> C</w:t>
    </w:r>
    <w:r w:rsidR="00D06992">
      <w:rPr>
        <w:b/>
        <w:sz w:val="32"/>
        <w:szCs w:val="32"/>
      </w:rPr>
      <w:t>2</w:t>
    </w:r>
    <w:r w:rsidRPr="00861A1A">
      <w:rPr>
        <w:b/>
        <w:sz w:val="32"/>
        <w:szCs w:val="32"/>
      </w:rPr>
      <w:t>/</w:t>
    </w:r>
    <w:r w:rsidR="00C97882">
      <w:rPr>
        <w:b/>
        <w:sz w:val="32"/>
        <w:szCs w:val="32"/>
      </w:rPr>
      <w:t>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F3B0D"/>
    <w:multiLevelType w:val="hybridMultilevel"/>
    <w:tmpl w:val="87C635BE"/>
    <w:lvl w:ilvl="0" w:tplc="419422C8">
      <w:start w:val="1"/>
      <w:numFmt w:val="decimal"/>
      <w:pStyle w:val="otazka"/>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6A20A6D"/>
    <w:multiLevelType w:val="hybridMultilevel"/>
    <w:tmpl w:val="3618B3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1F01"/>
  <w:defaultTabStop w:val="708"/>
  <w:hyphenationZone w:val="425"/>
  <w:characterSpacingControl w:val="doNotCompress"/>
  <w:hdrShapeDefaults>
    <o:shapedefaults v:ext="edit" spidmax="20482"/>
  </w:hdrShapeDefaults>
  <w:footnotePr>
    <w:footnote w:id="-1"/>
    <w:footnote w:id="0"/>
  </w:footnotePr>
  <w:endnotePr>
    <w:endnote w:id="-1"/>
    <w:endnote w:id="0"/>
  </w:endnotePr>
  <w:compat/>
  <w:rsids>
    <w:rsidRoot w:val="00BB48C7"/>
    <w:rsid w:val="0001670D"/>
    <w:rsid w:val="00016AD8"/>
    <w:rsid w:val="00021197"/>
    <w:rsid w:val="00045BEB"/>
    <w:rsid w:val="00073ADF"/>
    <w:rsid w:val="0007473C"/>
    <w:rsid w:val="00085FD1"/>
    <w:rsid w:val="00087EAC"/>
    <w:rsid w:val="00094A16"/>
    <w:rsid w:val="000A233F"/>
    <w:rsid w:val="000A3F69"/>
    <w:rsid w:val="000A55B3"/>
    <w:rsid w:val="000A7B7F"/>
    <w:rsid w:val="000C6B3A"/>
    <w:rsid w:val="000D6F8C"/>
    <w:rsid w:val="001301D8"/>
    <w:rsid w:val="0013693D"/>
    <w:rsid w:val="00136968"/>
    <w:rsid w:val="0014373A"/>
    <w:rsid w:val="00160E07"/>
    <w:rsid w:val="00164458"/>
    <w:rsid w:val="00165F85"/>
    <w:rsid w:val="00170E72"/>
    <w:rsid w:val="0017377E"/>
    <w:rsid w:val="001840EA"/>
    <w:rsid w:val="00185BED"/>
    <w:rsid w:val="00195A08"/>
    <w:rsid w:val="001B057D"/>
    <w:rsid w:val="001D00A1"/>
    <w:rsid w:val="00272012"/>
    <w:rsid w:val="00283A7C"/>
    <w:rsid w:val="002850DE"/>
    <w:rsid w:val="00292860"/>
    <w:rsid w:val="002B0278"/>
    <w:rsid w:val="002B0866"/>
    <w:rsid w:val="002D1A75"/>
    <w:rsid w:val="002E301D"/>
    <w:rsid w:val="002F575A"/>
    <w:rsid w:val="00304ADA"/>
    <w:rsid w:val="00307892"/>
    <w:rsid w:val="00310074"/>
    <w:rsid w:val="00315203"/>
    <w:rsid w:val="00317AF4"/>
    <w:rsid w:val="00337851"/>
    <w:rsid w:val="003522E7"/>
    <w:rsid w:val="00367354"/>
    <w:rsid w:val="003B1326"/>
    <w:rsid w:val="003C5B45"/>
    <w:rsid w:val="003C6E4E"/>
    <w:rsid w:val="003E66E4"/>
    <w:rsid w:val="003F03EB"/>
    <w:rsid w:val="003F3460"/>
    <w:rsid w:val="004023C8"/>
    <w:rsid w:val="00402B09"/>
    <w:rsid w:val="00413E4C"/>
    <w:rsid w:val="0041669B"/>
    <w:rsid w:val="00417ED2"/>
    <w:rsid w:val="00440E0F"/>
    <w:rsid w:val="00441DD1"/>
    <w:rsid w:val="00450C0A"/>
    <w:rsid w:val="00451973"/>
    <w:rsid w:val="00472203"/>
    <w:rsid w:val="004A7B44"/>
    <w:rsid w:val="004C0E36"/>
    <w:rsid w:val="004E5E95"/>
    <w:rsid w:val="00517E3A"/>
    <w:rsid w:val="0052761F"/>
    <w:rsid w:val="00561C5A"/>
    <w:rsid w:val="005738D5"/>
    <w:rsid w:val="0057504E"/>
    <w:rsid w:val="005832C4"/>
    <w:rsid w:val="00587966"/>
    <w:rsid w:val="005B2E55"/>
    <w:rsid w:val="005B37E2"/>
    <w:rsid w:val="005B573A"/>
    <w:rsid w:val="005E0F96"/>
    <w:rsid w:val="005E5A22"/>
    <w:rsid w:val="005F5FA1"/>
    <w:rsid w:val="00625B5A"/>
    <w:rsid w:val="006435FE"/>
    <w:rsid w:val="0064494B"/>
    <w:rsid w:val="0066326F"/>
    <w:rsid w:val="00673101"/>
    <w:rsid w:val="0068067D"/>
    <w:rsid w:val="006B5D59"/>
    <w:rsid w:val="006B6457"/>
    <w:rsid w:val="006C1854"/>
    <w:rsid w:val="006D39B2"/>
    <w:rsid w:val="006D3F30"/>
    <w:rsid w:val="006D50FA"/>
    <w:rsid w:val="006E233C"/>
    <w:rsid w:val="006F0D5B"/>
    <w:rsid w:val="006F2B5A"/>
    <w:rsid w:val="006F787A"/>
    <w:rsid w:val="00710301"/>
    <w:rsid w:val="007277FA"/>
    <w:rsid w:val="0073574D"/>
    <w:rsid w:val="00751EA0"/>
    <w:rsid w:val="0076745A"/>
    <w:rsid w:val="007837ED"/>
    <w:rsid w:val="0078607B"/>
    <w:rsid w:val="007C0FDD"/>
    <w:rsid w:val="007C5B85"/>
    <w:rsid w:val="007D3243"/>
    <w:rsid w:val="007E16D1"/>
    <w:rsid w:val="00801D29"/>
    <w:rsid w:val="0081479C"/>
    <w:rsid w:val="00825830"/>
    <w:rsid w:val="00826CB2"/>
    <w:rsid w:val="00830375"/>
    <w:rsid w:val="00831014"/>
    <w:rsid w:val="00861A1A"/>
    <w:rsid w:val="00864D93"/>
    <w:rsid w:val="00891FF5"/>
    <w:rsid w:val="00893E89"/>
    <w:rsid w:val="008A3619"/>
    <w:rsid w:val="008B6CCD"/>
    <w:rsid w:val="008C3A89"/>
    <w:rsid w:val="008C64E0"/>
    <w:rsid w:val="008D38F1"/>
    <w:rsid w:val="008F1B37"/>
    <w:rsid w:val="008F5585"/>
    <w:rsid w:val="00905DA7"/>
    <w:rsid w:val="00912A69"/>
    <w:rsid w:val="00916DC9"/>
    <w:rsid w:val="00940091"/>
    <w:rsid w:val="0094072E"/>
    <w:rsid w:val="00950649"/>
    <w:rsid w:val="00962DF0"/>
    <w:rsid w:val="00970EB1"/>
    <w:rsid w:val="0097175A"/>
    <w:rsid w:val="009802AD"/>
    <w:rsid w:val="009B072E"/>
    <w:rsid w:val="009B419D"/>
    <w:rsid w:val="009B638C"/>
    <w:rsid w:val="009C57B1"/>
    <w:rsid w:val="009C7B24"/>
    <w:rsid w:val="009E2A2A"/>
    <w:rsid w:val="00A26A28"/>
    <w:rsid w:val="00A41E41"/>
    <w:rsid w:val="00A527AF"/>
    <w:rsid w:val="00A65C53"/>
    <w:rsid w:val="00A8234A"/>
    <w:rsid w:val="00AA0506"/>
    <w:rsid w:val="00AC2E48"/>
    <w:rsid w:val="00AC4ED9"/>
    <w:rsid w:val="00AC553B"/>
    <w:rsid w:val="00AD2F36"/>
    <w:rsid w:val="00AD6E4D"/>
    <w:rsid w:val="00AF22F2"/>
    <w:rsid w:val="00AF5281"/>
    <w:rsid w:val="00B01599"/>
    <w:rsid w:val="00B04BAD"/>
    <w:rsid w:val="00B15DB4"/>
    <w:rsid w:val="00B177D0"/>
    <w:rsid w:val="00B3151A"/>
    <w:rsid w:val="00B43700"/>
    <w:rsid w:val="00B5145B"/>
    <w:rsid w:val="00B75FF7"/>
    <w:rsid w:val="00B816F4"/>
    <w:rsid w:val="00B84417"/>
    <w:rsid w:val="00B94FBB"/>
    <w:rsid w:val="00BA3595"/>
    <w:rsid w:val="00BB48C7"/>
    <w:rsid w:val="00BC732E"/>
    <w:rsid w:val="00BD3D30"/>
    <w:rsid w:val="00C5580D"/>
    <w:rsid w:val="00C57915"/>
    <w:rsid w:val="00C80F2C"/>
    <w:rsid w:val="00C878F0"/>
    <w:rsid w:val="00C97882"/>
    <w:rsid w:val="00CB3398"/>
    <w:rsid w:val="00CE09BA"/>
    <w:rsid w:val="00D060B3"/>
    <w:rsid w:val="00D06992"/>
    <w:rsid w:val="00D20A5C"/>
    <w:rsid w:val="00D33524"/>
    <w:rsid w:val="00D71B81"/>
    <w:rsid w:val="00DA18A6"/>
    <w:rsid w:val="00DA1F5C"/>
    <w:rsid w:val="00DA3ADE"/>
    <w:rsid w:val="00DB674B"/>
    <w:rsid w:val="00DB69EA"/>
    <w:rsid w:val="00DC1DC7"/>
    <w:rsid w:val="00DD085D"/>
    <w:rsid w:val="00DD34CF"/>
    <w:rsid w:val="00DD6149"/>
    <w:rsid w:val="00DE3767"/>
    <w:rsid w:val="00E0343F"/>
    <w:rsid w:val="00E10571"/>
    <w:rsid w:val="00E132C7"/>
    <w:rsid w:val="00E14EEB"/>
    <w:rsid w:val="00E2272B"/>
    <w:rsid w:val="00E352FF"/>
    <w:rsid w:val="00E516D7"/>
    <w:rsid w:val="00E5359D"/>
    <w:rsid w:val="00E65738"/>
    <w:rsid w:val="00E67476"/>
    <w:rsid w:val="00E7140A"/>
    <w:rsid w:val="00E879F9"/>
    <w:rsid w:val="00E90BD9"/>
    <w:rsid w:val="00EA1BDF"/>
    <w:rsid w:val="00EB4DD1"/>
    <w:rsid w:val="00EB5442"/>
    <w:rsid w:val="00EC4D5C"/>
    <w:rsid w:val="00EC77B0"/>
    <w:rsid w:val="00ED2956"/>
    <w:rsid w:val="00EE3197"/>
    <w:rsid w:val="00EE3FBE"/>
    <w:rsid w:val="00EF2951"/>
    <w:rsid w:val="00F12356"/>
    <w:rsid w:val="00F168D6"/>
    <w:rsid w:val="00F46528"/>
    <w:rsid w:val="00F61389"/>
    <w:rsid w:val="00F637AA"/>
    <w:rsid w:val="00F82C59"/>
    <w:rsid w:val="00F84E0E"/>
    <w:rsid w:val="00F871C6"/>
    <w:rsid w:val="00FA117A"/>
    <w:rsid w:val="00FA74D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2951"/>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BB48C7"/>
    <w:rPr>
      <w:rFonts w:ascii="Tahoma" w:hAnsi="Tahoma" w:cs="Tahoma"/>
      <w:sz w:val="16"/>
      <w:szCs w:val="16"/>
    </w:rPr>
  </w:style>
  <w:style w:type="character" w:customStyle="1" w:styleId="TextbublinyChar">
    <w:name w:val="Text bubliny Char"/>
    <w:basedOn w:val="Standardnpsmoodstavce"/>
    <w:link w:val="Textbubliny"/>
    <w:rsid w:val="00BB48C7"/>
    <w:rPr>
      <w:rFonts w:ascii="Tahoma" w:hAnsi="Tahoma" w:cs="Tahoma"/>
      <w:sz w:val="16"/>
      <w:szCs w:val="16"/>
    </w:rPr>
  </w:style>
  <w:style w:type="paragraph" w:styleId="Odstavecseseznamem">
    <w:name w:val="List Paragraph"/>
    <w:basedOn w:val="Normln"/>
    <w:uiPriority w:val="34"/>
    <w:qFormat/>
    <w:rsid w:val="00B15DB4"/>
    <w:pPr>
      <w:ind w:left="720"/>
      <w:contextualSpacing/>
    </w:pPr>
  </w:style>
  <w:style w:type="paragraph" w:styleId="Zhlav">
    <w:name w:val="header"/>
    <w:basedOn w:val="Normln"/>
    <w:link w:val="ZhlavChar"/>
    <w:rsid w:val="00861A1A"/>
    <w:pPr>
      <w:tabs>
        <w:tab w:val="center" w:pos="4536"/>
        <w:tab w:val="right" w:pos="9072"/>
      </w:tabs>
    </w:pPr>
  </w:style>
  <w:style w:type="character" w:customStyle="1" w:styleId="ZhlavChar">
    <w:name w:val="Záhlaví Char"/>
    <w:basedOn w:val="Standardnpsmoodstavce"/>
    <w:link w:val="Zhlav"/>
    <w:rsid w:val="00861A1A"/>
    <w:rPr>
      <w:sz w:val="24"/>
      <w:szCs w:val="24"/>
    </w:rPr>
  </w:style>
  <w:style w:type="paragraph" w:styleId="Zpat">
    <w:name w:val="footer"/>
    <w:basedOn w:val="Normln"/>
    <w:link w:val="ZpatChar"/>
    <w:rsid w:val="00861A1A"/>
    <w:pPr>
      <w:tabs>
        <w:tab w:val="center" w:pos="4536"/>
        <w:tab w:val="right" w:pos="9072"/>
      </w:tabs>
    </w:pPr>
  </w:style>
  <w:style w:type="character" w:customStyle="1" w:styleId="ZpatChar">
    <w:name w:val="Zápatí Char"/>
    <w:basedOn w:val="Standardnpsmoodstavce"/>
    <w:link w:val="Zpat"/>
    <w:rsid w:val="00861A1A"/>
    <w:rPr>
      <w:sz w:val="24"/>
      <w:szCs w:val="24"/>
    </w:rPr>
  </w:style>
  <w:style w:type="paragraph" w:customStyle="1" w:styleId="otazka">
    <w:name w:val="otazka"/>
    <w:basedOn w:val="Odstavecseseznamem"/>
    <w:qFormat/>
    <w:rsid w:val="00472203"/>
    <w:pPr>
      <w:numPr>
        <w:numId w:val="2"/>
      </w:numPr>
      <w:tabs>
        <w:tab w:val="left" w:pos="426"/>
      </w:tabs>
      <w:ind w:left="284" w:hanging="284"/>
    </w:pPr>
    <w:rPr>
      <w:b/>
    </w:rPr>
  </w:style>
  <w:style w:type="character" w:styleId="Zstupntext">
    <w:name w:val="Placeholder Text"/>
    <w:basedOn w:val="Standardnpsmoodstavce"/>
    <w:uiPriority w:val="99"/>
    <w:semiHidden/>
    <w:rsid w:val="00950649"/>
    <w:rPr>
      <w:color w:val="808080"/>
    </w:rPr>
  </w:style>
  <w:style w:type="character" w:styleId="Odkaznakoment">
    <w:name w:val="annotation reference"/>
    <w:basedOn w:val="Standardnpsmoodstavce"/>
    <w:rsid w:val="00FA117A"/>
    <w:rPr>
      <w:sz w:val="16"/>
      <w:szCs w:val="16"/>
    </w:rPr>
  </w:style>
  <w:style w:type="paragraph" w:styleId="Textkomente">
    <w:name w:val="annotation text"/>
    <w:basedOn w:val="Normln"/>
    <w:link w:val="TextkomenteChar"/>
    <w:rsid w:val="00FA117A"/>
    <w:rPr>
      <w:sz w:val="20"/>
      <w:szCs w:val="20"/>
    </w:rPr>
  </w:style>
  <w:style w:type="character" w:customStyle="1" w:styleId="TextkomenteChar">
    <w:name w:val="Text komentáře Char"/>
    <w:basedOn w:val="Standardnpsmoodstavce"/>
    <w:link w:val="Textkomente"/>
    <w:rsid w:val="00FA117A"/>
  </w:style>
  <w:style w:type="paragraph" w:styleId="Pedmtkomente">
    <w:name w:val="annotation subject"/>
    <w:basedOn w:val="Textkomente"/>
    <w:next w:val="Textkomente"/>
    <w:link w:val="PedmtkomenteChar"/>
    <w:rsid w:val="00FA117A"/>
    <w:rPr>
      <w:b/>
      <w:bCs/>
    </w:rPr>
  </w:style>
  <w:style w:type="character" w:customStyle="1" w:styleId="PedmtkomenteChar">
    <w:name w:val="Předmět komentáře Char"/>
    <w:basedOn w:val="TextkomenteChar"/>
    <w:link w:val="Pedmtkomente"/>
    <w:rsid w:val="00FA117A"/>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DFF0EB-0B11-4DBE-AD0D-8FD5A6A39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Pages>
  <Words>221</Words>
  <Characters>1306</Characters>
  <Application>Microsoft Office Word</Application>
  <DocSecurity>0</DocSecurity>
  <Lines>10</Lines>
  <Paragraphs>3</Paragraphs>
  <ScaleCrop>false</ScaleCrop>
  <HeadingPairs>
    <vt:vector size="4" baseType="variant">
      <vt:variant>
        <vt:lpstr>Título</vt:lpstr>
      </vt:variant>
      <vt:variant>
        <vt:i4>1</vt:i4>
      </vt:variant>
      <vt:variant>
        <vt:lpstr>Název</vt:lpstr>
      </vt:variant>
      <vt:variant>
        <vt:i4>1</vt:i4>
      </vt:variant>
    </vt:vector>
  </HeadingPairs>
  <TitlesOfParts>
    <vt:vector size="2" baseType="lpstr">
      <vt:lpstr/>
      <vt:lpstr/>
    </vt:vector>
  </TitlesOfParts>
  <Company>ČVUT FEL Praha</Company>
  <LinksUpToDate>false</LinksUpToDate>
  <CharactersWithSpaces>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Nevosad</dc:creator>
  <cp:lastModifiedBy>Marek Nevosad</cp:lastModifiedBy>
  <cp:revision>5</cp:revision>
  <cp:lastPrinted>2013-04-09T15:13:00Z</cp:lastPrinted>
  <dcterms:created xsi:type="dcterms:W3CDTF">2013-04-07T09:27:00Z</dcterms:created>
  <dcterms:modified xsi:type="dcterms:W3CDTF">2013-04-09T15:15:00Z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