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1. Postup digitalizácie analógového signálu je: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a | kódovanie, vzorkovanie, kvantovanie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b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>vzorkovanie, kódovanie, kvantovanie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c </w:t>
      </w:r>
      <w:r w:rsidRPr="00FF34E8">
        <w:rPr>
          <w:rFonts w:ascii="Arial" w:hAnsi="Arial" w:cs="Arial"/>
          <w:sz w:val="20"/>
          <w:szCs w:val="20"/>
          <w:lang w:val="en-US"/>
        </w:rPr>
        <w:t>|</w:t>
      </w:r>
      <w:r w:rsidRPr="00FF34E8">
        <w:rPr>
          <w:rFonts w:ascii="Arial" w:hAnsi="Arial" w:cs="Arial"/>
          <w:sz w:val="20"/>
          <w:szCs w:val="20"/>
        </w:rPr>
        <w:t xml:space="preserve"> vzorkovanie, kvantovanie, kódovanie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d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kvantovanie, </w:t>
      </w:r>
      <w:proofErr w:type="spellStart"/>
      <w:r w:rsidRPr="00FF34E8">
        <w:rPr>
          <w:rFonts w:ascii="Arial" w:hAnsi="Arial" w:cs="Arial"/>
          <w:sz w:val="20"/>
          <w:szCs w:val="20"/>
          <w:lang w:val="en-US"/>
        </w:rPr>
        <w:t>vzorkovanie</w:t>
      </w:r>
      <w:proofErr w:type="spellEnd"/>
      <w:r w:rsidRPr="00FF34E8">
        <w:rPr>
          <w:rFonts w:ascii="Arial" w:hAnsi="Arial" w:cs="Arial"/>
          <w:sz w:val="20"/>
          <w:szCs w:val="20"/>
          <w:lang w:val="en-US"/>
        </w:rPr>
        <w:t xml:space="preserve">, </w:t>
      </w:r>
      <w:proofErr w:type="spellStart"/>
      <w:r w:rsidRPr="00FF34E8">
        <w:rPr>
          <w:rFonts w:ascii="Arial" w:hAnsi="Arial" w:cs="Arial"/>
          <w:sz w:val="20"/>
          <w:szCs w:val="20"/>
          <w:lang w:val="en-US"/>
        </w:rPr>
        <w:t>kódovanie</w:t>
      </w:r>
      <w:proofErr w:type="spellEnd"/>
      <w:r w:rsidRPr="00FF34E8">
        <w:rPr>
          <w:rFonts w:ascii="Arial" w:hAnsi="Arial" w:cs="Arial"/>
          <w:sz w:val="20"/>
          <w:szCs w:val="20"/>
        </w:rPr>
        <w:t xml:space="preserve"> 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2. Aké lineárne analógové filtre poznáte: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a |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b |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F34E8">
        <w:rPr>
          <w:rFonts w:ascii="Arial" w:hAnsi="Arial" w:cs="Arial"/>
          <w:sz w:val="20"/>
          <w:szCs w:val="20"/>
        </w:rPr>
        <w:t xml:space="preserve">c </w:t>
      </w:r>
      <w:r w:rsidRPr="00FF34E8">
        <w:rPr>
          <w:rFonts w:ascii="Arial" w:hAnsi="Arial" w:cs="Arial"/>
          <w:sz w:val="20"/>
          <w:szCs w:val="20"/>
          <w:lang w:val="en-US"/>
        </w:rPr>
        <w:t>|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3. Čo rozumieme pod pojmom filter v spracovaní signálov: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8"/>
          <w:szCs w:val="28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a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 xml:space="preserve">je zariadenie alebo proces, ktorý vyhladí signál 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b | je zariadenie alebo proces, ktorý odstráni zo signál</w:t>
      </w:r>
      <w:r>
        <w:rPr>
          <w:rFonts w:ascii="Arial" w:hAnsi="Arial" w:cs="Arial"/>
          <w:sz w:val="20"/>
          <w:szCs w:val="20"/>
        </w:rPr>
        <w:t>u nechcenú časť alebo vlastnosť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c | je zariadenie alebo proces, ktorý odstráni signál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d | je zariadenie alebo proces, ktorý doplní v signáli vybranú</w:t>
      </w:r>
      <w:r>
        <w:rPr>
          <w:rFonts w:ascii="Arial" w:hAnsi="Arial" w:cs="Arial"/>
          <w:sz w:val="20"/>
          <w:szCs w:val="20"/>
        </w:rPr>
        <w:t xml:space="preserve"> časť alebo vlastnosť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 xml:space="preserve">4. Čo je cieľom kompresie: 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5. Ako delíme kompresné algoritmy: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  <w:lang w:val="en-US"/>
        </w:rPr>
      </w:pPr>
      <w:r w:rsidRPr="00FF34E8">
        <w:rPr>
          <w:rFonts w:ascii="Arial" w:hAnsi="Arial" w:cs="Arial"/>
          <w:sz w:val="20"/>
          <w:szCs w:val="20"/>
        </w:rPr>
        <w:t xml:space="preserve">a </w:t>
      </w:r>
      <w:r w:rsidRPr="00FF34E8">
        <w:rPr>
          <w:rFonts w:ascii="Arial" w:hAnsi="Arial" w:cs="Arial"/>
          <w:sz w:val="20"/>
          <w:szCs w:val="20"/>
          <w:lang w:val="en-US"/>
        </w:rPr>
        <w:t>|</w:t>
      </w:r>
    </w:p>
    <w:p w:rsid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b |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</w:p>
    <w:p w:rsidR="00FF34E8" w:rsidRPr="00270DC2" w:rsidRDefault="00FF34E8" w:rsidP="00FF34E8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6. Čo je to pozorovateľné skreslenie: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 w:rsidRPr="00FF34E8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7. Čo rozumieme pod pojmom KÓDEK: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8. Z akých troch fáz sa skladá proces kompresie: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1. 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2. 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3. </w:t>
      </w:r>
    </w:p>
    <w:p w:rsidR="00FF34E8" w:rsidRPr="00270DC2" w:rsidRDefault="00FF34E8" w:rsidP="00FF34E8">
      <w:pPr>
        <w:spacing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lastRenderedPageBreak/>
        <w:t>9. Skratka kódovanie typom VLC znamená:</w:t>
      </w:r>
    </w:p>
    <w:p w:rsidR="00FF34E8" w:rsidRPr="00FF34E8" w:rsidRDefault="00FF34E8" w:rsidP="00FF34E8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0"/>
          <w:szCs w:val="20"/>
          <w:lang w:eastAsia="sk-SK"/>
        </w:rPr>
      </w:pPr>
      <w:r w:rsidRPr="00FF34E8">
        <w:rPr>
          <w:rFonts w:ascii="Arial" w:hAnsi="Arial" w:cs="Arial"/>
          <w:sz w:val="20"/>
          <w:szCs w:val="20"/>
        </w:rPr>
        <w:t xml:space="preserve">a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eastAsia="Times New Roman" w:hAnsi="Arial" w:cs="Arial"/>
          <w:sz w:val="20"/>
          <w:szCs w:val="20"/>
          <w:lang w:eastAsia="sk-SK"/>
        </w:rPr>
        <w:t>Video LAN Client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b | Variable Length Coding</w:t>
      </w:r>
      <w:r w:rsidRPr="00FF34E8">
        <w:rPr>
          <w:rFonts w:ascii="Arial" w:hAnsi="Arial" w:cs="Arial"/>
          <w:sz w:val="20"/>
          <w:szCs w:val="20"/>
        </w:rPr>
        <w:tab/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c | Virtual Learning Centre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d | Very Low Complexity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e | Visible Light Cured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f | Very Light Controller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>g | Variable Light Coding</w:t>
      </w:r>
    </w:p>
    <w:p w:rsidR="00FF34E8" w:rsidRPr="00FF34E8" w:rsidRDefault="00FF34E8" w:rsidP="00FF34E8">
      <w:pPr>
        <w:spacing w:line="240" w:lineRule="auto"/>
        <w:rPr>
          <w:rFonts w:ascii="Arial" w:hAnsi="Arial" w:cs="Arial"/>
          <w:sz w:val="24"/>
          <w:szCs w:val="24"/>
        </w:rPr>
      </w:pPr>
    </w:p>
    <w:p w:rsidR="00FF34E8" w:rsidRPr="00270DC2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270DC2">
        <w:rPr>
          <w:rFonts w:ascii="Arial" w:hAnsi="Arial" w:cs="Arial"/>
          <w:b/>
          <w:sz w:val="24"/>
          <w:szCs w:val="24"/>
        </w:rPr>
        <w:t>10. Čo popisuje vzorkovacia frekvencia: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a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>koľko vzoriek bolo zo signálu prenesených každú sekundu.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b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>koľko vzoriek bolo zo signálu odstránených každú sekundu.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c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>koľko vzoriek bolo zo signálu kvantovaných každú sekundu.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FF34E8">
        <w:rPr>
          <w:rFonts w:ascii="Arial" w:hAnsi="Arial" w:cs="Arial"/>
          <w:sz w:val="20"/>
          <w:szCs w:val="20"/>
        </w:rPr>
        <w:t xml:space="preserve">d </w:t>
      </w:r>
      <w:r w:rsidRPr="00FF34E8">
        <w:rPr>
          <w:rFonts w:ascii="Arial" w:hAnsi="Arial" w:cs="Arial"/>
          <w:sz w:val="20"/>
          <w:szCs w:val="20"/>
          <w:lang w:val="en-US"/>
        </w:rPr>
        <w:t xml:space="preserve">| </w:t>
      </w:r>
      <w:r w:rsidRPr="00FF34E8">
        <w:rPr>
          <w:rFonts w:ascii="Arial" w:hAnsi="Arial" w:cs="Arial"/>
          <w:sz w:val="20"/>
          <w:szCs w:val="20"/>
        </w:rPr>
        <w:t>koľko vzoriek bolo zo signálu získaných každú sekundu.</w:t>
      </w:r>
    </w:p>
    <w:p w:rsidR="00FF34E8" w:rsidRPr="00FF34E8" w:rsidRDefault="00FF34E8" w:rsidP="00FF34E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</w:rPr>
      </w:pPr>
    </w:p>
    <w:p w:rsidR="000F4003" w:rsidRPr="00FF34E8" w:rsidRDefault="000F4003" w:rsidP="00FF34E8">
      <w:pPr>
        <w:spacing w:line="240" w:lineRule="auto"/>
        <w:rPr>
          <w:rFonts w:ascii="Arial" w:hAnsi="Arial" w:cs="Arial"/>
        </w:rPr>
      </w:pPr>
    </w:p>
    <w:p w:rsidR="00FF34E8" w:rsidRPr="00FF34E8" w:rsidRDefault="00FF34E8" w:rsidP="00FF34E8">
      <w:pPr>
        <w:spacing w:line="240" w:lineRule="auto"/>
        <w:rPr>
          <w:rFonts w:ascii="Arial" w:hAnsi="Arial" w:cs="Arial"/>
        </w:rPr>
      </w:pPr>
    </w:p>
    <w:sectPr w:rsidR="00FF34E8" w:rsidRPr="00FF34E8" w:rsidSect="004A03C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644" w:left="1418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353A" w:rsidRDefault="0099353A" w:rsidP="00BD7937">
      <w:pPr>
        <w:spacing w:after="0" w:line="240" w:lineRule="auto"/>
      </w:pPr>
      <w:r>
        <w:separator/>
      </w:r>
    </w:p>
  </w:endnote>
  <w:endnote w:type="continuationSeparator" w:id="0">
    <w:p w:rsidR="0099353A" w:rsidRDefault="0099353A" w:rsidP="00BD793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59" w:rsidRDefault="00E03959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4A03CE" w:rsidRPr="008874EF" w:rsidTr="001A7C59">
      <w:tc>
        <w:tcPr>
          <w:tcW w:w="2518" w:type="dxa"/>
          <w:shd w:val="clear" w:color="auto" w:fill="auto"/>
        </w:tcPr>
        <w:p w:rsidR="004A03CE" w:rsidRPr="007D42C2" w:rsidRDefault="004A03CE" w:rsidP="001A7C59">
          <w:pPr>
            <w:tabs>
              <w:tab w:val="left" w:pos="426"/>
              <w:tab w:val="left" w:pos="3119"/>
              <w:tab w:val="left" w:pos="3544"/>
            </w:tabs>
            <w:rPr>
              <w:rFonts w:ascii="Times New Roman" w:eastAsia="Times New Roman" w:hAnsi="Times New Roman"/>
            </w:rPr>
          </w:pPr>
          <w:r>
            <w:rPr>
              <w:rFonts w:ascii="Times New Roman" w:eastAsia="Times New Roman" w:hAnsi="Times New Roman"/>
              <w:noProof/>
              <w:lang w:eastAsia="sk-SK"/>
            </w:rPr>
            <w:drawing>
              <wp:inline distT="0" distB="0" distL="0" distR="0">
                <wp:extent cx="1209675" cy="323850"/>
                <wp:effectExtent l="0" t="0" r="9525" b="0"/>
                <wp:docPr id="1" name="Obrázek 5" descr="Popis: EU_flag_LLP_SK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5" descr="Popis: EU_flag_LLP_SK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09675" cy="3238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  <w:shd w:val="clear" w:color="auto" w:fill="auto"/>
        </w:tcPr>
        <w:p w:rsidR="004A03CE" w:rsidRPr="007D42C2" w:rsidRDefault="004A03CE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Tento projekt bol financovaný s podporou Európskej Komisie.</w:t>
          </w:r>
        </w:p>
        <w:p w:rsidR="004A03CE" w:rsidRPr="007D42C2" w:rsidRDefault="004A03CE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Táto publikácia (dokument) reprezentuje výlučne názor autora a Komisia nezodpovedá za akékoľvek použitie informácií obsiahnutých v tejto publikácii (dokumente).</w:t>
          </w:r>
        </w:p>
      </w:tc>
    </w:tr>
    <w:tr w:rsidR="004A03CE" w:rsidRPr="008874EF" w:rsidTr="001A7C59">
      <w:tc>
        <w:tcPr>
          <w:tcW w:w="8472" w:type="dxa"/>
          <w:gridSpan w:val="2"/>
          <w:shd w:val="clear" w:color="auto" w:fill="auto"/>
        </w:tcPr>
        <w:p w:rsidR="004A03CE" w:rsidRPr="007D42C2" w:rsidRDefault="004A03CE" w:rsidP="001A7C59">
          <w:pPr>
            <w:tabs>
              <w:tab w:val="left" w:pos="426"/>
              <w:tab w:val="left" w:pos="3119"/>
              <w:tab w:val="left" w:pos="3544"/>
            </w:tabs>
            <w:spacing w:after="0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Projekt IMPROVET –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Innovative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Methodology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for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Promising</w:t>
          </w:r>
          <w:proofErr w:type="spellEnd"/>
          <w:r w:rsidRPr="007D42C2">
            <w:rPr>
              <w:rFonts w:ascii="Times New Roman" w:eastAsia="Times New Roman" w:hAnsi="Times New Roman"/>
              <w:sz w:val="16"/>
              <w:szCs w:val="16"/>
            </w:rPr>
            <w:t xml:space="preserve"> VET </w:t>
          </w:r>
          <w:proofErr w:type="spellStart"/>
          <w:r w:rsidRPr="007D42C2">
            <w:rPr>
              <w:rFonts w:ascii="Times New Roman" w:eastAsia="Times New Roman" w:hAnsi="Times New Roman"/>
              <w:sz w:val="16"/>
              <w:szCs w:val="16"/>
            </w:rPr>
            <w:t>Areas</w:t>
          </w:r>
          <w:proofErr w:type="spellEnd"/>
        </w:p>
      </w:tc>
      <w:tc>
        <w:tcPr>
          <w:tcW w:w="850" w:type="dxa"/>
          <w:shd w:val="clear" w:color="auto" w:fill="auto"/>
          <w:vAlign w:val="bottom"/>
        </w:tcPr>
        <w:p w:rsidR="004A03CE" w:rsidRPr="007D42C2" w:rsidRDefault="004A03CE" w:rsidP="001A7C59">
          <w:pPr>
            <w:pStyle w:val="Pta"/>
            <w:jc w:val="right"/>
            <w:rPr>
              <w:rFonts w:ascii="Times New Roman" w:eastAsia="Times New Roman" w:hAnsi="Times New Roman"/>
              <w:sz w:val="16"/>
              <w:szCs w:val="16"/>
            </w:rPr>
          </w:pPr>
          <w:r w:rsidRPr="007D42C2">
            <w:rPr>
              <w:rFonts w:ascii="Times New Roman" w:eastAsia="Times New Roman" w:hAnsi="Times New Roman"/>
              <w:sz w:val="16"/>
              <w:szCs w:val="16"/>
            </w:rPr>
            <w:t>v1.0</w:t>
          </w:r>
        </w:p>
      </w:tc>
    </w:tr>
  </w:tbl>
  <w:p w:rsidR="00BD7937" w:rsidRDefault="00BD7937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59" w:rsidRDefault="00E03959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353A" w:rsidRDefault="0099353A" w:rsidP="00BD7937">
      <w:pPr>
        <w:spacing w:after="0" w:line="240" w:lineRule="auto"/>
      </w:pPr>
      <w:r>
        <w:separator/>
      </w:r>
    </w:p>
  </w:footnote>
  <w:footnote w:type="continuationSeparator" w:id="0">
    <w:p w:rsidR="0099353A" w:rsidRDefault="0099353A" w:rsidP="00BD793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59" w:rsidRDefault="00E03959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D7937" w:rsidRPr="00BD7937" w:rsidRDefault="004A03CE" w:rsidP="00BD7937">
    <w:pPr>
      <w:pStyle w:val="Hlavika"/>
      <w:rPr>
        <w:sz w:val="36"/>
        <w:szCs w:val="36"/>
      </w:rPr>
    </w:pPr>
    <w:r>
      <w:rPr>
        <w:rFonts w:ascii="Adobe Garamond Pro Bold" w:hAnsi="Adobe Garamond Pro Bold"/>
        <w:noProof/>
        <w:sz w:val="36"/>
        <w:szCs w:val="36"/>
        <w:lang w:eastAsia="sk-SK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3900805</wp:posOffset>
          </wp:positionH>
          <wp:positionV relativeFrom="paragraph">
            <wp:posOffset>-125730</wp:posOffset>
          </wp:positionV>
          <wp:extent cx="2571750" cy="523875"/>
          <wp:effectExtent l="0" t="0" r="0" b="9525"/>
          <wp:wrapNone/>
          <wp:docPr id="2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71750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A764F">
      <w:rPr>
        <w:rFonts w:ascii="Times New Roman" w:hAnsi="Times New Roman"/>
        <w:b/>
        <w:sz w:val="32"/>
        <w:szCs w:val="32"/>
      </w:rPr>
      <w:t xml:space="preserve">PRACOVNÝ LIST </w:t>
    </w:r>
    <w:r w:rsidRPr="00DA764F">
      <w:rPr>
        <w:rFonts w:ascii="Times New Roman" w:hAnsi="Times New Roman"/>
        <w:b/>
        <w:sz w:val="32"/>
        <w:szCs w:val="32"/>
      </w:rPr>
      <w:t>C</w:t>
    </w:r>
    <w:r>
      <w:rPr>
        <w:rFonts w:ascii="Times New Roman" w:hAnsi="Times New Roman"/>
        <w:b/>
        <w:sz w:val="32"/>
        <w:szCs w:val="32"/>
      </w:rPr>
      <w:t>5</w:t>
    </w:r>
    <w:r w:rsidRPr="00DA764F">
      <w:rPr>
        <w:rFonts w:ascii="Times New Roman" w:hAnsi="Times New Roman"/>
        <w:b/>
        <w:sz w:val="32"/>
        <w:szCs w:val="32"/>
      </w:rPr>
      <w:t>/</w:t>
    </w:r>
    <w:r w:rsidR="00E03959">
      <w:rPr>
        <w:rFonts w:ascii="Times New Roman" w:hAnsi="Times New Roman"/>
        <w:b/>
        <w:sz w:val="32"/>
        <w:szCs w:val="32"/>
      </w:rPr>
      <w:t>6</w:t>
    </w:r>
    <w:bookmarkStart w:id="0" w:name="_GoBack"/>
    <w:bookmarkEnd w:id="0"/>
  </w:p>
  <w:p w:rsidR="00BD7937" w:rsidRDefault="00BD7937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3959" w:rsidRDefault="00E03959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CE3AE3"/>
    <w:multiLevelType w:val="hybridMultilevel"/>
    <w:tmpl w:val="0E16D79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40E3749"/>
    <w:multiLevelType w:val="hybridMultilevel"/>
    <w:tmpl w:val="A2B6D2AE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4EF7"/>
    <w:rsid w:val="00051C71"/>
    <w:rsid w:val="000F4003"/>
    <w:rsid w:val="00254ED4"/>
    <w:rsid w:val="00270DC2"/>
    <w:rsid w:val="002849FB"/>
    <w:rsid w:val="002E73F6"/>
    <w:rsid w:val="003A0CA7"/>
    <w:rsid w:val="003D7BF6"/>
    <w:rsid w:val="00417514"/>
    <w:rsid w:val="004A03CE"/>
    <w:rsid w:val="004A1749"/>
    <w:rsid w:val="006D6635"/>
    <w:rsid w:val="007142F3"/>
    <w:rsid w:val="0086114F"/>
    <w:rsid w:val="009309CA"/>
    <w:rsid w:val="00965416"/>
    <w:rsid w:val="0099353A"/>
    <w:rsid w:val="009A5752"/>
    <w:rsid w:val="00A249B8"/>
    <w:rsid w:val="00B215F7"/>
    <w:rsid w:val="00B84417"/>
    <w:rsid w:val="00BD3D74"/>
    <w:rsid w:val="00BD7937"/>
    <w:rsid w:val="00C74F0D"/>
    <w:rsid w:val="00C92DC7"/>
    <w:rsid w:val="00D2227A"/>
    <w:rsid w:val="00D81267"/>
    <w:rsid w:val="00DC315E"/>
    <w:rsid w:val="00DC6D9E"/>
    <w:rsid w:val="00E03959"/>
    <w:rsid w:val="00E44EF7"/>
    <w:rsid w:val="00F43841"/>
    <w:rsid w:val="00F85FE1"/>
    <w:rsid w:val="00FF34E8"/>
    <w:rsid w:val="00FF37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34"/>
    <w:qFormat/>
    <w:rsid w:val="00BD793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417514"/>
    <w:pPr>
      <w:spacing w:after="200" w:line="276" w:lineRule="auto"/>
    </w:pPr>
    <w:rPr>
      <w:sz w:val="22"/>
      <w:szCs w:val="22"/>
      <w:lang w:eastAsia="en-US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E44E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44EF7"/>
    <w:rPr>
      <w:rFonts w:ascii="Tahoma" w:hAnsi="Tahoma" w:cs="Tahoma"/>
      <w:sz w:val="16"/>
      <w:szCs w:val="16"/>
    </w:rPr>
  </w:style>
  <w:style w:type="paragraph" w:styleId="Hlavika">
    <w:name w:val="header"/>
    <w:basedOn w:val="Normlny"/>
    <w:link w:val="Hlavik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D7937"/>
  </w:style>
  <w:style w:type="paragraph" w:styleId="Pta">
    <w:name w:val="footer"/>
    <w:basedOn w:val="Normlny"/>
    <w:link w:val="PtaChar"/>
    <w:uiPriority w:val="99"/>
    <w:unhideWhenUsed/>
    <w:rsid w:val="00BD793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D7937"/>
  </w:style>
  <w:style w:type="paragraph" w:styleId="Odsekzoznamu">
    <w:name w:val="List Paragraph"/>
    <w:basedOn w:val="Normlny"/>
    <w:uiPriority w:val="34"/>
    <w:qFormat/>
    <w:rsid w:val="00BD79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071CE1-CAF6-4C36-8F92-4209D5853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431</Words>
  <Characters>2462</Characters>
  <Application>Microsoft Office Word</Application>
  <DocSecurity>0</DocSecurity>
  <Lines>20</Lines>
  <Paragraphs>5</Paragraphs>
  <ScaleCrop>false</ScaleCrop>
  <HeadingPairs>
    <vt:vector size="6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2888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PT</cp:lastModifiedBy>
  <cp:revision>4</cp:revision>
  <dcterms:created xsi:type="dcterms:W3CDTF">2013-10-11T14:24:00Z</dcterms:created>
  <dcterms:modified xsi:type="dcterms:W3CDTF">2013-10-14T11:45:00Z</dcterms:modified>
</cp:coreProperties>
</file>