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CDA" w:rsidRPr="005C51AA" w:rsidRDefault="002D17C0" w:rsidP="002D17C0">
      <w:pPr>
        <w:pStyle w:val="eTask"/>
        <w:rPr>
          <w:lang w:val="es-ES"/>
        </w:rPr>
      </w:pPr>
      <w:r w:rsidRPr="005C51AA">
        <w:rPr>
          <w:lang w:val="es-ES"/>
        </w:rPr>
        <w:t>La modalidad biométrica no es:</w:t>
      </w:r>
    </w:p>
    <w:p w:rsidR="006B5F98" w:rsidRPr="005C51AA" w:rsidRDefault="006B5F98" w:rsidP="00843DEB">
      <w:pPr>
        <w:rPr>
          <w:lang w:val="es-ES"/>
        </w:rPr>
      </w:pPr>
    </w:p>
    <w:p w:rsidR="00DD0843" w:rsidRPr="005C51AA" w:rsidRDefault="00DD0843" w:rsidP="00391B93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C061D3" w:rsidRPr="005C51AA">
        <w:rPr>
          <w:szCs w:val="40"/>
          <w:lang w:val="es-ES"/>
        </w:rPr>
        <w:t xml:space="preserve">la </w:t>
      </w:r>
      <w:r w:rsidR="002D17C0" w:rsidRPr="005C51AA">
        <w:rPr>
          <w:rStyle w:val="eCheckBoxTextChar"/>
          <w:lang w:val="es-ES"/>
        </w:rPr>
        <w:t>huella dactilar</w:t>
      </w:r>
      <w:r w:rsidR="00391B93" w:rsidRPr="005C51AA">
        <w:rPr>
          <w:rStyle w:val="eCheckBoxTextChar"/>
          <w:lang w:val="es-ES"/>
        </w:rPr>
        <w:t>,</w:t>
      </w:r>
    </w:p>
    <w:p w:rsidR="00DD0843" w:rsidRPr="005C51AA" w:rsidRDefault="00DD0843" w:rsidP="00391B93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C061D3" w:rsidRPr="005C51AA">
        <w:rPr>
          <w:szCs w:val="40"/>
          <w:lang w:val="es-ES"/>
        </w:rPr>
        <w:t xml:space="preserve">la </w:t>
      </w:r>
      <w:r w:rsidRPr="005C51AA">
        <w:rPr>
          <w:rStyle w:val="eCheckBoxTextChar"/>
          <w:lang w:val="es-ES"/>
        </w:rPr>
        <w:t>v</w:t>
      </w:r>
      <w:r w:rsidR="002D17C0" w:rsidRPr="005C51AA">
        <w:rPr>
          <w:rStyle w:val="eCheckBoxTextChar"/>
          <w:lang w:val="es-ES"/>
        </w:rPr>
        <w:t>oz</w:t>
      </w:r>
      <w:r w:rsidR="00391B93" w:rsidRPr="005C51AA">
        <w:rPr>
          <w:rStyle w:val="eCheckBoxTextChar"/>
          <w:lang w:val="es-ES"/>
        </w:rPr>
        <w:t>,</w:t>
      </w:r>
    </w:p>
    <w:p w:rsidR="00DD0843" w:rsidRPr="005C51AA" w:rsidRDefault="00DD0843" w:rsidP="00391B93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C061D3" w:rsidRPr="005C51AA">
        <w:rPr>
          <w:szCs w:val="40"/>
          <w:lang w:val="es-ES"/>
        </w:rPr>
        <w:t xml:space="preserve">la </w:t>
      </w:r>
      <w:r w:rsidR="002D17C0" w:rsidRPr="005C51AA">
        <w:rPr>
          <w:rStyle w:val="eCheckBoxTextChar"/>
          <w:lang w:val="es-ES"/>
        </w:rPr>
        <w:t>contraseña</w:t>
      </w:r>
      <w:r w:rsidR="00843DEB" w:rsidRPr="005C51AA">
        <w:rPr>
          <w:rStyle w:val="eCheckBoxTextChar"/>
          <w:lang w:val="es-ES"/>
        </w:rPr>
        <w:t xml:space="preserve"> </w:t>
      </w:r>
      <w:r w:rsidR="002D17C0" w:rsidRPr="005C51AA">
        <w:rPr>
          <w:rStyle w:val="eCheckBoxTextChar"/>
          <w:lang w:val="es-ES"/>
        </w:rPr>
        <w:t>o</w:t>
      </w:r>
      <w:r w:rsidR="00843DEB" w:rsidRPr="005C51AA">
        <w:rPr>
          <w:rStyle w:val="eCheckBoxTextChar"/>
          <w:lang w:val="es-ES"/>
        </w:rPr>
        <w:t xml:space="preserve"> </w:t>
      </w:r>
      <w:r w:rsidR="00C061D3" w:rsidRPr="005C51AA">
        <w:rPr>
          <w:rStyle w:val="eCheckBoxTextChar"/>
          <w:lang w:val="es-ES"/>
        </w:rPr>
        <w:t xml:space="preserve">el </w:t>
      </w:r>
      <w:r w:rsidR="00843DEB" w:rsidRPr="005C51AA">
        <w:rPr>
          <w:rStyle w:val="eCheckBoxTextChar"/>
          <w:lang w:val="es-ES"/>
        </w:rPr>
        <w:t>pin (</w:t>
      </w:r>
      <w:r w:rsidR="002D17C0" w:rsidRPr="005C51AA">
        <w:rPr>
          <w:rStyle w:val="eCheckBoxTextChar"/>
          <w:lang w:val="es-ES"/>
        </w:rPr>
        <w:t>número de identificación personal</w:t>
      </w:r>
      <w:r w:rsidR="00843DEB" w:rsidRPr="005C51AA">
        <w:rPr>
          <w:rStyle w:val="eCheckBoxTextChar"/>
          <w:lang w:val="es-ES"/>
        </w:rPr>
        <w:t>),</w:t>
      </w:r>
    </w:p>
    <w:p w:rsidR="00DD0843" w:rsidRPr="005C51AA" w:rsidRDefault="00DD0843" w:rsidP="00391B93">
      <w:pPr>
        <w:ind w:left="357" w:hanging="357"/>
        <w:rPr>
          <w:rStyle w:val="eCheckBoxTextChar"/>
          <w:b/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C061D3" w:rsidRPr="005C51AA">
        <w:rPr>
          <w:szCs w:val="40"/>
          <w:lang w:val="es-ES"/>
        </w:rPr>
        <w:t xml:space="preserve">el </w:t>
      </w:r>
      <w:r w:rsidR="00843DEB" w:rsidRPr="005C51AA">
        <w:rPr>
          <w:rStyle w:val="eCheckBoxTextChar"/>
          <w:lang w:val="es-ES"/>
        </w:rPr>
        <w:t>iris.</w:t>
      </w:r>
    </w:p>
    <w:p w:rsidR="006B5F98" w:rsidRDefault="006B5F98" w:rsidP="00391B93">
      <w:pPr>
        <w:pStyle w:val="eLineBottom"/>
        <w:rPr>
          <w:lang w:val="es-ES"/>
        </w:rPr>
      </w:pPr>
    </w:p>
    <w:p w:rsidR="000C46B4" w:rsidRPr="005C51AA" w:rsidRDefault="000C46B4" w:rsidP="00391B93">
      <w:pPr>
        <w:pStyle w:val="eLineBottom"/>
        <w:rPr>
          <w:lang w:val="es-ES"/>
        </w:rPr>
      </w:pPr>
    </w:p>
    <w:p w:rsidR="00843DEB" w:rsidRPr="005C51AA" w:rsidRDefault="00843DEB" w:rsidP="00843DEB">
      <w:pPr>
        <w:rPr>
          <w:lang w:val="es-ES"/>
        </w:rPr>
      </w:pPr>
    </w:p>
    <w:p w:rsidR="00ED4CDA" w:rsidRPr="005C51AA" w:rsidRDefault="005A04E3" w:rsidP="005A04E3">
      <w:pPr>
        <w:pStyle w:val="eTask"/>
        <w:rPr>
          <w:lang w:val="es-ES"/>
        </w:rPr>
      </w:pPr>
      <w:r w:rsidRPr="005C51AA">
        <w:rPr>
          <w:rStyle w:val="hps"/>
          <w:lang w:val="es-ES"/>
        </w:rPr>
        <w:t>Determinar la secuencia apropiada de etapas/fases en un proceso de reconocimiento general</w:t>
      </w:r>
      <w:r w:rsidR="00A33125" w:rsidRPr="005C51AA">
        <w:rPr>
          <w:lang w:val="es-ES"/>
        </w:rPr>
        <w:t xml:space="preserve">. </w:t>
      </w:r>
      <w:r w:rsidR="00DD0843" w:rsidRPr="005C51AA">
        <w:rPr>
          <w:lang w:val="es-ES"/>
        </w:rPr>
        <w:br/>
      </w:r>
      <w:r w:rsidR="00A33125" w:rsidRPr="005C51AA">
        <w:rPr>
          <w:rStyle w:val="hps"/>
          <w:lang w:val="es-ES"/>
        </w:rPr>
        <w:t>(</w:t>
      </w:r>
      <w:r w:rsidR="00A33125" w:rsidRPr="005C51AA">
        <w:rPr>
          <w:lang w:val="es-ES"/>
        </w:rPr>
        <w:t>1</w:t>
      </w:r>
      <w:r w:rsidR="00DD0843" w:rsidRPr="005C51AA">
        <w:rPr>
          <w:lang w:val="es-ES"/>
        </w:rPr>
        <w:t> </w:t>
      </w:r>
      <w:r w:rsidR="00DD0843" w:rsidRPr="005C51AA">
        <w:rPr>
          <w:rStyle w:val="atn"/>
          <w:lang w:val="es-ES"/>
        </w:rPr>
        <w:t>– </w:t>
      </w:r>
      <w:r w:rsidRPr="005C51AA">
        <w:rPr>
          <w:lang w:val="es-ES"/>
        </w:rPr>
        <w:t>primera</w:t>
      </w:r>
      <w:r w:rsidR="00A33125" w:rsidRPr="005C51AA">
        <w:rPr>
          <w:lang w:val="es-ES"/>
        </w:rPr>
        <w:t xml:space="preserve">, </w:t>
      </w:r>
      <w:r w:rsidR="00A33125" w:rsidRPr="005C51AA">
        <w:rPr>
          <w:rStyle w:val="hps"/>
          <w:lang w:val="es-ES"/>
        </w:rPr>
        <w:t>2</w:t>
      </w:r>
      <w:r w:rsidR="00DD0843" w:rsidRPr="005C51AA">
        <w:rPr>
          <w:rStyle w:val="hps"/>
          <w:lang w:val="es-ES"/>
        </w:rPr>
        <w:t> – </w:t>
      </w:r>
      <w:r w:rsidR="00A33125" w:rsidRPr="005C51AA">
        <w:rPr>
          <w:rStyle w:val="hps"/>
          <w:lang w:val="es-ES"/>
        </w:rPr>
        <w:t>se</w:t>
      </w:r>
      <w:r w:rsidRPr="005C51AA">
        <w:rPr>
          <w:rStyle w:val="hps"/>
          <w:lang w:val="es-ES"/>
        </w:rPr>
        <w:t>gunda</w:t>
      </w:r>
      <w:r w:rsidR="00A33125" w:rsidRPr="005C51AA">
        <w:rPr>
          <w:lang w:val="es-ES"/>
        </w:rPr>
        <w:t>, 3</w:t>
      </w:r>
      <w:r w:rsidR="00DD0843" w:rsidRPr="005C51AA">
        <w:rPr>
          <w:lang w:val="es-ES"/>
        </w:rPr>
        <w:t> – </w:t>
      </w:r>
      <w:r w:rsidR="00A33125" w:rsidRPr="005C51AA">
        <w:rPr>
          <w:rStyle w:val="hps"/>
          <w:lang w:val="es-ES"/>
        </w:rPr>
        <w:t>t</w:t>
      </w:r>
      <w:r w:rsidRPr="005C51AA">
        <w:rPr>
          <w:rStyle w:val="hps"/>
          <w:lang w:val="es-ES"/>
        </w:rPr>
        <w:t>ercera</w:t>
      </w:r>
      <w:r w:rsidR="00A33125" w:rsidRPr="005C51AA">
        <w:rPr>
          <w:lang w:val="es-ES"/>
        </w:rPr>
        <w:t xml:space="preserve">, </w:t>
      </w:r>
      <w:r w:rsidR="00A33125" w:rsidRPr="005C51AA">
        <w:rPr>
          <w:rStyle w:val="hps"/>
          <w:lang w:val="es-ES"/>
        </w:rPr>
        <w:t>4</w:t>
      </w:r>
      <w:r w:rsidR="00DD0843" w:rsidRPr="005C51AA">
        <w:rPr>
          <w:rStyle w:val="hps"/>
          <w:lang w:val="es-ES"/>
        </w:rPr>
        <w:t> </w:t>
      </w:r>
      <w:r w:rsidR="00DD0843" w:rsidRPr="005C51AA">
        <w:rPr>
          <w:rStyle w:val="atn"/>
          <w:lang w:val="es-ES"/>
        </w:rPr>
        <w:t>– </w:t>
      </w:r>
      <w:r w:rsidRPr="005C51AA">
        <w:rPr>
          <w:lang w:val="es-ES"/>
        </w:rPr>
        <w:t>última</w:t>
      </w:r>
      <w:r w:rsidR="00A33125" w:rsidRPr="005C51AA">
        <w:rPr>
          <w:lang w:val="es-ES"/>
        </w:rPr>
        <w:t>).</w:t>
      </w:r>
    </w:p>
    <w:p w:rsidR="006B5F98" w:rsidRPr="005C51AA" w:rsidRDefault="006B5F98" w:rsidP="00843DEB">
      <w:pPr>
        <w:rPr>
          <w:lang w:val="es-ES"/>
        </w:rPr>
      </w:pPr>
    </w:p>
    <w:p w:rsidR="00ED4CDA" w:rsidRPr="005C51AA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s-ES"/>
        </w:rPr>
      </w:pPr>
      <w:r w:rsidRPr="005C51AA">
        <w:rPr>
          <w:lang w:val="es-ES"/>
        </w:rPr>
        <w:t xml:space="preserve">___ </w:t>
      </w:r>
      <w:r w:rsidR="00CF3879" w:rsidRPr="005C51AA">
        <w:rPr>
          <w:lang w:val="es-ES"/>
        </w:rPr>
        <w:t>reco</w:t>
      </w:r>
      <w:r w:rsidR="00196372" w:rsidRPr="005C51AA">
        <w:rPr>
          <w:lang w:val="es-ES"/>
        </w:rPr>
        <w:t>nocimiento</w:t>
      </w:r>
      <w:r w:rsidR="003C140A" w:rsidRPr="005C51AA">
        <w:rPr>
          <w:lang w:val="es-ES"/>
        </w:rPr>
        <w:t>,</w:t>
      </w:r>
    </w:p>
    <w:p w:rsidR="00ED4CDA" w:rsidRPr="005C51AA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s-ES"/>
        </w:rPr>
      </w:pPr>
      <w:r w:rsidRPr="005C51AA">
        <w:rPr>
          <w:lang w:val="es-ES"/>
        </w:rPr>
        <w:t xml:space="preserve">___ </w:t>
      </w:r>
      <w:r w:rsidR="00196372" w:rsidRPr="005C51AA">
        <w:rPr>
          <w:lang w:val="es-ES"/>
        </w:rPr>
        <w:t>adquisición de datos</w:t>
      </w:r>
      <w:r w:rsidRPr="005C51AA">
        <w:rPr>
          <w:lang w:val="es-ES"/>
        </w:rPr>
        <w:t>,</w:t>
      </w:r>
      <w:r w:rsidR="003C140A" w:rsidRPr="005C51AA">
        <w:rPr>
          <w:lang w:val="es-ES"/>
        </w:rPr>
        <w:t xml:space="preserve"> </w:t>
      </w:r>
    </w:p>
    <w:p w:rsidR="00ED4CDA" w:rsidRPr="005C51AA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s-ES"/>
        </w:rPr>
      </w:pPr>
      <w:r w:rsidRPr="005C51AA">
        <w:rPr>
          <w:lang w:val="es-ES"/>
        </w:rPr>
        <w:t xml:space="preserve">___ </w:t>
      </w:r>
      <w:r w:rsidR="00196372" w:rsidRPr="005C51AA">
        <w:rPr>
          <w:lang w:val="es-ES"/>
        </w:rPr>
        <w:t>registro de datos</w:t>
      </w:r>
      <w:r w:rsidRPr="005C51AA">
        <w:rPr>
          <w:lang w:val="es-ES"/>
        </w:rPr>
        <w:t>,</w:t>
      </w:r>
      <w:r w:rsidR="003C140A" w:rsidRPr="005C51AA">
        <w:rPr>
          <w:lang w:val="es-ES"/>
        </w:rPr>
        <w:t xml:space="preserve"> </w:t>
      </w:r>
    </w:p>
    <w:p w:rsidR="00ED4CDA" w:rsidRPr="005C51AA" w:rsidRDefault="00ED4CDA" w:rsidP="00DD0843">
      <w:pPr>
        <w:pStyle w:val="Odstavecseseznamem"/>
        <w:numPr>
          <w:ilvl w:val="0"/>
          <w:numId w:val="23"/>
        </w:numPr>
        <w:spacing w:line="480" w:lineRule="auto"/>
        <w:ind w:left="714" w:hanging="357"/>
        <w:rPr>
          <w:lang w:val="es-ES"/>
        </w:rPr>
      </w:pPr>
      <w:r w:rsidRPr="005C51AA">
        <w:rPr>
          <w:lang w:val="es-ES"/>
        </w:rPr>
        <w:t xml:space="preserve">___ </w:t>
      </w:r>
      <w:r w:rsidR="00196372" w:rsidRPr="005C51AA">
        <w:rPr>
          <w:lang w:val="es-ES"/>
        </w:rPr>
        <w:t>pre-procesado</w:t>
      </w:r>
      <w:r w:rsidRPr="005C51AA">
        <w:rPr>
          <w:lang w:val="es-ES"/>
        </w:rPr>
        <w:t>.</w:t>
      </w:r>
      <w:r w:rsidR="003C140A" w:rsidRPr="005C51AA">
        <w:rPr>
          <w:lang w:val="es-ES"/>
        </w:rPr>
        <w:t xml:space="preserve"> </w:t>
      </w:r>
    </w:p>
    <w:p w:rsidR="00ED4CDA" w:rsidRPr="005C51AA" w:rsidRDefault="00ED4CDA" w:rsidP="00843DEB">
      <w:pPr>
        <w:pStyle w:val="eLineBottom"/>
        <w:rPr>
          <w:lang w:val="es-ES"/>
        </w:rPr>
      </w:pPr>
    </w:p>
    <w:p w:rsidR="006B5F98" w:rsidRPr="005C51AA" w:rsidRDefault="006B5F98" w:rsidP="00843DEB">
      <w:pPr>
        <w:rPr>
          <w:lang w:val="es-ES"/>
        </w:rPr>
      </w:pPr>
    </w:p>
    <w:p w:rsidR="00ED4CDA" w:rsidRPr="005C51AA" w:rsidRDefault="00C061D3" w:rsidP="00DD0843">
      <w:pPr>
        <w:pStyle w:val="eTask"/>
        <w:rPr>
          <w:lang w:val="es-ES"/>
        </w:rPr>
      </w:pPr>
      <w:r w:rsidRPr="005C51AA">
        <w:rPr>
          <w:lang w:val="es-ES"/>
        </w:rPr>
        <w:t xml:space="preserve">La identificación </w:t>
      </w:r>
      <w:r w:rsidR="00043E0C" w:rsidRPr="005C51AA">
        <w:rPr>
          <w:lang w:val="es-ES"/>
        </w:rPr>
        <w:t>multi</w:t>
      </w:r>
      <w:r w:rsidRPr="005C51AA">
        <w:rPr>
          <w:lang w:val="es-ES"/>
        </w:rPr>
        <w:t>nivel de usuario utiliza</w:t>
      </w:r>
      <w:r w:rsidR="00CF3879" w:rsidRPr="005C51AA">
        <w:rPr>
          <w:lang w:val="es-ES"/>
        </w:rPr>
        <w:t>:</w:t>
      </w:r>
    </w:p>
    <w:p w:rsidR="006B5F98" w:rsidRPr="005C51AA" w:rsidRDefault="006B5F98" w:rsidP="00391B93">
      <w:pPr>
        <w:rPr>
          <w:lang w:val="es-ES"/>
        </w:rPr>
      </w:pPr>
    </w:p>
    <w:p w:rsidR="00391B93" w:rsidRPr="005C51AA" w:rsidRDefault="00391B93" w:rsidP="00391B93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C061D3" w:rsidRPr="005C51AA">
        <w:rPr>
          <w:lang w:val="es-ES"/>
        </w:rPr>
        <w:t>la voz del usuario</w:t>
      </w:r>
      <w:r w:rsidRPr="005C51AA">
        <w:rPr>
          <w:lang w:val="es-ES"/>
        </w:rPr>
        <w:t>,</w:t>
      </w:r>
    </w:p>
    <w:p w:rsidR="00391B93" w:rsidRPr="005C51AA" w:rsidRDefault="00391B93" w:rsidP="00391B93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C061D3" w:rsidRPr="005C51AA">
        <w:rPr>
          <w:lang w:val="es-ES"/>
        </w:rPr>
        <w:t>la cara del usuario</w:t>
      </w:r>
      <w:r w:rsidRPr="005C51AA">
        <w:rPr>
          <w:lang w:val="es-ES"/>
        </w:rPr>
        <w:t>,</w:t>
      </w:r>
    </w:p>
    <w:p w:rsidR="00391B93" w:rsidRPr="005C51AA" w:rsidRDefault="00391B93" w:rsidP="00391B93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C061D3" w:rsidRPr="005C51AA">
        <w:rPr>
          <w:lang w:val="es-ES"/>
        </w:rPr>
        <w:t>credenciales como un nombre de usuario</w:t>
      </w:r>
      <w:r w:rsidRPr="005C51AA">
        <w:rPr>
          <w:lang w:val="es-ES"/>
        </w:rPr>
        <w:t xml:space="preserve">, </w:t>
      </w:r>
      <w:r w:rsidR="00C061D3" w:rsidRPr="005C51AA">
        <w:rPr>
          <w:lang w:val="es-ES"/>
        </w:rPr>
        <w:t xml:space="preserve">contraseña o </w:t>
      </w:r>
      <w:r w:rsidRPr="005C51AA">
        <w:rPr>
          <w:lang w:val="es-ES"/>
        </w:rPr>
        <w:t>PIN,</w:t>
      </w:r>
    </w:p>
    <w:p w:rsidR="00391B93" w:rsidRPr="005C51AA" w:rsidRDefault="00391B93" w:rsidP="00391B93">
      <w:pPr>
        <w:ind w:left="357" w:hanging="357"/>
        <w:rPr>
          <w:rStyle w:val="eCheckBoxTextChar"/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C061D3" w:rsidRPr="005C51AA">
        <w:rPr>
          <w:szCs w:val="40"/>
          <w:lang w:val="es-ES"/>
        </w:rPr>
        <w:t>una combinación de la voz del usuario, cara y credenciales</w:t>
      </w:r>
      <w:r w:rsidRPr="005C51AA">
        <w:rPr>
          <w:lang w:val="es-ES"/>
        </w:rPr>
        <w:t>.</w:t>
      </w:r>
    </w:p>
    <w:p w:rsidR="00ED4CDA" w:rsidRDefault="00ED4CDA" w:rsidP="00391B93">
      <w:pPr>
        <w:pStyle w:val="eLineBottom"/>
        <w:rPr>
          <w:lang w:val="es-ES"/>
        </w:rPr>
      </w:pPr>
    </w:p>
    <w:p w:rsidR="000C46B4" w:rsidRPr="005C51AA" w:rsidRDefault="000C46B4" w:rsidP="00391B93">
      <w:pPr>
        <w:pStyle w:val="eLineBottom"/>
        <w:rPr>
          <w:lang w:val="es-ES"/>
        </w:rPr>
      </w:pPr>
    </w:p>
    <w:p w:rsidR="00ED4CDA" w:rsidRPr="005C51AA" w:rsidRDefault="00ED4CDA" w:rsidP="00391B93">
      <w:pPr>
        <w:rPr>
          <w:lang w:val="es-ES"/>
        </w:rPr>
      </w:pPr>
    </w:p>
    <w:p w:rsidR="00391B93" w:rsidRPr="005C51AA" w:rsidRDefault="00391B93">
      <w:pPr>
        <w:rPr>
          <w:b/>
          <w:lang w:val="es-ES"/>
        </w:rPr>
      </w:pPr>
      <w:r w:rsidRPr="005C51AA">
        <w:rPr>
          <w:lang w:val="es-ES"/>
        </w:rPr>
        <w:br w:type="page"/>
      </w:r>
    </w:p>
    <w:p w:rsidR="00ED4CDA" w:rsidRPr="005C51AA" w:rsidRDefault="00956F4E" w:rsidP="00956F4E">
      <w:pPr>
        <w:pStyle w:val="eTask"/>
        <w:rPr>
          <w:lang w:val="es-ES"/>
        </w:rPr>
      </w:pPr>
      <w:r w:rsidRPr="005C51AA">
        <w:rPr>
          <w:lang w:val="es-ES"/>
        </w:rPr>
        <w:lastRenderedPageBreak/>
        <w:t>Relacione la definición correcta para cada tipo de sistema de identificación de hablante</w:t>
      </w:r>
      <w:r w:rsidR="008C09BC" w:rsidRPr="005C51AA">
        <w:rPr>
          <w:lang w:val="es-ES"/>
        </w:rPr>
        <w:t xml:space="preserve">: </w:t>
      </w:r>
    </w:p>
    <w:p w:rsidR="006B5F98" w:rsidRPr="005C51AA" w:rsidRDefault="006B5F98" w:rsidP="00391B93">
      <w:pPr>
        <w:rPr>
          <w:lang w:val="es-E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92"/>
        <w:gridCol w:w="2126"/>
        <w:gridCol w:w="3510"/>
      </w:tblGrid>
      <w:tr w:rsidR="00DD0843" w:rsidRPr="005C51AA" w:rsidTr="00DD0843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5C51AA" w:rsidRDefault="00A644DE" w:rsidP="00043E0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5C51AA">
              <w:rPr>
                <w:b w:val="0"/>
                <w:lang w:val="es-ES"/>
              </w:rPr>
              <w:t xml:space="preserve">Sistemas </w:t>
            </w:r>
            <w:r w:rsidR="00043E0C" w:rsidRPr="005C51AA">
              <w:rPr>
                <w:b w:val="0"/>
                <w:lang w:val="es-ES"/>
              </w:rPr>
              <w:t xml:space="preserve">de texto </w:t>
            </w:r>
            <w:r w:rsidRPr="005C51AA">
              <w:rPr>
                <w:b w:val="0"/>
                <w:lang w:val="es-ES"/>
              </w:rPr>
              <w:t>independientes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5C51AA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644DE" w:rsidRPr="005C51AA" w:rsidRDefault="00A644DE" w:rsidP="00043E0C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5C51AA">
              <w:rPr>
                <w:b w:val="0"/>
                <w:lang w:val="es-ES"/>
              </w:rPr>
              <w:t xml:space="preserve">utilizan información acústica extraída, por ejemplo, las frecuencias </w:t>
            </w:r>
            <w:r w:rsidR="00043E0C" w:rsidRPr="005C51AA">
              <w:rPr>
                <w:b w:val="0"/>
                <w:lang w:val="es-ES"/>
              </w:rPr>
              <w:t xml:space="preserve">que </w:t>
            </w:r>
            <w:r w:rsidRPr="005C51AA">
              <w:rPr>
                <w:b w:val="0"/>
                <w:lang w:val="es-ES"/>
              </w:rPr>
              <w:t>forman</w:t>
            </w:r>
            <w:r w:rsidR="00043E0C" w:rsidRPr="005C51AA">
              <w:rPr>
                <w:b w:val="0"/>
                <w:lang w:val="es-ES"/>
              </w:rPr>
              <w:t xml:space="preserve"> el habla</w:t>
            </w:r>
            <w:r w:rsidRPr="005C51AA">
              <w:rPr>
                <w:b w:val="0"/>
                <w:lang w:val="es-ES"/>
              </w:rPr>
              <w:t>, el espectro, etc.</w:t>
            </w:r>
          </w:p>
        </w:tc>
      </w:tr>
      <w:tr w:rsidR="00DD0843" w:rsidRPr="005C51AA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5C51AA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5C51AA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5C51AA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DD0843" w:rsidRPr="005C51AA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5C51AA" w:rsidRDefault="00A644DE" w:rsidP="00043E0C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5C51AA">
              <w:rPr>
                <w:b w:val="0"/>
                <w:lang w:val="es-ES"/>
              </w:rPr>
              <w:t xml:space="preserve">Sistemas </w:t>
            </w:r>
            <w:r w:rsidR="00043E0C" w:rsidRPr="005C51AA">
              <w:rPr>
                <w:b w:val="0"/>
                <w:lang w:val="es-ES"/>
              </w:rPr>
              <w:t xml:space="preserve">de texto </w:t>
            </w:r>
            <w:r w:rsidRPr="005C51AA">
              <w:rPr>
                <w:b w:val="0"/>
                <w:lang w:val="es-ES"/>
              </w:rPr>
              <w:t xml:space="preserve">dependientes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5C51AA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5C51AA" w:rsidRDefault="00A644DE" w:rsidP="00A644D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5C51AA">
              <w:rPr>
                <w:b w:val="0"/>
                <w:lang w:val="es-ES"/>
              </w:rPr>
              <w:t>utilizan frases precisas o contraseñas.</w:t>
            </w:r>
          </w:p>
        </w:tc>
      </w:tr>
      <w:tr w:rsidR="00DD0843" w:rsidRPr="005C51AA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5C51AA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5C51AA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5C51AA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DD0843" w:rsidRPr="005C51AA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843" w:rsidRPr="005C51AA" w:rsidRDefault="00A644DE" w:rsidP="00A644D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5C51AA">
              <w:rPr>
                <w:b w:val="0"/>
                <w:lang w:val="es-ES"/>
              </w:rPr>
              <w:t>Si</w:t>
            </w:r>
            <w:r w:rsidR="00DD0843" w:rsidRPr="005C51AA">
              <w:rPr>
                <w:b w:val="0"/>
                <w:lang w:val="es-ES"/>
              </w:rPr>
              <w:t>stem</w:t>
            </w:r>
            <w:r w:rsidRPr="005C51AA">
              <w:rPr>
                <w:b w:val="0"/>
                <w:lang w:val="es-ES"/>
              </w:rPr>
              <w:t>a</w:t>
            </w:r>
            <w:r w:rsidR="00DD0843" w:rsidRPr="005C51AA">
              <w:rPr>
                <w:b w:val="0"/>
                <w:lang w:val="es-ES"/>
              </w:rPr>
              <w:t xml:space="preserve">s </w:t>
            </w:r>
            <w:r w:rsidRPr="005C51AA">
              <w:rPr>
                <w:b w:val="0"/>
                <w:lang w:val="es-ES"/>
              </w:rPr>
              <w:t xml:space="preserve">que utilizan información </w:t>
            </w:r>
            <w:r w:rsidR="00DD0843" w:rsidRPr="005C51AA">
              <w:rPr>
                <w:b w:val="0"/>
                <w:lang w:val="es-ES"/>
              </w:rPr>
              <w:t>ac</w:t>
            </w:r>
            <w:r w:rsidRPr="005C51AA">
              <w:rPr>
                <w:b w:val="0"/>
                <w:lang w:val="es-ES"/>
              </w:rPr>
              <w:t>ú</w:t>
            </w:r>
            <w:r w:rsidR="00DD0843" w:rsidRPr="005C51AA">
              <w:rPr>
                <w:b w:val="0"/>
                <w:lang w:val="es-ES"/>
              </w:rPr>
              <w:t>stic</w:t>
            </w:r>
            <w:r w:rsidRPr="005C51AA">
              <w:rPr>
                <w:b w:val="0"/>
                <w:lang w:val="es-ES"/>
              </w:rPr>
              <w:t>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5C51AA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0843" w:rsidRPr="005C51AA" w:rsidRDefault="00A644DE" w:rsidP="00A644D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5C51AA">
              <w:rPr>
                <w:b w:val="0"/>
                <w:lang w:val="es-ES"/>
              </w:rPr>
              <w:t>utilizan información prosódica extraída, por ejemplo, habla dinámica, acento, pausas,</w:t>
            </w:r>
            <w:r w:rsidR="00DD0843" w:rsidRPr="005C51AA">
              <w:rPr>
                <w:b w:val="0"/>
                <w:lang w:val="es-ES"/>
              </w:rPr>
              <w:t xml:space="preserve"> etc.</w:t>
            </w:r>
          </w:p>
        </w:tc>
      </w:tr>
      <w:tr w:rsidR="00DD0843" w:rsidRPr="005C51AA" w:rsidTr="00DD0843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5C51AA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843" w:rsidRPr="005C51AA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D0843" w:rsidRPr="005C51AA" w:rsidRDefault="00DD0843" w:rsidP="00DD0843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DD0843" w:rsidRPr="005C51AA" w:rsidTr="00DD0843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D0843" w:rsidRPr="005C51AA" w:rsidRDefault="00A644DE" w:rsidP="00A644D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 w:rsidRPr="005C51AA">
              <w:rPr>
                <w:b w:val="0"/>
                <w:lang w:val="es-ES"/>
              </w:rPr>
              <w:t>Sistemas que utilizan información prosódica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D0843" w:rsidRPr="005C51AA" w:rsidRDefault="00DD0843" w:rsidP="00DD0843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D0843" w:rsidRPr="005C51AA" w:rsidRDefault="00A644DE" w:rsidP="00A644D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5C51AA">
              <w:rPr>
                <w:b w:val="0"/>
                <w:lang w:val="es-ES"/>
              </w:rPr>
              <w:t>No utilizan frases precisas ni contraseñas</w:t>
            </w:r>
            <w:r w:rsidR="00DD0843" w:rsidRPr="005C51AA">
              <w:rPr>
                <w:b w:val="0"/>
                <w:lang w:val="es-ES"/>
              </w:rPr>
              <w:t>.</w:t>
            </w:r>
          </w:p>
        </w:tc>
      </w:tr>
    </w:tbl>
    <w:p w:rsidR="00DD0843" w:rsidRPr="005C51AA" w:rsidRDefault="00DD0843" w:rsidP="00391B93">
      <w:pPr>
        <w:rPr>
          <w:lang w:val="es-ES"/>
        </w:rPr>
      </w:pPr>
    </w:p>
    <w:p w:rsidR="00391B93" w:rsidRPr="005C51AA" w:rsidRDefault="00391B93" w:rsidP="00391B93">
      <w:pPr>
        <w:pStyle w:val="eLineBottom"/>
        <w:rPr>
          <w:lang w:val="es-ES"/>
        </w:rPr>
      </w:pPr>
    </w:p>
    <w:p w:rsidR="00DD0843" w:rsidRPr="005C51AA" w:rsidRDefault="00DD0843" w:rsidP="00391B93">
      <w:pPr>
        <w:rPr>
          <w:lang w:val="es-ES"/>
        </w:rPr>
      </w:pPr>
    </w:p>
    <w:p w:rsidR="00ED4CDA" w:rsidRPr="005C51AA" w:rsidRDefault="00ED75D7" w:rsidP="00ED75D7">
      <w:pPr>
        <w:pStyle w:val="eTask"/>
        <w:rPr>
          <w:lang w:val="es-ES"/>
        </w:rPr>
      </w:pPr>
      <w:r w:rsidRPr="005C51AA">
        <w:rPr>
          <w:lang w:val="es-ES"/>
        </w:rPr>
        <w:t>Determinar la secuencia correcta de operaciones/procesos en el reconocimiento automático de voz</w:t>
      </w:r>
      <w:r w:rsidR="00A97B00" w:rsidRPr="005C51AA">
        <w:rPr>
          <w:lang w:val="es-ES"/>
        </w:rPr>
        <w:t>.</w:t>
      </w:r>
      <w:r w:rsidR="00936469" w:rsidRPr="005C51AA">
        <w:rPr>
          <w:lang w:val="es-ES"/>
        </w:rPr>
        <w:br/>
      </w:r>
      <w:r w:rsidR="00ED4CDA" w:rsidRPr="005C51AA">
        <w:rPr>
          <w:lang w:val="es-ES"/>
        </w:rPr>
        <w:t>(1</w:t>
      </w:r>
      <w:r w:rsidR="00391B93" w:rsidRPr="005C51AA">
        <w:rPr>
          <w:lang w:val="es-ES"/>
        </w:rPr>
        <w:t> – </w:t>
      </w:r>
      <w:r w:rsidRPr="005C51AA">
        <w:rPr>
          <w:lang w:val="es-ES"/>
        </w:rPr>
        <w:t>primero</w:t>
      </w:r>
      <w:r w:rsidR="00ED4CDA" w:rsidRPr="005C51AA">
        <w:rPr>
          <w:lang w:val="es-ES"/>
        </w:rPr>
        <w:t>, 2</w:t>
      </w:r>
      <w:r w:rsidR="00391B93" w:rsidRPr="005C51AA">
        <w:rPr>
          <w:lang w:val="es-ES"/>
        </w:rPr>
        <w:t> – </w:t>
      </w:r>
      <w:r w:rsidR="00A97B00" w:rsidRPr="005C51AA">
        <w:rPr>
          <w:lang w:val="es-ES"/>
        </w:rPr>
        <w:t>se</w:t>
      </w:r>
      <w:r w:rsidRPr="005C51AA">
        <w:rPr>
          <w:lang w:val="es-ES"/>
        </w:rPr>
        <w:t>gundo</w:t>
      </w:r>
      <w:r w:rsidR="00A97B00" w:rsidRPr="005C51AA">
        <w:rPr>
          <w:lang w:val="es-ES"/>
        </w:rPr>
        <w:t>,</w:t>
      </w:r>
      <w:r w:rsidR="00ED4CDA" w:rsidRPr="005C51AA">
        <w:rPr>
          <w:lang w:val="es-ES"/>
        </w:rPr>
        <w:t xml:space="preserve"> 3</w:t>
      </w:r>
      <w:r w:rsidR="00391B93" w:rsidRPr="005C51AA">
        <w:rPr>
          <w:lang w:val="es-ES"/>
        </w:rPr>
        <w:t> – </w:t>
      </w:r>
      <w:r w:rsidRPr="005C51AA">
        <w:rPr>
          <w:lang w:val="es-ES"/>
        </w:rPr>
        <w:t>último</w:t>
      </w:r>
      <w:r w:rsidR="00ED4CDA" w:rsidRPr="005C51AA">
        <w:rPr>
          <w:lang w:val="es-ES"/>
        </w:rPr>
        <w:t>).</w:t>
      </w:r>
    </w:p>
    <w:p w:rsidR="006B5F98" w:rsidRPr="005C51AA" w:rsidRDefault="006B5F98" w:rsidP="00391B93">
      <w:pPr>
        <w:rPr>
          <w:lang w:val="es-ES"/>
        </w:rPr>
      </w:pPr>
    </w:p>
    <w:p w:rsidR="00ED4CDA" w:rsidRPr="005C51AA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es-ES"/>
        </w:rPr>
      </w:pPr>
      <w:r w:rsidRPr="005C51AA">
        <w:rPr>
          <w:lang w:val="es-ES"/>
        </w:rPr>
        <w:t xml:space="preserve">___ </w:t>
      </w:r>
      <w:r w:rsidR="00ED75D7" w:rsidRPr="005C51AA">
        <w:rPr>
          <w:lang w:val="es-ES"/>
        </w:rPr>
        <w:t>búsqueda en el diccionario</w:t>
      </w:r>
      <w:r w:rsidR="003C140A" w:rsidRPr="005C51AA">
        <w:rPr>
          <w:lang w:val="es-ES"/>
        </w:rPr>
        <w:t xml:space="preserve">, </w:t>
      </w:r>
    </w:p>
    <w:p w:rsidR="00ED4CDA" w:rsidRPr="005C51AA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es-ES"/>
        </w:rPr>
      </w:pPr>
      <w:r w:rsidRPr="005C51AA">
        <w:rPr>
          <w:lang w:val="es-ES"/>
        </w:rPr>
        <w:t xml:space="preserve">___ </w:t>
      </w:r>
      <w:r w:rsidR="00ED75D7" w:rsidRPr="005C51AA">
        <w:rPr>
          <w:lang w:val="es-ES"/>
        </w:rPr>
        <w:t>señal de voz digital</w:t>
      </w:r>
      <w:r w:rsidR="003C140A" w:rsidRPr="005C51AA">
        <w:rPr>
          <w:lang w:val="es-ES"/>
        </w:rPr>
        <w:t xml:space="preserve">, </w:t>
      </w:r>
    </w:p>
    <w:p w:rsidR="00ED4CDA" w:rsidRPr="005C51AA" w:rsidRDefault="00ED4CDA" w:rsidP="00391B93">
      <w:pPr>
        <w:pStyle w:val="Odstavecseseznamem"/>
        <w:numPr>
          <w:ilvl w:val="0"/>
          <w:numId w:val="26"/>
        </w:numPr>
        <w:spacing w:line="480" w:lineRule="auto"/>
        <w:ind w:left="714" w:hanging="357"/>
        <w:rPr>
          <w:lang w:val="es-ES"/>
        </w:rPr>
      </w:pPr>
      <w:r w:rsidRPr="005C51AA">
        <w:rPr>
          <w:lang w:val="es-ES"/>
        </w:rPr>
        <w:t xml:space="preserve">___ </w:t>
      </w:r>
      <w:r w:rsidR="00ED75D7" w:rsidRPr="005C51AA">
        <w:rPr>
          <w:lang w:val="es-ES"/>
        </w:rPr>
        <w:t>secuencia de texto</w:t>
      </w:r>
      <w:r w:rsidR="003C140A" w:rsidRPr="005C51AA">
        <w:rPr>
          <w:lang w:val="es-ES"/>
        </w:rPr>
        <w:t xml:space="preserve">. </w:t>
      </w:r>
    </w:p>
    <w:p w:rsidR="006B5F98" w:rsidRPr="005C51AA" w:rsidRDefault="006B5F98" w:rsidP="00391B93">
      <w:pPr>
        <w:pStyle w:val="eLineBottom"/>
        <w:rPr>
          <w:lang w:val="es-ES"/>
        </w:rPr>
      </w:pPr>
    </w:p>
    <w:p w:rsidR="00391B93" w:rsidRPr="005C51AA" w:rsidRDefault="00391B93" w:rsidP="00391B93">
      <w:pPr>
        <w:rPr>
          <w:lang w:val="es-ES"/>
        </w:rPr>
      </w:pPr>
    </w:p>
    <w:p w:rsidR="006B5F98" w:rsidRPr="005C51AA" w:rsidRDefault="00ED75D7" w:rsidP="00ED75D7">
      <w:pPr>
        <w:pStyle w:val="eTask"/>
        <w:rPr>
          <w:lang w:val="es-ES"/>
        </w:rPr>
      </w:pPr>
      <w:r w:rsidRPr="005C51AA">
        <w:rPr>
          <w:lang w:val="es-ES"/>
        </w:rPr>
        <w:t>Los métodos de mayor éxito para la extracción de la característica de voz son</w:t>
      </w:r>
      <w:r w:rsidR="006B5F98" w:rsidRPr="005C51AA">
        <w:rPr>
          <w:lang w:val="es-ES"/>
        </w:rPr>
        <w:t>:</w:t>
      </w:r>
    </w:p>
    <w:p w:rsidR="006B5F98" w:rsidRPr="005C51AA" w:rsidRDefault="006B5F98" w:rsidP="00391B93">
      <w:pPr>
        <w:rPr>
          <w:lang w:val="es-ES"/>
        </w:rPr>
      </w:pPr>
    </w:p>
    <w:p w:rsidR="00391B93" w:rsidRPr="005C51AA" w:rsidRDefault="00391B93" w:rsidP="00391B93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ED75D7" w:rsidRPr="005C51AA">
        <w:rPr>
          <w:lang w:val="es-ES"/>
        </w:rPr>
        <w:t xml:space="preserve">Modelos ocultos de </w:t>
      </w:r>
      <w:r w:rsidRPr="005C51AA">
        <w:rPr>
          <w:lang w:val="es-ES"/>
        </w:rPr>
        <w:t>Markov,</w:t>
      </w:r>
    </w:p>
    <w:p w:rsidR="00391B93" w:rsidRPr="005C51AA" w:rsidRDefault="00391B93" w:rsidP="00391B93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470F60">
        <w:rPr>
          <w:lang w:val="es-ES"/>
        </w:rPr>
        <w:t>Coeﬁcientes cepstrales en las f</w:t>
      </w:r>
      <w:r w:rsidR="00470F60" w:rsidRPr="00470F60">
        <w:rPr>
          <w:lang w:val="es-ES"/>
        </w:rPr>
        <w:t>recuencias de Mel</w:t>
      </w:r>
      <w:r w:rsidRPr="005C51AA">
        <w:rPr>
          <w:lang w:val="es-ES"/>
        </w:rPr>
        <w:t>,</w:t>
      </w:r>
    </w:p>
    <w:p w:rsidR="00391B93" w:rsidRPr="005C51AA" w:rsidRDefault="00391B93" w:rsidP="00391B93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470F60" w:rsidRPr="005C51AA">
        <w:rPr>
          <w:lang w:val="es-ES"/>
        </w:rPr>
        <w:t>Predicción lineal perceptiva</w:t>
      </w:r>
      <w:r w:rsidRPr="005C51AA">
        <w:rPr>
          <w:lang w:val="es-ES"/>
        </w:rPr>
        <w:t>,</w:t>
      </w:r>
    </w:p>
    <w:p w:rsidR="00391B93" w:rsidRPr="005C51AA" w:rsidRDefault="00391B93" w:rsidP="00391B93">
      <w:pPr>
        <w:ind w:left="357" w:hanging="357"/>
        <w:rPr>
          <w:rStyle w:val="eCheckBoxTextChar"/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ED75D7" w:rsidRPr="005C51AA">
        <w:rPr>
          <w:lang w:val="es-ES"/>
        </w:rPr>
        <w:t>Transformada discreta del coseno</w:t>
      </w:r>
      <w:r w:rsidRPr="005C51AA">
        <w:rPr>
          <w:lang w:val="es-ES"/>
        </w:rPr>
        <w:t>.</w:t>
      </w:r>
    </w:p>
    <w:p w:rsidR="00391B93" w:rsidRDefault="00391B93" w:rsidP="00391B93">
      <w:pPr>
        <w:pStyle w:val="eLineBottom"/>
        <w:rPr>
          <w:lang w:val="es-ES"/>
        </w:rPr>
      </w:pPr>
    </w:p>
    <w:p w:rsidR="000C46B4" w:rsidRPr="005C51AA" w:rsidRDefault="000C46B4" w:rsidP="00391B93">
      <w:pPr>
        <w:pStyle w:val="eLineBottom"/>
        <w:rPr>
          <w:lang w:val="es-ES"/>
        </w:rPr>
      </w:pPr>
    </w:p>
    <w:p w:rsidR="00391B93" w:rsidRPr="005C51AA" w:rsidRDefault="00391B93" w:rsidP="00391B93">
      <w:pPr>
        <w:rPr>
          <w:lang w:val="es-ES"/>
        </w:rPr>
      </w:pPr>
    </w:p>
    <w:p w:rsidR="00391B93" w:rsidRPr="005C51AA" w:rsidRDefault="00391B93">
      <w:pPr>
        <w:rPr>
          <w:b/>
          <w:lang w:val="es-ES"/>
        </w:rPr>
      </w:pPr>
      <w:r w:rsidRPr="005C51AA">
        <w:rPr>
          <w:lang w:val="es-ES"/>
        </w:rPr>
        <w:br w:type="page"/>
      </w:r>
    </w:p>
    <w:p w:rsidR="00ED4CDA" w:rsidRPr="005C51AA" w:rsidRDefault="00470F60" w:rsidP="00470F60">
      <w:pPr>
        <w:pStyle w:val="eTask"/>
        <w:rPr>
          <w:lang w:val="es-ES"/>
        </w:rPr>
      </w:pPr>
      <w:r w:rsidRPr="00470F60">
        <w:rPr>
          <w:lang w:val="es-ES"/>
        </w:rPr>
        <w:lastRenderedPageBreak/>
        <w:t>Relaciona</w:t>
      </w:r>
      <w:r>
        <w:rPr>
          <w:lang w:val="es-ES"/>
        </w:rPr>
        <w:t>r</w:t>
      </w:r>
      <w:r w:rsidRPr="00470F60">
        <w:rPr>
          <w:lang w:val="es-ES"/>
        </w:rPr>
        <w:t xml:space="preserve"> cada sistema de reconocimiento automático de voz (ASR) con </w:t>
      </w:r>
      <w:r w:rsidR="002E69CE">
        <w:rPr>
          <w:lang w:val="es-ES"/>
        </w:rPr>
        <w:t>la definición de su entrada adecuada</w:t>
      </w:r>
      <w:r w:rsidR="00095828" w:rsidRPr="005C51AA">
        <w:rPr>
          <w:lang w:val="es-ES"/>
        </w:rPr>
        <w:t>.</w:t>
      </w:r>
    </w:p>
    <w:p w:rsidR="00391B93" w:rsidRPr="005C51AA" w:rsidRDefault="00391B93" w:rsidP="00391B93">
      <w:pPr>
        <w:rPr>
          <w:lang w:val="es-ES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292"/>
        <w:gridCol w:w="2126"/>
        <w:gridCol w:w="3510"/>
      </w:tblGrid>
      <w:tr w:rsidR="00391B93" w:rsidRPr="005C51AA" w:rsidTr="00651629">
        <w:trPr>
          <w:trHeight w:val="850"/>
        </w:trPr>
        <w:tc>
          <w:tcPr>
            <w:tcW w:w="32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5C51AA" w:rsidRDefault="002E69CE" w:rsidP="002E69C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>
              <w:rPr>
                <w:b w:val="0"/>
                <w:lang w:val="es-ES"/>
              </w:rPr>
              <w:t>El reconocimiento ASR de palabras aisladas</w:t>
            </w:r>
            <w:r w:rsidR="00391B93" w:rsidRPr="005C51AA">
              <w:rPr>
                <w:b w:val="0"/>
                <w:lang w:val="es-ES"/>
              </w:rPr>
              <w:t xml:space="preserve"> requi</w:t>
            </w:r>
            <w:r>
              <w:rPr>
                <w:b w:val="0"/>
                <w:lang w:val="es-ES"/>
              </w:rPr>
              <w:t>e</w:t>
            </w:r>
            <w:r w:rsidR="00391B93" w:rsidRPr="005C51AA">
              <w:rPr>
                <w:b w:val="0"/>
                <w:lang w:val="es-ES"/>
              </w:rPr>
              <w:t>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5C51AA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5C51AA" w:rsidRDefault="002E69CE" w:rsidP="002E69C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2E69CE">
              <w:rPr>
                <w:b w:val="0"/>
                <w:lang w:val="es-ES"/>
              </w:rPr>
              <w:t>la entrada se</w:t>
            </w:r>
            <w:r>
              <w:rPr>
                <w:b w:val="0"/>
                <w:lang w:val="es-ES"/>
              </w:rPr>
              <w:t>rá</w:t>
            </w:r>
            <w:r w:rsidRPr="002E69CE">
              <w:rPr>
                <w:b w:val="0"/>
                <w:lang w:val="es-ES"/>
              </w:rPr>
              <w:t xml:space="preserve"> el habla natural y sin restricciones gramaticales</w:t>
            </w:r>
            <w:r w:rsidR="00391B93" w:rsidRPr="005C51AA">
              <w:rPr>
                <w:b w:val="0"/>
                <w:lang w:val="es-ES"/>
              </w:rPr>
              <w:t>.</w:t>
            </w:r>
          </w:p>
        </w:tc>
      </w:tr>
      <w:tr w:rsidR="00391B93" w:rsidRPr="005C51AA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5C51AA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5C51AA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5C51AA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391B93" w:rsidRPr="005C51AA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5C51AA" w:rsidRDefault="002E69CE" w:rsidP="002E69C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>
              <w:rPr>
                <w:b w:val="0"/>
                <w:lang w:val="es-ES"/>
              </w:rPr>
              <w:t xml:space="preserve">Los </w:t>
            </w:r>
            <w:r w:rsidRPr="002E69CE">
              <w:rPr>
                <w:b w:val="0"/>
                <w:lang w:val="es-ES"/>
              </w:rPr>
              <w:t>sistemas de dictado requieren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5C51AA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5C51AA" w:rsidRDefault="002E69CE" w:rsidP="002E69C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2E69CE">
              <w:rPr>
                <w:b w:val="0"/>
                <w:lang w:val="es-ES"/>
              </w:rPr>
              <w:t>la entrada se</w:t>
            </w:r>
            <w:r>
              <w:rPr>
                <w:b w:val="0"/>
                <w:lang w:val="es-ES"/>
              </w:rPr>
              <w:t>rá</w:t>
            </w:r>
            <w:r w:rsidRPr="002E69CE">
              <w:rPr>
                <w:b w:val="0"/>
                <w:lang w:val="es-ES"/>
              </w:rPr>
              <w:t xml:space="preserve"> una sola palabra de un diccionario</w:t>
            </w:r>
            <w:r w:rsidR="00391B93" w:rsidRPr="005C51AA">
              <w:rPr>
                <w:b w:val="0"/>
                <w:lang w:val="es-ES"/>
              </w:rPr>
              <w:t>.</w:t>
            </w:r>
          </w:p>
        </w:tc>
      </w:tr>
      <w:tr w:rsidR="00391B93" w:rsidRPr="005C51AA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5C51AA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5C51AA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5C51AA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391B93" w:rsidRPr="005C51AA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B93" w:rsidRPr="005C51AA" w:rsidRDefault="002E69CE" w:rsidP="002E69C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>
              <w:rPr>
                <w:b w:val="0"/>
                <w:lang w:val="es-ES"/>
              </w:rPr>
              <w:t>El reconocimiento ASR de habla fluida</w:t>
            </w:r>
            <w:r w:rsidR="00391B93" w:rsidRPr="005C51AA">
              <w:rPr>
                <w:b w:val="0"/>
                <w:lang w:val="es-ES"/>
              </w:rPr>
              <w:t xml:space="preserve"> requi</w:t>
            </w:r>
            <w:r>
              <w:rPr>
                <w:b w:val="0"/>
                <w:lang w:val="es-ES"/>
              </w:rPr>
              <w:t>e</w:t>
            </w:r>
            <w:r w:rsidR="00391B93" w:rsidRPr="005C51AA">
              <w:rPr>
                <w:b w:val="0"/>
                <w:lang w:val="es-ES"/>
              </w:rPr>
              <w:t>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5C51AA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91B93" w:rsidRPr="005C51AA" w:rsidRDefault="002E69CE" w:rsidP="002E69C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2E69CE">
              <w:rPr>
                <w:b w:val="0"/>
                <w:lang w:val="es-ES"/>
              </w:rPr>
              <w:t>la entrada se</w:t>
            </w:r>
            <w:r>
              <w:rPr>
                <w:b w:val="0"/>
                <w:lang w:val="es-ES"/>
              </w:rPr>
              <w:t>rá</w:t>
            </w:r>
            <w:r w:rsidRPr="002E69CE">
              <w:rPr>
                <w:b w:val="0"/>
                <w:lang w:val="es-ES"/>
              </w:rPr>
              <w:t xml:space="preserve"> un habla fluida con algunas restricciones g</w:t>
            </w:r>
            <w:r>
              <w:rPr>
                <w:b w:val="0"/>
                <w:lang w:val="es-ES"/>
              </w:rPr>
              <w:t>ramaticales</w:t>
            </w:r>
            <w:r w:rsidR="00391B93" w:rsidRPr="005C51AA">
              <w:rPr>
                <w:b w:val="0"/>
                <w:lang w:val="es-ES"/>
              </w:rPr>
              <w:t>.</w:t>
            </w:r>
          </w:p>
        </w:tc>
      </w:tr>
      <w:tr w:rsidR="00391B93" w:rsidRPr="005C51AA" w:rsidTr="00651629">
        <w:trPr>
          <w:trHeight w:val="283"/>
        </w:trPr>
        <w:tc>
          <w:tcPr>
            <w:tcW w:w="3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5C51AA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91B93" w:rsidRPr="005C51AA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91B93" w:rsidRPr="005C51AA" w:rsidRDefault="00391B93" w:rsidP="00651629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</w:p>
        </w:tc>
      </w:tr>
      <w:tr w:rsidR="00391B93" w:rsidRPr="005C51AA" w:rsidTr="00651629">
        <w:trPr>
          <w:trHeight w:val="850"/>
        </w:trPr>
        <w:tc>
          <w:tcPr>
            <w:tcW w:w="32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91B93" w:rsidRPr="005C51AA" w:rsidRDefault="002E69CE" w:rsidP="002E69CE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  <w:r>
              <w:rPr>
                <w:b w:val="0"/>
                <w:lang w:val="es-ES"/>
              </w:rPr>
              <w:t>El reconocimiento ASR de habla natural</w:t>
            </w:r>
            <w:r w:rsidRPr="005C51AA">
              <w:rPr>
                <w:b w:val="0"/>
                <w:lang w:val="es-ES"/>
              </w:rPr>
              <w:t xml:space="preserve"> requi</w:t>
            </w:r>
            <w:r>
              <w:rPr>
                <w:b w:val="0"/>
                <w:lang w:val="es-ES"/>
              </w:rPr>
              <w:t>e</w:t>
            </w:r>
            <w:r w:rsidRPr="005C51AA">
              <w:rPr>
                <w:b w:val="0"/>
                <w:lang w:val="es-ES"/>
              </w:rPr>
              <w:t>re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1B93" w:rsidRPr="005C51AA" w:rsidRDefault="00391B93" w:rsidP="00651629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  <w:lang w:val="es-ES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91B93" w:rsidRPr="005C51AA" w:rsidRDefault="002E69CE" w:rsidP="002E69CE">
            <w:pPr>
              <w:pStyle w:val="eTask"/>
              <w:numPr>
                <w:ilvl w:val="0"/>
                <w:numId w:val="0"/>
              </w:numPr>
              <w:rPr>
                <w:b w:val="0"/>
                <w:lang w:val="es-ES"/>
              </w:rPr>
            </w:pPr>
            <w:r w:rsidRPr="002E69CE">
              <w:rPr>
                <w:b w:val="0"/>
                <w:lang w:val="es-ES"/>
              </w:rPr>
              <w:t>la entrada se</w:t>
            </w:r>
            <w:r>
              <w:rPr>
                <w:b w:val="0"/>
                <w:lang w:val="es-ES"/>
              </w:rPr>
              <w:t>rá</w:t>
            </w:r>
            <w:r w:rsidRPr="002E69CE">
              <w:rPr>
                <w:b w:val="0"/>
                <w:lang w:val="es-ES"/>
              </w:rPr>
              <w:t xml:space="preserve"> una secuencia de palabras con suficientes pausas separar palabras adyacentes</w:t>
            </w:r>
            <w:r w:rsidR="00391B93" w:rsidRPr="005C51AA">
              <w:rPr>
                <w:b w:val="0"/>
                <w:lang w:val="es-ES"/>
              </w:rPr>
              <w:t>.</w:t>
            </w:r>
          </w:p>
        </w:tc>
      </w:tr>
    </w:tbl>
    <w:p w:rsidR="00391B93" w:rsidRPr="005C51AA" w:rsidRDefault="00391B93" w:rsidP="00391B93">
      <w:pPr>
        <w:rPr>
          <w:lang w:val="es-ES"/>
        </w:rPr>
      </w:pPr>
    </w:p>
    <w:p w:rsidR="00391B93" w:rsidRPr="005C51AA" w:rsidRDefault="00391B93" w:rsidP="00391B93">
      <w:pPr>
        <w:pStyle w:val="eLineBottom"/>
        <w:rPr>
          <w:lang w:val="es-ES"/>
        </w:rPr>
      </w:pPr>
    </w:p>
    <w:p w:rsidR="00391B93" w:rsidRPr="005C51AA" w:rsidRDefault="00391B93" w:rsidP="00391B93">
      <w:pPr>
        <w:rPr>
          <w:lang w:val="es-ES"/>
        </w:rPr>
      </w:pPr>
    </w:p>
    <w:p w:rsidR="003C140A" w:rsidRPr="005C51AA" w:rsidRDefault="005C51AA" w:rsidP="005C51AA">
      <w:pPr>
        <w:pStyle w:val="eTask"/>
        <w:rPr>
          <w:lang w:val="es-ES"/>
        </w:rPr>
      </w:pPr>
      <w:r w:rsidRPr="005C51AA">
        <w:rPr>
          <w:lang w:val="es-ES"/>
        </w:rPr>
        <w:t>Clasifica</w:t>
      </w:r>
      <w:r>
        <w:rPr>
          <w:lang w:val="es-ES"/>
        </w:rPr>
        <w:t>r</w:t>
      </w:r>
      <w:r w:rsidRPr="005C51AA">
        <w:rPr>
          <w:lang w:val="es-ES"/>
        </w:rPr>
        <w:t xml:space="preserve"> los acontecimientos espectrales/modificaciones dados </w:t>
      </w:r>
      <w:r>
        <w:rPr>
          <w:lang w:val="es-ES"/>
        </w:rPr>
        <w:t>según sean o no</w:t>
      </w:r>
      <w:r w:rsidRPr="005C51AA">
        <w:rPr>
          <w:lang w:val="es-ES"/>
        </w:rPr>
        <w:t xml:space="preserve"> perceptibles por los seres humanos</w:t>
      </w:r>
      <w:r w:rsidR="002F21CA" w:rsidRPr="005C51AA">
        <w:rPr>
          <w:lang w:val="es-ES"/>
        </w:rPr>
        <w:t>.</w:t>
      </w:r>
    </w:p>
    <w:p w:rsidR="006B5F98" w:rsidRPr="005C51AA" w:rsidRDefault="006B5F98" w:rsidP="00DD0843">
      <w:pPr>
        <w:pStyle w:val="eTask"/>
        <w:numPr>
          <w:ilvl w:val="0"/>
          <w:numId w:val="0"/>
        </w:numPr>
        <w:ind w:left="360"/>
        <w:rPr>
          <w:lang w:val="es-ES"/>
        </w:rPr>
      </w:pP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4252"/>
        <w:gridCol w:w="4394"/>
      </w:tblGrid>
      <w:tr w:rsidR="00ED4CDA" w:rsidRPr="005C51AA" w:rsidTr="00391B93">
        <w:tc>
          <w:tcPr>
            <w:tcW w:w="4252" w:type="dxa"/>
          </w:tcPr>
          <w:p w:rsidR="00ED4CDA" w:rsidRPr="005C51AA" w:rsidRDefault="005C51AA" w:rsidP="00391B93">
            <w:pPr>
              <w:spacing w:before="120" w:after="120"/>
              <w:jc w:val="center"/>
              <w:rPr>
                <w:b/>
                <w:lang w:val="es-ES"/>
              </w:rPr>
            </w:pPr>
            <w:r w:rsidRPr="005C51AA">
              <w:rPr>
                <w:b/>
                <w:lang w:val="es-ES"/>
              </w:rPr>
              <w:t>Perceptible</w:t>
            </w:r>
            <w:r w:rsidR="00ED4CDA" w:rsidRPr="005C51AA">
              <w:rPr>
                <w:b/>
                <w:lang w:val="es-ES"/>
              </w:rPr>
              <w:t xml:space="preserve"> </w:t>
            </w:r>
          </w:p>
        </w:tc>
        <w:tc>
          <w:tcPr>
            <w:tcW w:w="4394" w:type="dxa"/>
          </w:tcPr>
          <w:p w:rsidR="00ED4CDA" w:rsidRPr="005C51AA" w:rsidRDefault="00470F60" w:rsidP="00391B93">
            <w:pPr>
              <w:spacing w:before="120" w:after="120"/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No perceptible</w:t>
            </w:r>
          </w:p>
        </w:tc>
      </w:tr>
      <w:tr w:rsidR="00ED4CDA" w:rsidRPr="005C51AA" w:rsidTr="00391B93">
        <w:tc>
          <w:tcPr>
            <w:tcW w:w="4252" w:type="dxa"/>
          </w:tcPr>
          <w:p w:rsidR="00ED4CDA" w:rsidRPr="005C51AA" w:rsidRDefault="00ED4CDA" w:rsidP="00391B93">
            <w:pPr>
              <w:spacing w:before="120" w:after="120"/>
              <w:rPr>
                <w:lang w:val="es-ES"/>
              </w:rPr>
            </w:pPr>
          </w:p>
        </w:tc>
        <w:tc>
          <w:tcPr>
            <w:tcW w:w="4394" w:type="dxa"/>
          </w:tcPr>
          <w:p w:rsidR="00ED4CDA" w:rsidRPr="005C51AA" w:rsidRDefault="00ED4CDA" w:rsidP="00391B93">
            <w:pPr>
              <w:spacing w:before="120" w:after="120"/>
              <w:rPr>
                <w:lang w:val="es-ES"/>
              </w:rPr>
            </w:pPr>
          </w:p>
        </w:tc>
      </w:tr>
      <w:tr w:rsidR="00ED4CDA" w:rsidRPr="005C51AA" w:rsidTr="00391B93">
        <w:tc>
          <w:tcPr>
            <w:tcW w:w="4252" w:type="dxa"/>
          </w:tcPr>
          <w:p w:rsidR="00ED4CDA" w:rsidRPr="005C51AA" w:rsidRDefault="00ED4CDA" w:rsidP="00391B93">
            <w:pPr>
              <w:spacing w:before="120" w:after="120"/>
              <w:rPr>
                <w:lang w:val="es-ES"/>
              </w:rPr>
            </w:pPr>
          </w:p>
        </w:tc>
        <w:tc>
          <w:tcPr>
            <w:tcW w:w="4394" w:type="dxa"/>
          </w:tcPr>
          <w:p w:rsidR="00ED4CDA" w:rsidRPr="005C51AA" w:rsidRDefault="00ED4CDA" w:rsidP="00391B93">
            <w:pPr>
              <w:spacing w:before="120" w:after="120"/>
              <w:rPr>
                <w:lang w:val="es-ES"/>
              </w:rPr>
            </w:pPr>
          </w:p>
        </w:tc>
      </w:tr>
      <w:tr w:rsidR="00ED4CDA" w:rsidRPr="005C51AA" w:rsidTr="00391B93">
        <w:tc>
          <w:tcPr>
            <w:tcW w:w="4252" w:type="dxa"/>
          </w:tcPr>
          <w:p w:rsidR="00ED4CDA" w:rsidRPr="005C51AA" w:rsidRDefault="00ED4CDA" w:rsidP="00391B93">
            <w:pPr>
              <w:spacing w:before="120" w:after="120"/>
              <w:rPr>
                <w:lang w:val="es-ES"/>
              </w:rPr>
            </w:pPr>
          </w:p>
        </w:tc>
        <w:tc>
          <w:tcPr>
            <w:tcW w:w="4394" w:type="dxa"/>
          </w:tcPr>
          <w:p w:rsidR="00ED4CDA" w:rsidRPr="005C51AA" w:rsidRDefault="00ED4CDA" w:rsidP="00391B93">
            <w:pPr>
              <w:spacing w:before="120" w:after="120"/>
              <w:rPr>
                <w:lang w:val="es-ES"/>
              </w:rPr>
            </w:pPr>
          </w:p>
        </w:tc>
      </w:tr>
    </w:tbl>
    <w:p w:rsidR="00391B93" w:rsidRDefault="00391B93" w:rsidP="00391B93">
      <w:pPr>
        <w:rPr>
          <w:lang w:val="es-ES"/>
        </w:rPr>
      </w:pPr>
    </w:p>
    <w:p w:rsidR="000C46B4" w:rsidRPr="005C51AA" w:rsidRDefault="000C46B4" w:rsidP="00391B93">
      <w:pPr>
        <w:rPr>
          <w:lang w:val="es-ES"/>
        </w:rPr>
      </w:pPr>
    </w:p>
    <w:p w:rsidR="00ED4CDA" w:rsidRPr="005C51AA" w:rsidRDefault="00391B93" w:rsidP="00391B93">
      <w:pPr>
        <w:rPr>
          <w:lang w:val="es-ES"/>
        </w:rPr>
      </w:pPr>
      <w:r w:rsidRPr="005C51AA">
        <w:rPr>
          <w:b/>
          <w:lang w:val="es-ES"/>
        </w:rPr>
        <w:t>A</w:t>
      </w:r>
      <w:r w:rsidRPr="005C51AA">
        <w:rPr>
          <w:lang w:val="es-ES"/>
        </w:rPr>
        <w:t> – </w:t>
      </w:r>
      <w:r w:rsidR="00470F60">
        <w:rPr>
          <w:lang w:val="es-ES"/>
        </w:rPr>
        <w:t>Número de las frecuencias que forman el habla</w:t>
      </w:r>
      <w:r w:rsidR="00ED4CDA" w:rsidRPr="005C51AA">
        <w:rPr>
          <w:lang w:val="es-ES"/>
        </w:rPr>
        <w:t>,</w:t>
      </w:r>
    </w:p>
    <w:p w:rsidR="00ED4CDA" w:rsidRPr="005C51AA" w:rsidRDefault="00391B93" w:rsidP="00391B93">
      <w:pPr>
        <w:rPr>
          <w:lang w:val="es-ES"/>
        </w:rPr>
      </w:pPr>
      <w:r w:rsidRPr="005C51AA">
        <w:rPr>
          <w:b/>
          <w:lang w:val="es-ES"/>
        </w:rPr>
        <w:t>B</w:t>
      </w:r>
      <w:r w:rsidRPr="005C51AA">
        <w:rPr>
          <w:lang w:val="es-ES"/>
        </w:rPr>
        <w:t> – </w:t>
      </w:r>
      <w:r w:rsidR="00470F60">
        <w:rPr>
          <w:lang w:val="es-ES"/>
        </w:rPr>
        <w:t>Frecuencias por debajo de la primera componente frecuencial</w:t>
      </w:r>
      <w:r w:rsidR="00ED4CDA" w:rsidRPr="005C51AA">
        <w:rPr>
          <w:lang w:val="es-ES"/>
        </w:rPr>
        <w:t>,</w:t>
      </w:r>
    </w:p>
    <w:p w:rsidR="00ED4CDA" w:rsidRPr="005C51AA" w:rsidRDefault="00391B93" w:rsidP="00391B93">
      <w:pPr>
        <w:rPr>
          <w:lang w:val="es-ES"/>
        </w:rPr>
      </w:pPr>
      <w:r w:rsidRPr="005C51AA">
        <w:rPr>
          <w:b/>
          <w:lang w:val="es-ES"/>
        </w:rPr>
        <w:t>C</w:t>
      </w:r>
      <w:r w:rsidRPr="005C51AA">
        <w:rPr>
          <w:lang w:val="es-ES"/>
        </w:rPr>
        <w:t> – </w:t>
      </w:r>
      <w:r w:rsidR="00470F60">
        <w:rPr>
          <w:lang w:val="es-ES"/>
        </w:rPr>
        <w:t>Posición de las frecuencias que forman el habla</w:t>
      </w:r>
      <w:r w:rsidR="00994CAD" w:rsidRPr="005C51AA">
        <w:rPr>
          <w:lang w:val="es-ES"/>
        </w:rPr>
        <w:t>,</w:t>
      </w:r>
    </w:p>
    <w:p w:rsidR="00ED4CDA" w:rsidRPr="005C51AA" w:rsidRDefault="00391B93" w:rsidP="00391B93">
      <w:pPr>
        <w:rPr>
          <w:lang w:val="es-ES"/>
        </w:rPr>
      </w:pPr>
      <w:r w:rsidRPr="005C51AA">
        <w:rPr>
          <w:b/>
          <w:lang w:val="es-ES"/>
        </w:rPr>
        <w:t>D</w:t>
      </w:r>
      <w:r w:rsidRPr="005C51AA">
        <w:rPr>
          <w:lang w:val="es-ES"/>
        </w:rPr>
        <w:t> – </w:t>
      </w:r>
      <w:r w:rsidR="00470F60">
        <w:rPr>
          <w:lang w:val="es-ES"/>
        </w:rPr>
        <w:t>Ancho de las frecuencias que forman el habla</w:t>
      </w:r>
      <w:r w:rsidR="00ED4CDA" w:rsidRPr="005C51AA">
        <w:rPr>
          <w:lang w:val="es-ES"/>
        </w:rPr>
        <w:t>,</w:t>
      </w:r>
    </w:p>
    <w:p w:rsidR="00ED4CDA" w:rsidRPr="005C51AA" w:rsidRDefault="00391B93" w:rsidP="00391B93">
      <w:pPr>
        <w:rPr>
          <w:lang w:val="es-ES"/>
        </w:rPr>
      </w:pPr>
      <w:r w:rsidRPr="005C51AA">
        <w:rPr>
          <w:b/>
          <w:lang w:val="es-ES"/>
        </w:rPr>
        <w:t>E</w:t>
      </w:r>
      <w:r w:rsidRPr="005C51AA">
        <w:rPr>
          <w:lang w:val="es-ES"/>
        </w:rPr>
        <w:t> – </w:t>
      </w:r>
      <w:r w:rsidR="00470F60">
        <w:rPr>
          <w:lang w:val="es-ES"/>
        </w:rPr>
        <w:t>Inclinación general del espectro</w:t>
      </w:r>
      <w:r w:rsidR="00ED4CDA" w:rsidRPr="005C51AA">
        <w:rPr>
          <w:lang w:val="es-ES"/>
        </w:rPr>
        <w:t>,</w:t>
      </w:r>
    </w:p>
    <w:p w:rsidR="00ED4CDA" w:rsidRPr="005C51AA" w:rsidRDefault="00391B93" w:rsidP="00391B93">
      <w:pPr>
        <w:rPr>
          <w:lang w:val="es-ES"/>
        </w:rPr>
      </w:pPr>
      <w:r w:rsidRPr="005C51AA">
        <w:rPr>
          <w:b/>
          <w:lang w:val="es-ES"/>
        </w:rPr>
        <w:t>F</w:t>
      </w:r>
      <w:r w:rsidRPr="005C51AA">
        <w:rPr>
          <w:lang w:val="es-ES"/>
        </w:rPr>
        <w:t> – </w:t>
      </w:r>
      <w:r w:rsidR="00470F60">
        <w:rPr>
          <w:lang w:val="es-ES"/>
        </w:rPr>
        <w:t>Filtrado de rechazo de banda estrecha</w:t>
      </w:r>
      <w:r w:rsidR="00ED4CDA" w:rsidRPr="005C51AA">
        <w:rPr>
          <w:lang w:val="es-ES"/>
        </w:rPr>
        <w:t>.</w:t>
      </w:r>
    </w:p>
    <w:p w:rsidR="003C140A" w:rsidRPr="005C51AA" w:rsidRDefault="003C140A" w:rsidP="00936469">
      <w:pPr>
        <w:rPr>
          <w:lang w:val="es-ES"/>
        </w:rPr>
      </w:pPr>
    </w:p>
    <w:p w:rsidR="00936469" w:rsidRPr="005C51AA" w:rsidRDefault="00936469" w:rsidP="00936469">
      <w:pPr>
        <w:pStyle w:val="eLineBottom"/>
        <w:rPr>
          <w:lang w:val="es-ES"/>
        </w:rPr>
      </w:pPr>
    </w:p>
    <w:p w:rsidR="00936469" w:rsidRPr="005C51AA" w:rsidRDefault="00936469">
      <w:pPr>
        <w:rPr>
          <w:b/>
          <w:lang w:val="es-ES"/>
        </w:rPr>
      </w:pPr>
      <w:r w:rsidRPr="005C51AA">
        <w:rPr>
          <w:lang w:val="es-ES"/>
        </w:rPr>
        <w:br w:type="page"/>
      </w:r>
    </w:p>
    <w:p w:rsidR="00ED4CDA" w:rsidRPr="005C51AA" w:rsidRDefault="005C51AA" w:rsidP="005C51AA">
      <w:pPr>
        <w:pStyle w:val="eTask"/>
        <w:rPr>
          <w:lang w:val="es-ES"/>
        </w:rPr>
      </w:pPr>
      <w:r w:rsidRPr="005C51AA">
        <w:rPr>
          <w:lang w:val="es-ES"/>
        </w:rPr>
        <w:lastRenderedPageBreak/>
        <w:t>Los métodos de mayor éxito en el de reconocimiento de voz son</w:t>
      </w:r>
      <w:r w:rsidR="00994CAD" w:rsidRPr="005C51AA">
        <w:rPr>
          <w:lang w:val="es-ES"/>
        </w:rPr>
        <w:t xml:space="preserve">: </w:t>
      </w:r>
    </w:p>
    <w:p w:rsidR="00936469" w:rsidRPr="005C51AA" w:rsidRDefault="00936469" w:rsidP="00936469">
      <w:pPr>
        <w:rPr>
          <w:lang w:val="es-ES"/>
        </w:rPr>
      </w:pPr>
    </w:p>
    <w:p w:rsidR="00936469" w:rsidRPr="005C51AA" w:rsidRDefault="00936469" w:rsidP="00936469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5C51AA" w:rsidRPr="005C51AA">
        <w:rPr>
          <w:szCs w:val="40"/>
          <w:lang w:val="es-ES"/>
        </w:rPr>
        <w:t xml:space="preserve">Modelos ocultos de </w:t>
      </w:r>
      <w:r w:rsidRPr="005C51AA">
        <w:rPr>
          <w:lang w:val="es-ES"/>
        </w:rPr>
        <w:t>Markov,</w:t>
      </w:r>
    </w:p>
    <w:p w:rsidR="00936469" w:rsidRPr="005C51AA" w:rsidRDefault="00936469" w:rsidP="00936469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5C51AA" w:rsidRPr="005C51AA">
        <w:rPr>
          <w:lang w:val="es-ES"/>
        </w:rPr>
        <w:t>Deformación dinámica de tiempo</w:t>
      </w:r>
      <w:r w:rsidRPr="005C51AA">
        <w:rPr>
          <w:lang w:val="es-ES"/>
        </w:rPr>
        <w:t>,</w:t>
      </w:r>
    </w:p>
    <w:p w:rsidR="00936469" w:rsidRPr="005C51AA" w:rsidRDefault="00936469" w:rsidP="00936469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5C51AA" w:rsidRPr="005C51AA">
        <w:rPr>
          <w:lang w:val="es-ES"/>
        </w:rPr>
        <w:t>Predicción lineal perceptiva</w:t>
      </w:r>
      <w:r w:rsidRPr="005C51AA">
        <w:rPr>
          <w:lang w:val="es-ES"/>
        </w:rPr>
        <w:t>,</w:t>
      </w:r>
    </w:p>
    <w:p w:rsidR="00936469" w:rsidRPr="005C51AA" w:rsidRDefault="00936469" w:rsidP="00936469">
      <w:pPr>
        <w:ind w:left="357" w:hanging="357"/>
        <w:rPr>
          <w:rStyle w:val="eCheckBoxTextChar"/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5C51AA" w:rsidRPr="005C51AA">
        <w:rPr>
          <w:lang w:val="es-ES"/>
        </w:rPr>
        <w:t>Transformada discreta del coseno</w:t>
      </w:r>
      <w:r w:rsidRPr="005C51AA">
        <w:rPr>
          <w:lang w:val="es-ES"/>
        </w:rPr>
        <w:t>.</w:t>
      </w:r>
    </w:p>
    <w:p w:rsidR="00936469" w:rsidRDefault="00936469" w:rsidP="00936469">
      <w:pPr>
        <w:pStyle w:val="eLineBottom"/>
        <w:rPr>
          <w:lang w:val="es-ES"/>
        </w:rPr>
      </w:pPr>
    </w:p>
    <w:p w:rsidR="000C46B4" w:rsidRPr="005C51AA" w:rsidRDefault="000C46B4" w:rsidP="00936469">
      <w:pPr>
        <w:pStyle w:val="eLineBottom"/>
        <w:rPr>
          <w:lang w:val="es-ES"/>
        </w:rPr>
      </w:pPr>
      <w:bookmarkStart w:id="0" w:name="_GoBack"/>
      <w:bookmarkEnd w:id="0"/>
    </w:p>
    <w:p w:rsidR="003C140A" w:rsidRPr="005C51AA" w:rsidRDefault="003C140A" w:rsidP="00936469">
      <w:pPr>
        <w:rPr>
          <w:lang w:val="es-ES"/>
        </w:rPr>
      </w:pPr>
    </w:p>
    <w:p w:rsidR="00ED4CDA" w:rsidRPr="005C51AA" w:rsidRDefault="00EB4BDE" w:rsidP="00EB4BDE">
      <w:pPr>
        <w:pStyle w:val="eTask"/>
        <w:rPr>
          <w:lang w:val="es-ES"/>
        </w:rPr>
      </w:pPr>
      <w:r w:rsidRPr="005C51AA">
        <w:rPr>
          <w:lang w:val="es-ES"/>
        </w:rPr>
        <w:t xml:space="preserve">El objetivo principal de </w:t>
      </w:r>
      <w:r w:rsidR="005C51AA" w:rsidRPr="005C51AA">
        <w:rPr>
          <w:lang w:val="es-ES"/>
        </w:rPr>
        <w:t>la deformación dinámica de tiempo</w:t>
      </w:r>
      <w:r w:rsidRPr="005C51AA">
        <w:rPr>
          <w:lang w:val="es-ES"/>
        </w:rPr>
        <w:t xml:space="preserve"> en el reconocimiento de voz es</w:t>
      </w:r>
      <w:r w:rsidR="00ED4CDA" w:rsidRPr="005C51AA">
        <w:rPr>
          <w:lang w:val="es-ES"/>
        </w:rPr>
        <w:t>:</w:t>
      </w:r>
    </w:p>
    <w:p w:rsidR="00C1774B" w:rsidRPr="005C51AA" w:rsidRDefault="00C1774B" w:rsidP="00936469">
      <w:pPr>
        <w:rPr>
          <w:lang w:val="es-ES"/>
        </w:rPr>
      </w:pPr>
    </w:p>
    <w:p w:rsidR="00936469" w:rsidRPr="005C51AA" w:rsidRDefault="00936469" w:rsidP="00936469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5C51AA" w:rsidRPr="005C51AA">
        <w:rPr>
          <w:lang w:val="es-ES"/>
        </w:rPr>
        <w:t>Extracción de características</w:t>
      </w:r>
      <w:r w:rsidRPr="005C51AA">
        <w:rPr>
          <w:lang w:val="es-ES"/>
        </w:rPr>
        <w:t>.</w:t>
      </w:r>
    </w:p>
    <w:p w:rsidR="00936469" w:rsidRPr="005C51AA" w:rsidRDefault="00936469" w:rsidP="00936469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5C51AA" w:rsidRPr="005C51AA">
        <w:rPr>
          <w:szCs w:val="40"/>
          <w:lang w:val="es-ES"/>
        </w:rPr>
        <w:t>Comparación de dos secuencias de características de voz que difieren en la duración del tiempo y cálculo de su similitud</w:t>
      </w:r>
      <w:r w:rsidRPr="005C51AA">
        <w:rPr>
          <w:lang w:val="es-ES"/>
        </w:rPr>
        <w:t>.</w:t>
      </w:r>
    </w:p>
    <w:p w:rsidR="00936469" w:rsidRPr="005C51AA" w:rsidRDefault="00936469" w:rsidP="00936469">
      <w:pPr>
        <w:ind w:left="357" w:hanging="357"/>
        <w:rPr>
          <w:lang w:val="es-ES"/>
        </w:rPr>
      </w:pPr>
      <w:r w:rsidRPr="005C51AA">
        <w:rPr>
          <w:rStyle w:val="eCheckBoxSquareChar"/>
          <w:lang w:val="es-ES"/>
        </w:rPr>
        <w:t>□</w:t>
      </w:r>
      <w:r w:rsidRPr="005C51AA">
        <w:rPr>
          <w:szCs w:val="40"/>
          <w:lang w:val="es-ES"/>
        </w:rPr>
        <w:tab/>
      </w:r>
      <w:r w:rsidR="005C51AA" w:rsidRPr="005C51AA">
        <w:rPr>
          <w:lang w:val="es-ES"/>
        </w:rPr>
        <w:t>Cálculo de los coeficientes espectrales</w:t>
      </w:r>
      <w:r w:rsidRPr="005C51AA">
        <w:rPr>
          <w:lang w:val="es-ES"/>
        </w:rPr>
        <w:t>.</w:t>
      </w:r>
    </w:p>
    <w:sectPr w:rsidR="00936469" w:rsidRPr="005C51AA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B6A" w:rsidRDefault="00951B6A" w:rsidP="00861A1A">
      <w:r>
        <w:separator/>
      </w:r>
    </w:p>
  </w:endnote>
  <w:endnote w:type="continuationSeparator" w:id="0">
    <w:p w:rsidR="00951B6A" w:rsidRDefault="00951B6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B1345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C46B4" w:rsidRPr="000C46B4" w:rsidRDefault="000C46B4" w:rsidP="000C46B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C46B4">
            <w:rPr>
              <w:sz w:val="16"/>
              <w:szCs w:val="16"/>
            </w:rPr>
            <w:t xml:space="preserve">El </w:t>
          </w:r>
          <w:proofErr w:type="spellStart"/>
          <w:r w:rsidRPr="000C46B4">
            <w:rPr>
              <w:sz w:val="16"/>
              <w:szCs w:val="16"/>
            </w:rPr>
            <w:t>presente</w:t>
          </w:r>
          <w:proofErr w:type="spellEnd"/>
          <w:r w:rsidRPr="000C46B4">
            <w:rPr>
              <w:sz w:val="16"/>
              <w:szCs w:val="16"/>
            </w:rPr>
            <w:t xml:space="preserve"> </w:t>
          </w:r>
          <w:proofErr w:type="spellStart"/>
          <w:r w:rsidRPr="000C46B4">
            <w:rPr>
              <w:sz w:val="16"/>
              <w:szCs w:val="16"/>
            </w:rPr>
            <w:t>proyecto</w:t>
          </w:r>
          <w:proofErr w:type="spellEnd"/>
          <w:r w:rsidRPr="000C46B4">
            <w:rPr>
              <w:sz w:val="16"/>
              <w:szCs w:val="16"/>
            </w:rPr>
            <w:t xml:space="preserve"> ha </w:t>
          </w:r>
          <w:proofErr w:type="spellStart"/>
          <w:r w:rsidRPr="000C46B4">
            <w:rPr>
              <w:sz w:val="16"/>
              <w:szCs w:val="16"/>
            </w:rPr>
            <w:t>sido</w:t>
          </w:r>
          <w:proofErr w:type="spellEnd"/>
          <w:r w:rsidRPr="000C46B4">
            <w:rPr>
              <w:sz w:val="16"/>
              <w:szCs w:val="16"/>
            </w:rPr>
            <w:t xml:space="preserve"> </w:t>
          </w:r>
          <w:proofErr w:type="spellStart"/>
          <w:r w:rsidRPr="000C46B4">
            <w:rPr>
              <w:sz w:val="16"/>
              <w:szCs w:val="16"/>
            </w:rPr>
            <w:t>financiado</w:t>
          </w:r>
          <w:proofErr w:type="spellEnd"/>
          <w:r w:rsidRPr="000C46B4">
            <w:rPr>
              <w:sz w:val="16"/>
              <w:szCs w:val="16"/>
            </w:rPr>
            <w:t xml:space="preserve"> con el </w:t>
          </w:r>
          <w:proofErr w:type="spellStart"/>
          <w:r w:rsidRPr="000C46B4">
            <w:rPr>
              <w:sz w:val="16"/>
              <w:szCs w:val="16"/>
            </w:rPr>
            <w:t>apoyo</w:t>
          </w:r>
          <w:proofErr w:type="spellEnd"/>
          <w:r w:rsidRPr="000C46B4">
            <w:rPr>
              <w:sz w:val="16"/>
              <w:szCs w:val="16"/>
            </w:rPr>
            <w:t xml:space="preserve"> de la </w:t>
          </w:r>
          <w:proofErr w:type="spellStart"/>
          <w:r w:rsidRPr="000C46B4">
            <w:rPr>
              <w:sz w:val="16"/>
              <w:szCs w:val="16"/>
            </w:rPr>
            <w:t>Comisión</w:t>
          </w:r>
          <w:proofErr w:type="spellEnd"/>
          <w:r w:rsidRPr="000C46B4">
            <w:rPr>
              <w:sz w:val="16"/>
              <w:szCs w:val="16"/>
            </w:rPr>
            <w:t xml:space="preserve"> </w:t>
          </w:r>
          <w:proofErr w:type="spellStart"/>
          <w:r w:rsidRPr="000C46B4">
            <w:rPr>
              <w:sz w:val="16"/>
              <w:szCs w:val="16"/>
            </w:rPr>
            <w:t>Europea</w:t>
          </w:r>
          <w:proofErr w:type="spellEnd"/>
          <w:r w:rsidRPr="000C46B4">
            <w:rPr>
              <w:sz w:val="16"/>
              <w:szCs w:val="16"/>
            </w:rPr>
            <w:t>.</w:t>
          </w:r>
        </w:p>
        <w:p w:rsidR="00BF5E09" w:rsidRPr="00CA51B5" w:rsidRDefault="000C46B4" w:rsidP="000C46B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0C46B4">
            <w:rPr>
              <w:sz w:val="16"/>
              <w:szCs w:val="16"/>
            </w:rPr>
            <w:t>Esta</w:t>
          </w:r>
          <w:proofErr w:type="spellEnd"/>
          <w:r w:rsidRPr="000C46B4">
            <w:rPr>
              <w:sz w:val="16"/>
              <w:szCs w:val="16"/>
            </w:rPr>
            <w:t xml:space="preserve"> </w:t>
          </w:r>
          <w:proofErr w:type="spellStart"/>
          <w:r w:rsidRPr="000C46B4">
            <w:rPr>
              <w:sz w:val="16"/>
              <w:szCs w:val="16"/>
            </w:rPr>
            <w:t>publicación</w:t>
          </w:r>
          <w:proofErr w:type="spellEnd"/>
          <w:r w:rsidRPr="000C46B4">
            <w:rPr>
              <w:sz w:val="16"/>
              <w:szCs w:val="16"/>
            </w:rPr>
            <w:t xml:space="preserve"> (</w:t>
          </w:r>
          <w:proofErr w:type="spellStart"/>
          <w:r w:rsidRPr="000C46B4">
            <w:rPr>
              <w:sz w:val="16"/>
              <w:szCs w:val="16"/>
            </w:rPr>
            <w:t>comunicación</w:t>
          </w:r>
          <w:proofErr w:type="spellEnd"/>
          <w:r w:rsidRPr="000C46B4">
            <w:rPr>
              <w:sz w:val="16"/>
              <w:szCs w:val="16"/>
            </w:rPr>
            <w:t xml:space="preserve">) es </w:t>
          </w:r>
          <w:proofErr w:type="spellStart"/>
          <w:r w:rsidRPr="000C46B4">
            <w:rPr>
              <w:sz w:val="16"/>
              <w:szCs w:val="16"/>
            </w:rPr>
            <w:t>responsabilidad</w:t>
          </w:r>
          <w:proofErr w:type="spellEnd"/>
          <w:r w:rsidRPr="000C46B4">
            <w:rPr>
              <w:sz w:val="16"/>
              <w:szCs w:val="16"/>
            </w:rPr>
            <w:t xml:space="preserve"> </w:t>
          </w:r>
          <w:proofErr w:type="spellStart"/>
          <w:r w:rsidRPr="000C46B4">
            <w:rPr>
              <w:sz w:val="16"/>
              <w:szCs w:val="16"/>
            </w:rPr>
            <w:t>exclusiva</w:t>
          </w:r>
          <w:proofErr w:type="spellEnd"/>
          <w:r w:rsidRPr="000C46B4">
            <w:rPr>
              <w:sz w:val="16"/>
              <w:szCs w:val="16"/>
            </w:rPr>
            <w:t xml:space="preserve"> </w:t>
          </w:r>
          <w:proofErr w:type="gramStart"/>
          <w:r w:rsidRPr="000C46B4">
            <w:rPr>
              <w:sz w:val="16"/>
              <w:szCs w:val="16"/>
            </w:rPr>
            <w:t xml:space="preserve">de </w:t>
          </w:r>
          <w:proofErr w:type="spellStart"/>
          <w:r w:rsidRPr="000C46B4">
            <w:rPr>
              <w:sz w:val="16"/>
              <w:szCs w:val="16"/>
            </w:rPr>
            <w:t>su</w:t>
          </w:r>
          <w:proofErr w:type="spellEnd"/>
          <w:proofErr w:type="gramEnd"/>
          <w:r w:rsidRPr="000C46B4">
            <w:rPr>
              <w:sz w:val="16"/>
              <w:szCs w:val="16"/>
            </w:rPr>
            <w:t xml:space="preserve"> autor. La </w:t>
          </w:r>
          <w:proofErr w:type="spellStart"/>
          <w:r w:rsidRPr="000C46B4">
            <w:rPr>
              <w:sz w:val="16"/>
              <w:szCs w:val="16"/>
            </w:rPr>
            <w:t>Comisión</w:t>
          </w:r>
          <w:proofErr w:type="spellEnd"/>
          <w:r w:rsidRPr="000C46B4">
            <w:rPr>
              <w:sz w:val="16"/>
              <w:szCs w:val="16"/>
            </w:rPr>
            <w:t xml:space="preserve"> no es </w:t>
          </w:r>
          <w:proofErr w:type="spellStart"/>
          <w:r w:rsidRPr="000C46B4">
            <w:rPr>
              <w:sz w:val="16"/>
              <w:szCs w:val="16"/>
            </w:rPr>
            <w:t>responsable</w:t>
          </w:r>
          <w:proofErr w:type="spellEnd"/>
          <w:r w:rsidRPr="000C46B4">
            <w:rPr>
              <w:sz w:val="16"/>
              <w:szCs w:val="16"/>
            </w:rPr>
            <w:t xml:space="preserve"> </w:t>
          </w:r>
          <w:proofErr w:type="spellStart"/>
          <w:r w:rsidRPr="000C46B4">
            <w:rPr>
              <w:sz w:val="16"/>
              <w:szCs w:val="16"/>
            </w:rPr>
            <w:t>del</w:t>
          </w:r>
          <w:proofErr w:type="spellEnd"/>
          <w:r w:rsidRPr="000C46B4">
            <w:rPr>
              <w:sz w:val="16"/>
              <w:szCs w:val="16"/>
            </w:rPr>
            <w:t xml:space="preserve"> </w:t>
          </w:r>
          <w:proofErr w:type="spellStart"/>
          <w:r w:rsidRPr="000C46B4">
            <w:rPr>
              <w:sz w:val="16"/>
              <w:szCs w:val="16"/>
            </w:rPr>
            <w:t>uso</w:t>
          </w:r>
          <w:proofErr w:type="spellEnd"/>
          <w:r w:rsidRPr="000C46B4">
            <w:rPr>
              <w:sz w:val="16"/>
              <w:szCs w:val="16"/>
            </w:rPr>
            <w:t xml:space="preserve"> </w:t>
          </w:r>
          <w:proofErr w:type="spellStart"/>
          <w:r w:rsidRPr="000C46B4">
            <w:rPr>
              <w:sz w:val="16"/>
              <w:szCs w:val="16"/>
            </w:rPr>
            <w:t>que</w:t>
          </w:r>
          <w:proofErr w:type="spellEnd"/>
          <w:r w:rsidRPr="000C46B4">
            <w:rPr>
              <w:sz w:val="16"/>
              <w:szCs w:val="16"/>
            </w:rPr>
            <w:t xml:space="preserve"> </w:t>
          </w:r>
          <w:proofErr w:type="spellStart"/>
          <w:r w:rsidRPr="000C46B4">
            <w:rPr>
              <w:sz w:val="16"/>
              <w:szCs w:val="16"/>
            </w:rPr>
            <w:t>pueda</w:t>
          </w:r>
          <w:proofErr w:type="spellEnd"/>
          <w:r w:rsidRPr="000C46B4">
            <w:rPr>
              <w:sz w:val="16"/>
              <w:szCs w:val="16"/>
            </w:rPr>
            <w:t xml:space="preserve"> </w:t>
          </w:r>
          <w:proofErr w:type="spellStart"/>
          <w:r w:rsidRPr="000C46B4">
            <w:rPr>
              <w:sz w:val="16"/>
              <w:szCs w:val="16"/>
            </w:rPr>
            <w:t>hacerse</w:t>
          </w:r>
          <w:proofErr w:type="spellEnd"/>
          <w:r w:rsidRPr="000C46B4">
            <w:rPr>
              <w:sz w:val="16"/>
              <w:szCs w:val="16"/>
            </w:rPr>
            <w:t xml:space="preserve"> de la </w:t>
          </w:r>
          <w:proofErr w:type="spellStart"/>
          <w:r w:rsidRPr="000C46B4">
            <w:rPr>
              <w:sz w:val="16"/>
              <w:szCs w:val="16"/>
            </w:rPr>
            <w:t>información</w:t>
          </w:r>
          <w:proofErr w:type="spellEnd"/>
          <w:r w:rsidRPr="000C46B4">
            <w:rPr>
              <w:sz w:val="16"/>
              <w:szCs w:val="16"/>
            </w:rPr>
            <w:t xml:space="preserve"> </w:t>
          </w:r>
          <w:proofErr w:type="spellStart"/>
          <w:r w:rsidRPr="000C46B4">
            <w:rPr>
              <w:sz w:val="16"/>
              <w:szCs w:val="16"/>
            </w:rPr>
            <w:t>aquí</w:t>
          </w:r>
          <w:proofErr w:type="spellEnd"/>
          <w:r w:rsidRPr="000C46B4">
            <w:rPr>
              <w:sz w:val="16"/>
              <w:szCs w:val="16"/>
            </w:rPr>
            <w:t xml:space="preserve"> </w:t>
          </w:r>
          <w:proofErr w:type="spellStart"/>
          <w:r w:rsidRPr="000C46B4">
            <w:rPr>
              <w:sz w:val="16"/>
              <w:szCs w:val="16"/>
            </w:rPr>
            <w:t>difundida</w:t>
          </w:r>
          <w:proofErr w:type="spellEnd"/>
          <w:r w:rsidRPr="000C46B4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B6A" w:rsidRDefault="00951B6A" w:rsidP="00861A1A">
      <w:r>
        <w:separator/>
      </w:r>
    </w:p>
  </w:footnote>
  <w:footnote w:type="continuationSeparator" w:id="0">
    <w:p w:rsidR="00951B6A" w:rsidRDefault="00951B6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B134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0C46B4" w:rsidRPr="000C46B4">
      <w:rPr>
        <w:rFonts w:ascii="Calibri" w:hAnsi="Calibri"/>
        <w:b/>
        <w:smallCaps/>
        <w:noProof/>
      </w:rPr>
      <w:t>EJERCICIO</w:t>
    </w:r>
  </w:p>
  <w:p w:rsidR="00C148FD" w:rsidRPr="003908A2" w:rsidRDefault="000C46B4" w:rsidP="003908A2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0C46B4">
      <w:rPr>
        <w:rFonts w:ascii="Calibri" w:hAnsi="Calibri"/>
        <w:smallCaps/>
        <w:noProof/>
        <w:sz w:val="20"/>
        <w:szCs w:val="20"/>
        <w:lang w:val="en-US"/>
      </w:rPr>
      <w:t>INTERFACES MULTIMODALES PARA LA COMUNICACIÓN INTERACTIVA Y NAVEGACIÓN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755D"/>
    <w:multiLevelType w:val="hybridMultilevel"/>
    <w:tmpl w:val="678AAD1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B141E"/>
    <w:multiLevelType w:val="hybridMultilevel"/>
    <w:tmpl w:val="EFA675A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D34DB7"/>
    <w:multiLevelType w:val="hybridMultilevel"/>
    <w:tmpl w:val="652A57EE"/>
    <w:lvl w:ilvl="0" w:tplc="49F0F9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2265D7"/>
    <w:multiLevelType w:val="hybridMultilevel"/>
    <w:tmpl w:val="63E4BCC2"/>
    <w:lvl w:ilvl="0" w:tplc="B45CA5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B77D4D"/>
    <w:multiLevelType w:val="hybridMultilevel"/>
    <w:tmpl w:val="9C2E2D8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EF3B0D"/>
    <w:multiLevelType w:val="hybridMultilevel"/>
    <w:tmpl w:val="4DE22B96"/>
    <w:lvl w:ilvl="0" w:tplc="6F9C2310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E6E2F"/>
    <w:multiLevelType w:val="hybridMultilevel"/>
    <w:tmpl w:val="B184C8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34609"/>
    <w:multiLevelType w:val="hybridMultilevel"/>
    <w:tmpl w:val="28409B64"/>
    <w:lvl w:ilvl="0" w:tplc="C854DA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664570"/>
    <w:multiLevelType w:val="hybridMultilevel"/>
    <w:tmpl w:val="1A1E34A0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9039C9"/>
    <w:multiLevelType w:val="hybridMultilevel"/>
    <w:tmpl w:val="2F1CD4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5D0000"/>
    <w:multiLevelType w:val="hybridMultilevel"/>
    <w:tmpl w:val="4F4207D6"/>
    <w:lvl w:ilvl="0" w:tplc="DB76F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D50AA0"/>
    <w:multiLevelType w:val="hybridMultilevel"/>
    <w:tmpl w:val="B2F8652E"/>
    <w:lvl w:ilvl="0" w:tplc="B8B456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4BE76B6"/>
    <w:multiLevelType w:val="hybridMultilevel"/>
    <w:tmpl w:val="11DA52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EE5734"/>
    <w:multiLevelType w:val="hybridMultilevel"/>
    <w:tmpl w:val="620823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13641E"/>
    <w:multiLevelType w:val="hybridMultilevel"/>
    <w:tmpl w:val="541AD6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A3807"/>
    <w:multiLevelType w:val="hybridMultilevel"/>
    <w:tmpl w:val="3828C23A"/>
    <w:lvl w:ilvl="0" w:tplc="84E00C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9E3BBE"/>
    <w:multiLevelType w:val="multilevel"/>
    <w:tmpl w:val="1F242C5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2FD5C7E"/>
    <w:multiLevelType w:val="hybridMultilevel"/>
    <w:tmpl w:val="2FEAAF92"/>
    <w:lvl w:ilvl="0" w:tplc="48D6BA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E8A7EFE"/>
    <w:multiLevelType w:val="hybridMultilevel"/>
    <w:tmpl w:val="05AE5092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F2C2F3E"/>
    <w:multiLevelType w:val="hybridMultilevel"/>
    <w:tmpl w:val="0E2C0F1E"/>
    <w:lvl w:ilvl="0" w:tplc="9FB8C0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391ABA"/>
    <w:multiLevelType w:val="hybridMultilevel"/>
    <w:tmpl w:val="1E96C0A0"/>
    <w:lvl w:ilvl="0" w:tplc="8AFC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FE7491D"/>
    <w:multiLevelType w:val="hybridMultilevel"/>
    <w:tmpl w:val="506496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367C6"/>
    <w:multiLevelType w:val="hybridMultilevel"/>
    <w:tmpl w:val="A76C6F6E"/>
    <w:lvl w:ilvl="0" w:tplc="77FC66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5F91E53"/>
    <w:multiLevelType w:val="hybridMultilevel"/>
    <w:tmpl w:val="FC527834"/>
    <w:lvl w:ilvl="0" w:tplc="478E83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CE079A4"/>
    <w:multiLevelType w:val="hybridMultilevel"/>
    <w:tmpl w:val="D110F400"/>
    <w:lvl w:ilvl="0" w:tplc="B12C5F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F5357D9"/>
    <w:multiLevelType w:val="hybridMultilevel"/>
    <w:tmpl w:val="CE16C4AE"/>
    <w:lvl w:ilvl="0" w:tplc="216CA27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18"/>
  </w:num>
  <w:num w:numId="4">
    <w:abstractNumId w:val="15"/>
  </w:num>
  <w:num w:numId="5">
    <w:abstractNumId w:val="2"/>
  </w:num>
  <w:num w:numId="6">
    <w:abstractNumId w:val="10"/>
  </w:num>
  <w:num w:numId="7">
    <w:abstractNumId w:val="8"/>
  </w:num>
  <w:num w:numId="8">
    <w:abstractNumId w:val="24"/>
  </w:num>
  <w:num w:numId="9">
    <w:abstractNumId w:val="3"/>
  </w:num>
  <w:num w:numId="10">
    <w:abstractNumId w:val="4"/>
  </w:num>
  <w:num w:numId="11">
    <w:abstractNumId w:val="25"/>
  </w:num>
  <w:num w:numId="12">
    <w:abstractNumId w:val="7"/>
  </w:num>
  <w:num w:numId="13">
    <w:abstractNumId w:val="19"/>
  </w:num>
  <w:num w:numId="14">
    <w:abstractNumId w:val="22"/>
  </w:num>
  <w:num w:numId="15">
    <w:abstractNumId w:val="11"/>
  </w:num>
  <w:num w:numId="16">
    <w:abstractNumId w:val="0"/>
  </w:num>
  <w:num w:numId="17">
    <w:abstractNumId w:val="23"/>
  </w:num>
  <w:num w:numId="18">
    <w:abstractNumId w:val="20"/>
  </w:num>
  <w:num w:numId="19">
    <w:abstractNumId w:val="17"/>
  </w:num>
  <w:num w:numId="20">
    <w:abstractNumId w:val="5"/>
  </w:num>
  <w:num w:numId="21">
    <w:abstractNumId w:val="9"/>
  </w:num>
  <w:num w:numId="22">
    <w:abstractNumId w:val="1"/>
  </w:num>
  <w:num w:numId="23">
    <w:abstractNumId w:val="12"/>
  </w:num>
  <w:num w:numId="24">
    <w:abstractNumId w:val="6"/>
  </w:num>
  <w:num w:numId="25">
    <w:abstractNumId w:val="21"/>
  </w:num>
  <w:num w:numId="26">
    <w:abstractNumId w:val="13"/>
  </w:num>
  <w:num w:numId="27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1D8"/>
    <w:rsid w:val="0000673F"/>
    <w:rsid w:val="00016AD8"/>
    <w:rsid w:val="00017595"/>
    <w:rsid w:val="00021197"/>
    <w:rsid w:val="00030EDA"/>
    <w:rsid w:val="00043E0C"/>
    <w:rsid w:val="00045BEB"/>
    <w:rsid w:val="00073ADF"/>
    <w:rsid w:val="0007473C"/>
    <w:rsid w:val="000750C9"/>
    <w:rsid w:val="00087EAC"/>
    <w:rsid w:val="00094A16"/>
    <w:rsid w:val="00095828"/>
    <w:rsid w:val="000A233F"/>
    <w:rsid w:val="000A55B3"/>
    <w:rsid w:val="000C46B4"/>
    <w:rsid w:val="000C6B3A"/>
    <w:rsid w:val="00110920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96372"/>
    <w:rsid w:val="001B057D"/>
    <w:rsid w:val="001D00A1"/>
    <w:rsid w:val="001E0F8B"/>
    <w:rsid w:val="001E514B"/>
    <w:rsid w:val="001F6290"/>
    <w:rsid w:val="00207027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A07CC"/>
    <w:rsid w:val="002A4E00"/>
    <w:rsid w:val="002B0278"/>
    <w:rsid w:val="002B0866"/>
    <w:rsid w:val="002B41A8"/>
    <w:rsid w:val="002D17C0"/>
    <w:rsid w:val="002E1F57"/>
    <w:rsid w:val="002E301D"/>
    <w:rsid w:val="002E69CE"/>
    <w:rsid w:val="002F21CA"/>
    <w:rsid w:val="00304ADA"/>
    <w:rsid w:val="00306B9F"/>
    <w:rsid w:val="00307892"/>
    <w:rsid w:val="00315203"/>
    <w:rsid w:val="00337851"/>
    <w:rsid w:val="00342E8D"/>
    <w:rsid w:val="00347E4D"/>
    <w:rsid w:val="00351AF3"/>
    <w:rsid w:val="003908A2"/>
    <w:rsid w:val="00391B93"/>
    <w:rsid w:val="0039238A"/>
    <w:rsid w:val="003944C2"/>
    <w:rsid w:val="003B1326"/>
    <w:rsid w:val="003C13BC"/>
    <w:rsid w:val="003C140A"/>
    <w:rsid w:val="003C5B45"/>
    <w:rsid w:val="003D41BB"/>
    <w:rsid w:val="003E01BE"/>
    <w:rsid w:val="003F03EB"/>
    <w:rsid w:val="003F6027"/>
    <w:rsid w:val="003F623C"/>
    <w:rsid w:val="003F7F87"/>
    <w:rsid w:val="00402B09"/>
    <w:rsid w:val="004167D4"/>
    <w:rsid w:val="00417ED2"/>
    <w:rsid w:val="0046567F"/>
    <w:rsid w:val="00470F60"/>
    <w:rsid w:val="00472203"/>
    <w:rsid w:val="00475954"/>
    <w:rsid w:val="00492966"/>
    <w:rsid w:val="004A01E5"/>
    <w:rsid w:val="004A7B44"/>
    <w:rsid w:val="004B6F8D"/>
    <w:rsid w:val="004C0E36"/>
    <w:rsid w:val="004E5E95"/>
    <w:rsid w:val="004E70EA"/>
    <w:rsid w:val="004F5AFF"/>
    <w:rsid w:val="005132B0"/>
    <w:rsid w:val="00517E3A"/>
    <w:rsid w:val="0052284C"/>
    <w:rsid w:val="005418D3"/>
    <w:rsid w:val="00561B7B"/>
    <w:rsid w:val="00561C5A"/>
    <w:rsid w:val="005728B3"/>
    <w:rsid w:val="005738D5"/>
    <w:rsid w:val="0057504E"/>
    <w:rsid w:val="005832C4"/>
    <w:rsid w:val="00587966"/>
    <w:rsid w:val="005A04E3"/>
    <w:rsid w:val="005B2E55"/>
    <w:rsid w:val="005B37E2"/>
    <w:rsid w:val="005B460C"/>
    <w:rsid w:val="005C51AA"/>
    <w:rsid w:val="005C5A2C"/>
    <w:rsid w:val="005D7525"/>
    <w:rsid w:val="005E1AB1"/>
    <w:rsid w:val="005E20B2"/>
    <w:rsid w:val="005E5A22"/>
    <w:rsid w:val="005F278D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B5F98"/>
    <w:rsid w:val="006B7D83"/>
    <w:rsid w:val="006D39B2"/>
    <w:rsid w:val="006D3F30"/>
    <w:rsid w:val="006D50FA"/>
    <w:rsid w:val="006E6D59"/>
    <w:rsid w:val="006F0D5B"/>
    <w:rsid w:val="006F5725"/>
    <w:rsid w:val="006F787A"/>
    <w:rsid w:val="00710301"/>
    <w:rsid w:val="00734028"/>
    <w:rsid w:val="0073574D"/>
    <w:rsid w:val="007460F9"/>
    <w:rsid w:val="00753333"/>
    <w:rsid w:val="0076745A"/>
    <w:rsid w:val="007738BD"/>
    <w:rsid w:val="007837ED"/>
    <w:rsid w:val="00790D07"/>
    <w:rsid w:val="007A31D8"/>
    <w:rsid w:val="007C0FDD"/>
    <w:rsid w:val="007C308E"/>
    <w:rsid w:val="007C5B85"/>
    <w:rsid w:val="007E16D1"/>
    <w:rsid w:val="007E6CED"/>
    <w:rsid w:val="00802588"/>
    <w:rsid w:val="00813612"/>
    <w:rsid w:val="0081479C"/>
    <w:rsid w:val="00822DDA"/>
    <w:rsid w:val="00825830"/>
    <w:rsid w:val="00826CB2"/>
    <w:rsid w:val="00830375"/>
    <w:rsid w:val="00831014"/>
    <w:rsid w:val="00832323"/>
    <w:rsid w:val="00843DEB"/>
    <w:rsid w:val="00861A1A"/>
    <w:rsid w:val="00864D93"/>
    <w:rsid w:val="00882BE0"/>
    <w:rsid w:val="008836CE"/>
    <w:rsid w:val="00891FF5"/>
    <w:rsid w:val="00893E89"/>
    <w:rsid w:val="0089701D"/>
    <w:rsid w:val="008A3619"/>
    <w:rsid w:val="008B05F5"/>
    <w:rsid w:val="008B6CCD"/>
    <w:rsid w:val="008C09BC"/>
    <w:rsid w:val="008C64E0"/>
    <w:rsid w:val="008D38F1"/>
    <w:rsid w:val="008D6149"/>
    <w:rsid w:val="008F1B37"/>
    <w:rsid w:val="008F5585"/>
    <w:rsid w:val="00912A69"/>
    <w:rsid w:val="00914456"/>
    <w:rsid w:val="009151B7"/>
    <w:rsid w:val="00916DC9"/>
    <w:rsid w:val="00936469"/>
    <w:rsid w:val="0094072E"/>
    <w:rsid w:val="009413F3"/>
    <w:rsid w:val="00950649"/>
    <w:rsid w:val="00951B6A"/>
    <w:rsid w:val="0095346A"/>
    <w:rsid w:val="00955A25"/>
    <w:rsid w:val="00956F4E"/>
    <w:rsid w:val="00963F86"/>
    <w:rsid w:val="0097175A"/>
    <w:rsid w:val="00974B16"/>
    <w:rsid w:val="00974FE4"/>
    <w:rsid w:val="009802AD"/>
    <w:rsid w:val="00985B1B"/>
    <w:rsid w:val="00992639"/>
    <w:rsid w:val="00994CAD"/>
    <w:rsid w:val="009A5F9E"/>
    <w:rsid w:val="009B638C"/>
    <w:rsid w:val="009C7B24"/>
    <w:rsid w:val="009E1B9A"/>
    <w:rsid w:val="009E2A2A"/>
    <w:rsid w:val="009F6E5E"/>
    <w:rsid w:val="00A17111"/>
    <w:rsid w:val="00A26A28"/>
    <w:rsid w:val="00A33125"/>
    <w:rsid w:val="00A41E41"/>
    <w:rsid w:val="00A50FFF"/>
    <w:rsid w:val="00A527AF"/>
    <w:rsid w:val="00A54992"/>
    <w:rsid w:val="00A633E1"/>
    <w:rsid w:val="00A644DE"/>
    <w:rsid w:val="00A65E53"/>
    <w:rsid w:val="00A8234A"/>
    <w:rsid w:val="00A97B00"/>
    <w:rsid w:val="00A97C95"/>
    <w:rsid w:val="00AA0506"/>
    <w:rsid w:val="00AA5B23"/>
    <w:rsid w:val="00AC4ED9"/>
    <w:rsid w:val="00AC6380"/>
    <w:rsid w:val="00AD2F36"/>
    <w:rsid w:val="00AD3D3B"/>
    <w:rsid w:val="00AD6E4D"/>
    <w:rsid w:val="00AF5281"/>
    <w:rsid w:val="00B01599"/>
    <w:rsid w:val="00B15DB4"/>
    <w:rsid w:val="00B177D0"/>
    <w:rsid w:val="00B3151A"/>
    <w:rsid w:val="00B37307"/>
    <w:rsid w:val="00B44915"/>
    <w:rsid w:val="00B5145B"/>
    <w:rsid w:val="00B60F10"/>
    <w:rsid w:val="00B707D0"/>
    <w:rsid w:val="00B75FF7"/>
    <w:rsid w:val="00B816F4"/>
    <w:rsid w:val="00B822EA"/>
    <w:rsid w:val="00B84417"/>
    <w:rsid w:val="00B94FBB"/>
    <w:rsid w:val="00BA3595"/>
    <w:rsid w:val="00BB256C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061D3"/>
    <w:rsid w:val="00C148FD"/>
    <w:rsid w:val="00C1774B"/>
    <w:rsid w:val="00C2393A"/>
    <w:rsid w:val="00C444FD"/>
    <w:rsid w:val="00C45D0F"/>
    <w:rsid w:val="00C5580D"/>
    <w:rsid w:val="00C57915"/>
    <w:rsid w:val="00C7264E"/>
    <w:rsid w:val="00C767C9"/>
    <w:rsid w:val="00C878F0"/>
    <w:rsid w:val="00C97B84"/>
    <w:rsid w:val="00CA51B5"/>
    <w:rsid w:val="00CB1345"/>
    <w:rsid w:val="00CC2293"/>
    <w:rsid w:val="00CC266E"/>
    <w:rsid w:val="00CD0280"/>
    <w:rsid w:val="00CE09BA"/>
    <w:rsid w:val="00CF3879"/>
    <w:rsid w:val="00CF4DFA"/>
    <w:rsid w:val="00D060B3"/>
    <w:rsid w:val="00D06992"/>
    <w:rsid w:val="00D20A5C"/>
    <w:rsid w:val="00D2650E"/>
    <w:rsid w:val="00D332E9"/>
    <w:rsid w:val="00D33524"/>
    <w:rsid w:val="00D573B0"/>
    <w:rsid w:val="00D6535B"/>
    <w:rsid w:val="00D71B81"/>
    <w:rsid w:val="00D773FA"/>
    <w:rsid w:val="00D9194C"/>
    <w:rsid w:val="00DA18A6"/>
    <w:rsid w:val="00DA1F5C"/>
    <w:rsid w:val="00DA24E3"/>
    <w:rsid w:val="00DB2F24"/>
    <w:rsid w:val="00DB674B"/>
    <w:rsid w:val="00DC1DC7"/>
    <w:rsid w:val="00DD0843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4BDE"/>
    <w:rsid w:val="00EB6B74"/>
    <w:rsid w:val="00EB6E4B"/>
    <w:rsid w:val="00EC77B0"/>
    <w:rsid w:val="00ED2956"/>
    <w:rsid w:val="00ED4CDA"/>
    <w:rsid w:val="00ED75D7"/>
    <w:rsid w:val="00EE3197"/>
    <w:rsid w:val="00EF2951"/>
    <w:rsid w:val="00EF3C05"/>
    <w:rsid w:val="00F0467D"/>
    <w:rsid w:val="00F168D6"/>
    <w:rsid w:val="00F24638"/>
    <w:rsid w:val="00F248A4"/>
    <w:rsid w:val="00F331A6"/>
    <w:rsid w:val="00F42DC5"/>
    <w:rsid w:val="00F46B18"/>
    <w:rsid w:val="00F748A6"/>
    <w:rsid w:val="00F82B66"/>
    <w:rsid w:val="00F82C59"/>
    <w:rsid w:val="00F871C6"/>
    <w:rsid w:val="00F8749B"/>
    <w:rsid w:val="00F95FBA"/>
    <w:rsid w:val="00FA74D9"/>
    <w:rsid w:val="00FB201E"/>
    <w:rsid w:val="00FF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913B33"/>
  <w15:docId w15:val="{550ADD2C-2315-45D0-98C1-22EB28BB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paragraph" w:styleId="Nadpis1">
    <w:name w:val="heading 1"/>
    <w:aliases w:val="eChapterName"/>
    <w:basedOn w:val="Normln"/>
    <w:next w:val="Normln"/>
    <w:link w:val="Nadpis1Char"/>
    <w:qFormat/>
    <w:rsid w:val="001E0F8B"/>
    <w:pPr>
      <w:keepNext/>
      <w:pageBreakBefore/>
      <w:numPr>
        <w:numId w:val="2"/>
      </w:numPr>
      <w:spacing w:before="240" w:after="60"/>
      <w:ind w:left="0" w:firstLine="0"/>
      <w:outlineLvl w:val="0"/>
    </w:pPr>
    <w:rPr>
      <w:rFonts w:ascii="Arial" w:hAnsi="Arial"/>
      <w:bCs/>
      <w:color w:val="008000"/>
      <w:sz w:val="32"/>
      <w:szCs w:val="28"/>
      <w:lang w:eastAsia="en-US"/>
    </w:rPr>
  </w:style>
  <w:style w:type="paragraph" w:styleId="Nadpis2">
    <w:name w:val="heading 2"/>
    <w:aliases w:val="eTitle1"/>
    <w:basedOn w:val="Normln"/>
    <w:next w:val="Normln"/>
    <w:link w:val="Nadpis2Char"/>
    <w:qFormat/>
    <w:rsid w:val="001E0F8B"/>
    <w:pPr>
      <w:keepNext/>
      <w:pageBreakBefore/>
      <w:numPr>
        <w:ilvl w:val="1"/>
        <w:numId w:val="2"/>
      </w:numPr>
      <w:spacing w:before="240" w:after="60"/>
      <w:ind w:left="737" w:hanging="737"/>
      <w:outlineLvl w:val="1"/>
    </w:pPr>
    <w:rPr>
      <w:rFonts w:ascii="Arial" w:hAnsi="Arial"/>
      <w:bCs/>
      <w:sz w:val="32"/>
      <w:szCs w:val="26"/>
      <w:lang w:eastAsia="en-US"/>
    </w:rPr>
  </w:style>
  <w:style w:type="paragraph" w:styleId="Nadpis3">
    <w:name w:val="heading 3"/>
    <w:aliases w:val="eTitle2"/>
    <w:basedOn w:val="Normln"/>
    <w:next w:val="Normln"/>
    <w:link w:val="Nadpis3Char"/>
    <w:qFormat/>
    <w:rsid w:val="001E0F8B"/>
    <w:pPr>
      <w:keepNext/>
      <w:keepLines/>
      <w:numPr>
        <w:ilvl w:val="2"/>
        <w:numId w:val="2"/>
      </w:numPr>
      <w:spacing w:before="200" w:after="240"/>
      <w:outlineLvl w:val="2"/>
    </w:pPr>
    <w:rPr>
      <w:rFonts w:ascii="Arial" w:hAnsi="Arial"/>
      <w:bCs/>
      <w:sz w:val="28"/>
      <w:lang w:eastAsia="en-US"/>
    </w:rPr>
  </w:style>
  <w:style w:type="paragraph" w:styleId="Nadpis4">
    <w:name w:val="heading 4"/>
    <w:aliases w:val="eTitle3"/>
    <w:basedOn w:val="Normln"/>
    <w:next w:val="Normln"/>
    <w:link w:val="Nadpis4Char"/>
    <w:qFormat/>
    <w:rsid w:val="001E0F8B"/>
    <w:pPr>
      <w:keepNext/>
      <w:keepLines/>
      <w:numPr>
        <w:ilvl w:val="3"/>
        <w:numId w:val="2"/>
      </w:numPr>
      <w:spacing w:before="200" w:after="240"/>
      <w:outlineLvl w:val="3"/>
    </w:pPr>
    <w:rPr>
      <w:rFonts w:ascii="Arial" w:hAnsi="Arial"/>
      <w:bCs/>
      <w:i/>
      <w:iCs/>
      <w:lang w:eastAsia="en-US"/>
    </w:rPr>
  </w:style>
  <w:style w:type="paragraph" w:styleId="Nadpis5">
    <w:name w:val="heading 5"/>
    <w:aliases w:val="eTitle4"/>
    <w:basedOn w:val="Normln"/>
    <w:next w:val="Normln"/>
    <w:link w:val="Nadpis5Char"/>
    <w:qFormat/>
    <w:rsid w:val="001E0F8B"/>
    <w:pPr>
      <w:numPr>
        <w:ilvl w:val="4"/>
        <w:numId w:val="2"/>
      </w:numPr>
      <w:spacing w:before="240" w:after="60"/>
      <w:outlineLvl w:val="4"/>
    </w:pPr>
    <w:rPr>
      <w:rFonts w:ascii="Arial" w:hAnsi="Arial"/>
      <w:bCs/>
      <w:iCs/>
      <w:sz w:val="26"/>
      <w:szCs w:val="26"/>
      <w:lang w:eastAsia="en-US"/>
    </w:rPr>
  </w:style>
  <w:style w:type="paragraph" w:styleId="Nadpis6">
    <w:name w:val="heading 6"/>
    <w:basedOn w:val="Normln"/>
    <w:next w:val="Normln"/>
    <w:link w:val="Nadpis6Char"/>
    <w:unhideWhenUsed/>
    <w:qFormat/>
    <w:rsid w:val="001E0F8B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nhideWhenUsed/>
    <w:qFormat/>
    <w:rsid w:val="001E0F8B"/>
    <w:pPr>
      <w:numPr>
        <w:ilvl w:val="6"/>
        <w:numId w:val="2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unhideWhenUsed/>
    <w:qFormat/>
    <w:rsid w:val="001E0F8B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nhideWhenUsed/>
    <w:qFormat/>
    <w:rsid w:val="001E0F8B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eTask"/>
    <w:link w:val="eCheckBoxTextChar"/>
    <w:rsid w:val="00391B93"/>
    <w:pPr>
      <w:numPr>
        <w:numId w:val="0"/>
      </w:numPr>
      <w:ind w:left="360"/>
    </w:pPr>
    <w:rPr>
      <w:b w:val="0"/>
    </w:rPr>
  </w:style>
  <w:style w:type="character" w:customStyle="1" w:styleId="eCheckBoxTextChar">
    <w:name w:val="eCheckBoxText Char"/>
    <w:basedOn w:val="Standardnpsmoodstavce"/>
    <w:link w:val="eCheckBoxText"/>
    <w:rsid w:val="00391B93"/>
    <w:rPr>
      <w:sz w:val="24"/>
      <w:szCs w:val="24"/>
      <w:lang w:val="en-US" w:eastAsia="cs-CZ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  <w:szCs w:val="24"/>
      <w:lang w:val="en-US" w:eastAsia="cs-CZ"/>
    </w:rPr>
  </w:style>
  <w:style w:type="paragraph" w:customStyle="1" w:styleId="eTask">
    <w:name w:val="eTask"/>
    <w:basedOn w:val="Normln"/>
    <w:qFormat/>
    <w:rsid w:val="00DD0843"/>
    <w:pPr>
      <w:numPr>
        <w:numId w:val="1"/>
      </w:numPr>
      <w:tabs>
        <w:tab w:val="left" w:pos="426"/>
      </w:tabs>
      <w:ind w:left="357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1E0F8B"/>
    <w:rPr>
      <w:color w:val="auto"/>
      <w:sz w:val="24"/>
      <w:szCs w:val="24"/>
      <w:bdr w:val="none" w:sz="0" w:space="0" w:color="auto"/>
      <w:shd w:val="clear" w:color="auto" w:fill="CCFFCC"/>
      <w:lang w:val="cs-CZ" w:eastAsia="en-US"/>
    </w:rPr>
  </w:style>
  <w:style w:type="paragraph" w:customStyle="1" w:styleId="eDotList1">
    <w:name w:val="eDotList1"/>
    <w:basedOn w:val="Seznamsodrkami"/>
    <w:rsid w:val="001E0F8B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1E0F8B"/>
    <w:pPr>
      <w:tabs>
        <w:tab w:val="num" w:pos="340"/>
      </w:tabs>
      <w:ind w:left="340" w:hanging="340"/>
      <w:contextualSpacing/>
    </w:pPr>
  </w:style>
  <w:style w:type="character" w:customStyle="1" w:styleId="Nadpis1Char">
    <w:name w:val="Nadpis 1 Char"/>
    <w:aliases w:val="eChapterName Char"/>
    <w:basedOn w:val="Standardnpsmoodstavce"/>
    <w:link w:val="Nadpis1"/>
    <w:rsid w:val="001E0F8B"/>
    <w:rPr>
      <w:rFonts w:ascii="Arial" w:hAnsi="Arial"/>
      <w:bCs/>
      <w:color w:val="008000"/>
      <w:sz w:val="32"/>
      <w:szCs w:val="28"/>
      <w:lang w:val="cs-CZ" w:eastAsia="en-US"/>
    </w:rPr>
  </w:style>
  <w:style w:type="character" w:customStyle="1" w:styleId="Nadpis2Char">
    <w:name w:val="Nadpis 2 Char"/>
    <w:aliases w:val="eTitle1 Char"/>
    <w:basedOn w:val="Standardnpsmoodstavce"/>
    <w:link w:val="Nadpis2"/>
    <w:rsid w:val="001E0F8B"/>
    <w:rPr>
      <w:rFonts w:ascii="Arial" w:hAnsi="Arial"/>
      <w:bCs/>
      <w:sz w:val="32"/>
      <w:szCs w:val="26"/>
      <w:lang w:val="cs-CZ" w:eastAsia="en-US"/>
    </w:rPr>
  </w:style>
  <w:style w:type="character" w:customStyle="1" w:styleId="Nadpis3Char">
    <w:name w:val="Nadpis 3 Char"/>
    <w:aliases w:val="eTitle2 Char"/>
    <w:basedOn w:val="Standardnpsmoodstavce"/>
    <w:link w:val="Nadpis3"/>
    <w:rsid w:val="001E0F8B"/>
    <w:rPr>
      <w:rFonts w:ascii="Arial" w:hAnsi="Arial"/>
      <w:bCs/>
      <w:sz w:val="28"/>
      <w:szCs w:val="24"/>
      <w:lang w:val="cs-CZ" w:eastAsia="en-US"/>
    </w:rPr>
  </w:style>
  <w:style w:type="character" w:customStyle="1" w:styleId="Nadpis4Char">
    <w:name w:val="Nadpis 4 Char"/>
    <w:aliases w:val="eTitle3 Char"/>
    <w:basedOn w:val="Standardnpsmoodstavce"/>
    <w:link w:val="Nadpis4"/>
    <w:rsid w:val="001E0F8B"/>
    <w:rPr>
      <w:rFonts w:ascii="Arial" w:hAnsi="Arial"/>
      <w:bCs/>
      <w:i/>
      <w:iCs/>
      <w:sz w:val="24"/>
      <w:szCs w:val="24"/>
      <w:lang w:val="cs-CZ" w:eastAsia="en-US"/>
    </w:rPr>
  </w:style>
  <w:style w:type="character" w:customStyle="1" w:styleId="Nadpis5Char">
    <w:name w:val="Nadpis 5 Char"/>
    <w:aliases w:val="eTitle4 Char"/>
    <w:basedOn w:val="Standardnpsmoodstavce"/>
    <w:link w:val="Nadpis5"/>
    <w:rsid w:val="001E0F8B"/>
    <w:rPr>
      <w:rFonts w:ascii="Arial" w:hAnsi="Arial"/>
      <w:bCs/>
      <w:iCs/>
      <w:sz w:val="26"/>
      <w:szCs w:val="26"/>
      <w:lang w:val="cs-CZ" w:eastAsia="en-US"/>
    </w:rPr>
  </w:style>
  <w:style w:type="character" w:customStyle="1" w:styleId="Nadpis6Char">
    <w:name w:val="Nadpis 6 Char"/>
    <w:basedOn w:val="Standardnpsmoodstavce"/>
    <w:link w:val="Nadpis6"/>
    <w:rsid w:val="001E0F8B"/>
    <w:rPr>
      <w:rFonts w:ascii="Calibri" w:hAnsi="Calibri"/>
      <w:b/>
      <w:bCs/>
      <w:sz w:val="22"/>
      <w:szCs w:val="22"/>
      <w:lang w:val="cs-CZ" w:eastAsia="cs-CZ"/>
    </w:rPr>
  </w:style>
  <w:style w:type="character" w:customStyle="1" w:styleId="Nadpis7Char">
    <w:name w:val="Nadpis 7 Char"/>
    <w:basedOn w:val="Standardnpsmoodstavce"/>
    <w:link w:val="Nadpis7"/>
    <w:rsid w:val="001E0F8B"/>
    <w:rPr>
      <w:rFonts w:ascii="Calibri" w:hAnsi="Calibri"/>
      <w:sz w:val="24"/>
      <w:szCs w:val="24"/>
      <w:lang w:val="cs-CZ" w:eastAsia="cs-CZ"/>
    </w:rPr>
  </w:style>
  <w:style w:type="character" w:customStyle="1" w:styleId="Nadpis8Char">
    <w:name w:val="Nadpis 8 Char"/>
    <w:basedOn w:val="Standardnpsmoodstavce"/>
    <w:link w:val="Nadpis8"/>
    <w:rsid w:val="001E0F8B"/>
    <w:rPr>
      <w:rFonts w:ascii="Calibri" w:hAnsi="Calibri"/>
      <w:i/>
      <w:iCs/>
      <w:sz w:val="24"/>
      <w:szCs w:val="24"/>
      <w:lang w:val="cs-CZ" w:eastAsia="cs-CZ"/>
    </w:rPr>
  </w:style>
  <w:style w:type="character" w:customStyle="1" w:styleId="Nadpis9Char">
    <w:name w:val="Nadpis 9 Char"/>
    <w:basedOn w:val="Standardnpsmoodstavce"/>
    <w:link w:val="Nadpis9"/>
    <w:rsid w:val="001E0F8B"/>
    <w:rPr>
      <w:rFonts w:ascii="Cambria" w:hAnsi="Cambria"/>
      <w:sz w:val="22"/>
      <w:szCs w:val="22"/>
      <w:lang w:val="cs-CZ" w:eastAsia="cs-CZ"/>
    </w:rPr>
  </w:style>
  <w:style w:type="paragraph" w:customStyle="1" w:styleId="eText">
    <w:name w:val="eText"/>
    <w:basedOn w:val="Normln"/>
    <w:link w:val="eTextChar"/>
    <w:rsid w:val="00734028"/>
    <w:pPr>
      <w:spacing w:after="240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734028"/>
    <w:rPr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E1F57"/>
    <w:pPr>
      <w:ind w:left="720"/>
      <w:contextualSpacing/>
    </w:pPr>
  </w:style>
  <w:style w:type="paragraph" w:styleId="Titulek">
    <w:name w:val="caption"/>
    <w:aliases w:val="eTitleImage"/>
    <w:basedOn w:val="eText"/>
    <w:next w:val="eText"/>
    <w:unhideWhenUsed/>
    <w:qFormat/>
    <w:rsid w:val="002E1F57"/>
    <w:pPr>
      <w:shd w:val="clear" w:color="auto" w:fill="FFCC99"/>
    </w:pPr>
  </w:style>
  <w:style w:type="character" w:customStyle="1" w:styleId="hps">
    <w:name w:val="hps"/>
    <w:basedOn w:val="Standardnpsmoodstavce"/>
    <w:rsid w:val="00A33125"/>
  </w:style>
  <w:style w:type="character" w:customStyle="1" w:styleId="atn">
    <w:name w:val="atn"/>
    <w:basedOn w:val="Standardnpsmoodstavce"/>
    <w:rsid w:val="00A331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rojekty\TechPedia\Pracovn&#233;%20listy\TechPedia_Pravovn&#253;%20list%20IL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TechPedia_Pravovný list ILA.dot</Template>
  <TotalTime>0</TotalTime>
  <Pages>4</Pages>
  <Words>457</Words>
  <Characters>2703</Characters>
  <Application>Microsoft Office Word</Application>
  <DocSecurity>0</DocSecurity>
  <Lines>22</Lines>
  <Paragraphs>6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2016-02-29T11:00:00Z</dcterms:created>
  <dcterms:modified xsi:type="dcterms:W3CDTF">2016-02-29T11:00:00Z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