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CFC" w:rsidRPr="00CC0570" w:rsidRDefault="006B6CFC" w:rsidP="006B6CFC">
      <w:pPr>
        <w:pStyle w:val="eTask"/>
        <w:rPr>
          <w:lang w:val="es-ES"/>
        </w:rPr>
      </w:pPr>
      <w:r w:rsidRPr="006B6CFC">
        <w:rPr>
          <w:lang w:val="es-ES"/>
        </w:rPr>
        <w:t xml:space="preserve">Modifique los siguientes textos de manera que las afirmaciones sean ciertas. </w:t>
      </w:r>
    </w:p>
    <w:p w:rsidR="00141E1A" w:rsidRPr="00CC0570" w:rsidRDefault="00141E1A" w:rsidP="006B6CFC">
      <w:pPr>
        <w:pStyle w:val="eTask"/>
        <w:numPr>
          <w:ilvl w:val="0"/>
          <w:numId w:val="0"/>
        </w:numPr>
        <w:ind w:left="357"/>
        <w:rPr>
          <w:lang w:val="es-ES"/>
        </w:rPr>
      </w:pPr>
    </w:p>
    <w:p w:rsidR="00141E1A" w:rsidRPr="00CC0570" w:rsidRDefault="006B6CFC" w:rsidP="00141E1A">
      <w:pPr>
        <w:rPr>
          <w:lang w:val="es-ES"/>
        </w:rPr>
      </w:pPr>
      <w:r w:rsidRPr="00CC0570">
        <w:rPr>
          <w:lang w:val="es-ES"/>
        </w:rPr>
        <w:t xml:space="preserve">El emisor y el receptor no tienen que compartir ninguna clave secreta cuando se usa criptografía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00491E" w:rsidRPr="00CC0570">
        <w:rPr>
          <w:lang w:val="es-ES"/>
        </w:rPr>
        <w:t xml:space="preserve">. </w:t>
      </w:r>
    </w:p>
    <w:p w:rsidR="0000491E" w:rsidRPr="00CC0570" w:rsidRDefault="006B6CFC" w:rsidP="00141E1A">
      <w:pPr>
        <w:rPr>
          <w:lang w:val="es-ES"/>
        </w:rPr>
      </w:pPr>
      <w:r w:rsidRPr="00CC0570">
        <w:rPr>
          <w:lang w:val="es-ES"/>
        </w:rPr>
        <w:t>Para verificar una firma digital</w:t>
      </w:r>
      <w:r w:rsidR="0000491E" w:rsidRPr="00CC0570">
        <w:rPr>
          <w:lang w:val="es-ES"/>
        </w:rPr>
        <w:t xml:space="preserve">, </w:t>
      </w:r>
      <w:r w:rsidRPr="00CC0570">
        <w:rPr>
          <w:lang w:val="es-ES"/>
        </w:rPr>
        <w:t>es necesaria</w:t>
      </w:r>
      <w:r w:rsidR="0000491E" w:rsidRPr="00CC05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  <w:lang w:val="es-ES"/>
                          </w:rPr>
                          <m:t>la clave privada del firmante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color w:val="FF0000"/>
                            <w:lang w:val="es-ES"/>
                          </w:rPr>
                          <m:t>la clave pública del firmante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lang w:val="es-ES"/>
                          </w:rPr>
                          <m:t xml:space="preserve"> 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 clave privada del receptor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 clave pública del receptor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6A1AE2" w:rsidRPr="00CC0570">
        <w:rPr>
          <w:lang w:val="es-ES"/>
        </w:rPr>
        <w:t>.</w:t>
      </w:r>
    </w:p>
    <w:p w:rsidR="001316F0" w:rsidRPr="00CC0570" w:rsidRDefault="001316F0" w:rsidP="00141E1A">
      <w:pPr>
        <w:rPr>
          <w:lang w:val="es-ES"/>
        </w:rPr>
      </w:pPr>
    </w:p>
    <w:p w:rsidR="001316F0" w:rsidRPr="00CC0570" w:rsidRDefault="006B6CFC" w:rsidP="00141E1A">
      <w:pPr>
        <w:rPr>
          <w:lang w:val="es-ES"/>
        </w:rPr>
      </w:pPr>
      <w:r w:rsidRPr="00CC0570">
        <w:rPr>
          <w:lang w:val="es-ES"/>
        </w:rPr>
        <w:t xml:space="preserve">La longitud de clave en criptografía simétrica es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más corta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más larga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1316F0" w:rsidRPr="00CC0570">
        <w:rPr>
          <w:lang w:val="es-ES"/>
        </w:rPr>
        <w:t xml:space="preserve"> </w:t>
      </w:r>
      <w:r w:rsidRPr="00CC0570">
        <w:rPr>
          <w:lang w:val="es-ES"/>
        </w:rPr>
        <w:t>que en algoritmos de clave pública</w:t>
      </w:r>
      <w:r w:rsidR="006A1AE2" w:rsidRPr="00CC0570">
        <w:rPr>
          <w:lang w:val="es-ES"/>
        </w:rPr>
        <w:t>.</w:t>
      </w:r>
    </w:p>
    <w:p w:rsidR="001316F0" w:rsidRPr="00CC0570" w:rsidRDefault="001316F0" w:rsidP="00141E1A">
      <w:pPr>
        <w:rPr>
          <w:lang w:val="es-ES"/>
        </w:rPr>
      </w:pPr>
    </w:p>
    <w:p w:rsidR="001316F0" w:rsidRDefault="006B6CFC" w:rsidP="00141E1A">
      <w:pPr>
        <w:rPr>
          <w:lang w:val="es-ES"/>
        </w:rPr>
      </w:pPr>
      <w:r w:rsidRPr="00CC0570">
        <w:rPr>
          <w:lang w:val="es-ES"/>
        </w:rPr>
        <w:t>En criptografía simétrica</w:t>
      </w:r>
      <w:r w:rsidR="001316F0" w:rsidRPr="00CC0570">
        <w:rPr>
          <w:lang w:val="es-ES"/>
        </w:rPr>
        <w:t xml:space="preserve">, </w:t>
      </w:r>
      <w:r w:rsidRPr="00CC0570">
        <w:rPr>
          <w:lang w:val="es-ES"/>
        </w:rPr>
        <w:t>el proceso de cifrado es</w:t>
      </w:r>
      <w:r w:rsidR="001316F0" w:rsidRPr="00CC05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más lento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más rápido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="001316F0" w:rsidRPr="00CC0570">
        <w:rPr>
          <w:lang w:val="es-ES"/>
        </w:rPr>
        <w:t xml:space="preserve"> </w:t>
      </w:r>
      <w:r w:rsidRPr="00CC0570">
        <w:rPr>
          <w:lang w:val="es-ES"/>
        </w:rPr>
        <w:t>que en algoritmos de clave pública.</w:t>
      </w:r>
    </w:p>
    <w:p w:rsidR="00007AC1" w:rsidRPr="00CC0570" w:rsidRDefault="00007AC1" w:rsidP="00141E1A">
      <w:pPr>
        <w:rPr>
          <w:lang w:val="es-ES"/>
        </w:rPr>
      </w:pPr>
    </w:p>
    <w:p w:rsidR="00C148FD" w:rsidRDefault="006B6CFC" w:rsidP="006B6CFC">
      <w:r w:rsidRPr="00654DFF">
        <w:rPr>
          <w:lang w:val="es-ES_tradnl"/>
        </w:rPr>
        <w:t xml:space="preserve">La criptografía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>
        <w:rPr>
          <w:lang w:val="es-ES_tradnl"/>
        </w:rPr>
        <w:t xml:space="preserve"> usa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la misma clave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distintas claves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41E1A" w:rsidRPr="00CC0570">
        <w:rPr>
          <w:lang w:val="es-ES"/>
        </w:rPr>
        <w:t xml:space="preserve"> </w:t>
      </w:r>
      <w:r>
        <w:t xml:space="preserve">para el </w:t>
      </w:r>
      <w:proofErr w:type="spellStart"/>
      <w:r>
        <w:t>cifrado</w:t>
      </w:r>
      <w:proofErr w:type="spellEnd"/>
      <w:r>
        <w:t xml:space="preserve"> y el </w:t>
      </w:r>
      <w:proofErr w:type="spellStart"/>
      <w:r>
        <w:t>descifrado</w:t>
      </w:r>
      <w:proofErr w:type="spellEnd"/>
      <w:r w:rsidR="00141E1A">
        <w:t>.</w:t>
      </w:r>
    </w:p>
    <w:p w:rsidR="00007AC1" w:rsidRDefault="00007AC1" w:rsidP="006B6CFC"/>
    <w:p w:rsidR="00007AC1" w:rsidRPr="00CC0570" w:rsidRDefault="00007AC1" w:rsidP="00007AC1">
      <w:pPr>
        <w:rPr>
          <w:lang w:val="es-ES"/>
        </w:rPr>
      </w:pPr>
      <w:r w:rsidRPr="00654DFF">
        <w:rPr>
          <w:lang w:val="es-ES_tradnl"/>
        </w:rPr>
        <w:t xml:space="preserve">La criptografía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>
        <w:rPr>
          <w:lang w:val="es-ES_tradnl"/>
        </w:rPr>
        <w:t xml:space="preserve"> usa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 misma clave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distintas claves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Pr="00CC0570">
        <w:rPr>
          <w:lang w:val="es-ES"/>
        </w:rPr>
        <w:t xml:space="preserve"> </w:t>
      </w:r>
      <w:r>
        <w:t xml:space="preserve">para el </w:t>
      </w:r>
      <w:proofErr w:type="spellStart"/>
      <w:r>
        <w:t>cifrado</w:t>
      </w:r>
      <w:proofErr w:type="spellEnd"/>
      <w:r>
        <w:t xml:space="preserve"> y el </w:t>
      </w:r>
      <w:proofErr w:type="spellStart"/>
      <w:r>
        <w:t>descifrado</w:t>
      </w:r>
      <w:proofErr w:type="spellEnd"/>
      <w:r>
        <w:t>.</w:t>
      </w:r>
    </w:p>
    <w:p w:rsidR="00141E1A" w:rsidRPr="00CC0570" w:rsidRDefault="00141E1A" w:rsidP="00C148FD">
      <w:pPr>
        <w:pStyle w:val="eLineBottom"/>
        <w:rPr>
          <w:lang w:val="es-ES"/>
        </w:rPr>
      </w:pPr>
    </w:p>
    <w:p w:rsidR="001316F0" w:rsidRPr="00CC0570" w:rsidRDefault="006B6CFC" w:rsidP="00C148FD">
      <w:pPr>
        <w:pStyle w:val="eLineBottom"/>
        <w:rPr>
          <w:lang w:val="es-ES"/>
        </w:rPr>
      </w:pPr>
      <w:r w:rsidRPr="00CC0570">
        <w:rPr>
          <w:lang w:val="es-ES"/>
        </w:rPr>
        <w:t>En cifrado híbrido</w:t>
      </w:r>
      <w:r w:rsidR="001316F0" w:rsidRPr="00CC0570">
        <w:rPr>
          <w:lang w:val="es-ES"/>
        </w:rPr>
        <w:t xml:space="preserve">, </w:t>
      </w:r>
      <w:r w:rsidRPr="00CC0570">
        <w:rPr>
          <w:lang w:val="es-ES"/>
        </w:rPr>
        <w:t xml:space="preserve">los datos de usuario son cifrados usando algoritmos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_tradnl"/>
                    </w:rPr>
                    <m:t>simétrica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_tradnl"/>
                    </w:rPr>
                    <m:t>de clave pública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CC0570">
        <w:rPr>
          <w:lang w:val="es-ES"/>
        </w:rPr>
        <w:t>.</w:t>
      </w:r>
    </w:p>
    <w:p w:rsidR="001316F0" w:rsidRPr="00CC0570" w:rsidRDefault="001316F0" w:rsidP="00C148FD">
      <w:pPr>
        <w:pStyle w:val="eLineBottom"/>
        <w:rPr>
          <w:lang w:val="es-ES"/>
        </w:rPr>
      </w:pPr>
    </w:p>
    <w:p w:rsidR="001316F0" w:rsidRPr="00CC0570" w:rsidRDefault="006B6CFC" w:rsidP="001316F0">
      <w:pPr>
        <w:pStyle w:val="eLineBottom"/>
        <w:rPr>
          <w:lang w:val="es-ES"/>
        </w:rPr>
      </w:pPr>
      <w:r w:rsidRPr="00CC0570">
        <w:rPr>
          <w:lang w:val="es-ES"/>
        </w:rPr>
        <w:t>En cifrado híbrido</w:t>
      </w:r>
      <w:r w:rsidR="001316F0" w:rsidRPr="00CC0570">
        <w:rPr>
          <w:lang w:val="es-ES"/>
        </w:rPr>
        <w:t xml:space="preserve">, </w:t>
      </w:r>
      <w:r w:rsidRPr="00CC0570">
        <w:rPr>
          <w:lang w:val="es-ES"/>
        </w:rPr>
        <w:t>la</w:t>
      </w:r>
      <w:r w:rsidR="001316F0" w:rsidRPr="00CC057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mP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  <w:lang w:val="es-ES"/>
                          </w:rPr>
                          <m:t>la clave privada del emisor</m:t>
                        </m:r>
                      </m:e>
                    </m:mr>
                    <m:mr>
                      <m:e>
                        <m:r>
                          <m:rPr>
                            <m:nor/>
                          </m:rPr>
                          <w:rPr>
                            <w:strike/>
                            <w:lang w:val="es-ES"/>
                          </w:rPr>
                          <m:t>la clave pública del emisor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lang w:val="es-ES"/>
                          </w:rPr>
                          <m:t xml:space="preserve"> 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la clave privada del receptor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la clave pública del receptor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1316F0" w:rsidRPr="00CC0570">
        <w:rPr>
          <w:lang w:val="es-ES"/>
        </w:rPr>
        <w:t xml:space="preserve"> </w:t>
      </w:r>
      <w:r w:rsidRPr="00CC0570">
        <w:rPr>
          <w:lang w:val="es-ES"/>
        </w:rPr>
        <w:t xml:space="preserve">se usa para el cifrado de </w:t>
      </w:r>
      <m:oMath>
        <m:d>
          <m:dP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Cs w:val="24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datos de usuario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clave de sesión</m:t>
                  </m:r>
                </m:e>
              </m:mr>
            </m:m>
            <m:r>
              <w:rPr>
                <w:rFonts w:ascii="Cambria Math" w:hAnsi="Cambria Math"/>
                <w:szCs w:val="24"/>
                <w:lang w:val="es-ES"/>
              </w:rPr>
              <m:t xml:space="preserve"> </m:t>
            </m:r>
          </m:e>
        </m:d>
      </m:oMath>
      <w:r w:rsidR="001316F0" w:rsidRPr="00CC0570">
        <w:rPr>
          <w:lang w:val="es-ES"/>
        </w:rPr>
        <w:t xml:space="preserve"> </w:t>
      </w:r>
      <w:r w:rsidR="006A1AE2" w:rsidRPr="00CC0570">
        <w:rPr>
          <w:lang w:val="es-ES"/>
        </w:rPr>
        <w:t>.</w:t>
      </w:r>
    </w:p>
    <w:p w:rsidR="00141E1A" w:rsidRPr="00CC0570" w:rsidRDefault="00141E1A" w:rsidP="00141E1A">
      <w:pPr>
        <w:pStyle w:val="eLineBottom"/>
        <w:rPr>
          <w:lang w:val="es-ES"/>
        </w:rPr>
      </w:pPr>
    </w:p>
    <w:p w:rsidR="001922A0" w:rsidRPr="00CC0570" w:rsidRDefault="001922A0" w:rsidP="001922A0">
      <w:pPr>
        <w:rPr>
          <w:lang w:val="es-ES"/>
        </w:rPr>
      </w:pPr>
    </w:p>
    <w:p w:rsidR="003A1E6F" w:rsidRPr="003A1E6F" w:rsidRDefault="006B6CFC" w:rsidP="006B6CFC">
      <w:pPr>
        <w:pStyle w:val="eTask"/>
        <w:ind w:left="0" w:firstLine="0"/>
      </w:pPr>
      <w:proofErr w:type="spellStart"/>
      <w:r>
        <w:t>Marca</w:t>
      </w:r>
      <w:proofErr w:type="spellEnd"/>
      <w:r>
        <w:t xml:space="preserve"> las </w:t>
      </w:r>
      <w:proofErr w:type="spellStart"/>
      <w:r>
        <w:t>frases</w:t>
      </w:r>
      <w:proofErr w:type="spellEnd"/>
      <w:r>
        <w:t xml:space="preserve"> </w:t>
      </w:r>
      <w:proofErr w:type="spellStart"/>
      <w:r>
        <w:t>verdaderas</w:t>
      </w:r>
      <w:proofErr w:type="spellEnd"/>
      <w:r>
        <w:t xml:space="preserve">. </w:t>
      </w:r>
    </w:p>
    <w:p w:rsidR="003A1E6F" w:rsidRPr="00A65E53" w:rsidRDefault="003A1E6F" w:rsidP="003A1E6F">
      <w:pPr>
        <w:rPr>
          <w:lang w:val="en-US"/>
        </w:rPr>
      </w:pPr>
    </w:p>
    <w:p w:rsidR="003A1E6F" w:rsidRPr="00007AC1" w:rsidRDefault="00007AC1" w:rsidP="003A1E6F">
      <w:pPr>
        <w:pStyle w:val="eCheckBoxText"/>
        <w:rPr>
          <w:color w:val="FF0000"/>
          <w:szCs w:val="40"/>
          <w:lang w:val="es-ES"/>
        </w:rPr>
      </w:pPr>
      <w:r w:rsidRPr="00007AC1">
        <w:rPr>
          <w:rStyle w:val="eCheckBoxSquareChar"/>
          <w:b/>
          <w:color w:val="FF0000"/>
          <w:lang w:val="es-ES"/>
        </w:rPr>
        <w:t>x</w:t>
      </w:r>
      <w:r w:rsidR="003A1E6F" w:rsidRPr="00007AC1">
        <w:rPr>
          <w:color w:val="FF0000"/>
          <w:szCs w:val="40"/>
          <w:lang w:val="es-ES"/>
        </w:rPr>
        <w:tab/>
      </w:r>
      <w:r w:rsidR="006B6CFC" w:rsidRPr="00007AC1">
        <w:rPr>
          <w:color w:val="FF0000"/>
          <w:szCs w:val="40"/>
          <w:lang w:val="es-ES"/>
        </w:rPr>
        <w:t>La firma digital debe ser un patrón de bits que depende del mensaje firmado.</w:t>
      </w:r>
    </w:p>
    <w:p w:rsidR="003A1E6F" w:rsidRPr="00CC0570" w:rsidRDefault="003A1E6F" w:rsidP="003A1E6F">
      <w:pPr>
        <w:pStyle w:val="eCheckBoxText"/>
        <w:rPr>
          <w:lang w:val="es-ES"/>
        </w:rPr>
      </w:pPr>
      <w:r w:rsidRPr="00CC0570">
        <w:rPr>
          <w:rStyle w:val="eCheckBoxSquareChar"/>
          <w:lang w:val="es-ES"/>
        </w:rPr>
        <w:t>□</w:t>
      </w:r>
      <w:r w:rsidRPr="00CC0570">
        <w:rPr>
          <w:rStyle w:val="eCheckBoxSquareChar"/>
          <w:lang w:val="es-ES"/>
        </w:rPr>
        <w:tab/>
      </w:r>
      <w:r w:rsidR="006B6CFC" w:rsidRPr="00CC0570">
        <w:rPr>
          <w:lang w:val="es-ES"/>
        </w:rPr>
        <w:t>El proceso</w:t>
      </w:r>
      <w:r w:rsidR="006B6CFC" w:rsidRPr="006B6CFC">
        <w:rPr>
          <w:lang w:val="es-ES"/>
        </w:rPr>
        <w:t xml:space="preserve"> de </w:t>
      </w:r>
      <w:r w:rsidR="006B6CFC">
        <w:rPr>
          <w:lang w:val="es-ES"/>
        </w:rPr>
        <w:t>firma digital debe</w:t>
      </w:r>
      <w:r w:rsidR="006B6CFC" w:rsidRPr="006B6CFC">
        <w:rPr>
          <w:lang w:val="es-ES"/>
        </w:rPr>
        <w:t xml:space="preserve"> ser relativamente fácil sin la clave privada del firmante.</w:t>
      </w:r>
    </w:p>
    <w:p w:rsidR="006B6CFC" w:rsidRPr="00007AC1" w:rsidRDefault="00007AC1" w:rsidP="003A1E6F">
      <w:pPr>
        <w:pStyle w:val="eCheckBoxText"/>
        <w:rPr>
          <w:color w:val="FF0000"/>
          <w:lang w:val="es-ES"/>
        </w:rPr>
      </w:pPr>
      <w:r w:rsidRPr="00007AC1">
        <w:rPr>
          <w:rStyle w:val="eCheckBoxSquareChar"/>
          <w:b/>
          <w:color w:val="FF0000"/>
          <w:lang w:val="es-ES"/>
        </w:rPr>
        <w:t>x</w:t>
      </w:r>
      <w:r w:rsidR="003A1E6F" w:rsidRPr="00007AC1">
        <w:rPr>
          <w:rStyle w:val="eCheckBoxSquareChar"/>
          <w:color w:val="FF0000"/>
          <w:lang w:val="es-ES"/>
        </w:rPr>
        <w:tab/>
      </w:r>
      <w:r w:rsidR="006B6CFC" w:rsidRPr="00007AC1">
        <w:rPr>
          <w:color w:val="FF0000"/>
          <w:lang w:val="es-ES"/>
        </w:rPr>
        <w:t>La falsificación de la firma digital debe ser computacionalmente imposible, ya sea mediante la construcción de un nuevo mensaje para una firma digital existente o mediante la construcción de una firma digital fraudulenta para un mensaje dado.</w:t>
      </w:r>
    </w:p>
    <w:p w:rsidR="003A1E6F" w:rsidRPr="00CC0570" w:rsidRDefault="003A1E6F" w:rsidP="003A1E6F">
      <w:pPr>
        <w:pStyle w:val="eCheckBoxText"/>
        <w:rPr>
          <w:lang w:val="es-ES"/>
        </w:rPr>
      </w:pPr>
      <w:r w:rsidRPr="00CC0570">
        <w:rPr>
          <w:rStyle w:val="eCheckBoxSquareChar"/>
          <w:lang w:val="es-ES"/>
        </w:rPr>
        <w:t>□</w:t>
      </w:r>
      <w:r w:rsidRPr="00CC0570">
        <w:rPr>
          <w:rStyle w:val="eCheckBoxSquareChar"/>
          <w:lang w:val="es-ES"/>
        </w:rPr>
        <w:tab/>
      </w:r>
      <w:r w:rsidR="006B6CFC">
        <w:rPr>
          <w:lang w:val="es-ES"/>
        </w:rPr>
        <w:t>Dada una firma digital, es posible encontrar el mensaje</w:t>
      </w:r>
      <w:r w:rsidRPr="00CC0570">
        <w:rPr>
          <w:lang w:val="es-ES"/>
        </w:rPr>
        <w:t>.</w:t>
      </w:r>
    </w:p>
    <w:p w:rsidR="00141E1A" w:rsidRPr="00007AC1" w:rsidRDefault="00007AC1" w:rsidP="006B6CFC">
      <w:pPr>
        <w:pStyle w:val="eCheckBoxText"/>
        <w:rPr>
          <w:color w:val="FF0000"/>
          <w:lang w:val="es-ES"/>
        </w:rPr>
      </w:pPr>
      <w:r w:rsidRPr="00007AC1">
        <w:rPr>
          <w:rStyle w:val="eCheckBoxSquareChar"/>
          <w:b/>
          <w:color w:val="FF0000"/>
          <w:lang w:val="es-ES"/>
        </w:rPr>
        <w:t>x</w:t>
      </w:r>
      <w:r w:rsidR="003A1E6F" w:rsidRPr="00007AC1">
        <w:rPr>
          <w:rStyle w:val="eCheckBoxSquareChar"/>
          <w:color w:val="FF0000"/>
          <w:lang w:val="es-ES"/>
        </w:rPr>
        <w:tab/>
      </w:r>
      <w:r w:rsidR="006B6CFC" w:rsidRPr="00007AC1">
        <w:rPr>
          <w:color w:val="FF0000"/>
          <w:lang w:val="es-ES"/>
        </w:rPr>
        <w:t>La clave pública del firmante es necesaria para verificar su firma digital.</w:t>
      </w:r>
    </w:p>
    <w:p w:rsidR="00141E1A" w:rsidRPr="00CC0570" w:rsidRDefault="00141E1A" w:rsidP="00E65A44">
      <w:pPr>
        <w:rPr>
          <w:lang w:val="es-ES"/>
        </w:rPr>
      </w:pPr>
    </w:p>
    <w:p w:rsidR="006B6CFC" w:rsidRPr="006B6CFC" w:rsidRDefault="006B6CFC" w:rsidP="006B6CFC">
      <w:pPr>
        <w:pStyle w:val="eTask"/>
        <w:rPr>
          <w:lang w:val="es-ES_tradnl"/>
        </w:rPr>
      </w:pPr>
      <w:r w:rsidRPr="006B6CFC">
        <w:rPr>
          <w:lang w:val="es-ES_tradnl"/>
        </w:rPr>
        <w:lastRenderedPageBreak/>
        <w:t xml:space="preserve">Asigne los términos de la columna de la izquierda a las </w:t>
      </w:r>
      <w:r>
        <w:rPr>
          <w:lang w:val="es-ES_tradnl"/>
        </w:rPr>
        <w:t xml:space="preserve">propiedades correspondientes de </w:t>
      </w:r>
      <w:r w:rsidRPr="006B6CFC">
        <w:rPr>
          <w:lang w:val="es-ES_tradnl"/>
        </w:rPr>
        <w:t>la derecha</w:t>
      </w:r>
      <w:r>
        <w:rPr>
          <w:lang w:val="es-ES_tradnl"/>
        </w:rPr>
        <w:t xml:space="preserve"> (una o más)</w:t>
      </w:r>
    </w:p>
    <w:p w:rsidR="00EE4E6D" w:rsidRDefault="00EE4E6D" w:rsidP="00E65A44"/>
    <w:p w:rsidR="00E65A44" w:rsidRDefault="00AE4E25" w:rsidP="00E65A44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A8A305" wp14:editId="7E82CB08">
                <wp:simplePos x="0" y="0"/>
                <wp:positionH relativeFrom="column">
                  <wp:posOffset>5080</wp:posOffset>
                </wp:positionH>
                <wp:positionV relativeFrom="paragraph">
                  <wp:posOffset>2631440</wp:posOffset>
                </wp:positionV>
                <wp:extent cx="1322705" cy="652145"/>
                <wp:effectExtent l="3175" t="5080" r="7620" b="15875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Pr="00E65A44" w:rsidRDefault="00AE4E25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Las </w:t>
                            </w: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funciones</w:t>
                            </w:r>
                            <w:proofErr w:type="spellEnd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 de h</w:t>
                            </w:r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ash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8A305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.4pt;margin-top:207.2pt;width:104.15pt;height:51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">
                <v:textbox>
                  <w:txbxContent>
                    <w:p w:rsidR="006B6CFC" w:rsidRPr="00E65A44" w:rsidRDefault="00AE4E25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Las </w:t>
                      </w: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funciones</w:t>
                      </w:r>
                      <w:proofErr w:type="spellEnd"/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 de h</w:t>
                      </w:r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ash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AB3F866" wp14:editId="654D630E">
                <wp:simplePos x="0" y="0"/>
                <wp:positionH relativeFrom="column">
                  <wp:posOffset>5080</wp:posOffset>
                </wp:positionH>
                <wp:positionV relativeFrom="paragraph">
                  <wp:posOffset>942975</wp:posOffset>
                </wp:positionV>
                <wp:extent cx="1322705" cy="652145"/>
                <wp:effectExtent l="3175" t="5715" r="7620" b="1524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70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AE4E25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Los </w:t>
                            </w:r>
                            <w:proofErr w:type="spellStart"/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c</w:t>
                            </w:r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er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ti</w:t>
                            </w:r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ficados</w:t>
                            </w:r>
                            <w:proofErr w:type="spellEnd"/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B6CFC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n-US"/>
                              </w:rPr>
                              <w:t>digitales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3F866" id="Text Box 33" o:spid="_x0000_s1027" type="#_x0000_t202" style="position:absolute;margin-left:.4pt;margin-top:74.25pt;width:104.15pt;height:51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">
                <v:textbox>
                  <w:txbxContent>
                    <w:p w:rsidR="006B6CFC" w:rsidRDefault="00AE4E25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Los </w:t>
                      </w:r>
                      <w:proofErr w:type="spellStart"/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c</w:t>
                      </w:r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er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ti</w:t>
                      </w:r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ficados</w:t>
                      </w:r>
                      <w:proofErr w:type="spellEnd"/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 xml:space="preserve"> </w:t>
                      </w:r>
                      <w:proofErr w:type="spellStart"/>
                      <w:r w:rsidR="006B6CFC">
                        <w:rPr>
                          <w:rFonts w:eastAsia="MS Mincho" w:cstheme="minorBidi"/>
                          <w:color w:val="000000"/>
                          <w:kern w:val="24"/>
                          <w:lang w:val="en-US"/>
                        </w:rPr>
                        <w:t>digitales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65A44" w:rsidRDefault="00CC0570" w:rsidP="00E65A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4DDEF9E" wp14:editId="313E70F1">
                <wp:simplePos x="0" y="0"/>
                <wp:positionH relativeFrom="column">
                  <wp:posOffset>2913081</wp:posOffset>
                </wp:positionH>
                <wp:positionV relativeFrom="paragraph">
                  <wp:posOffset>80801</wp:posOffset>
                </wp:positionV>
                <wp:extent cx="2635574" cy="504190"/>
                <wp:effectExtent l="0" t="0" r="12700" b="10160"/>
                <wp:wrapNone/>
                <wp:docPr id="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574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CC0570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"/>
                              </w:rPr>
                              <w:t>evitan el uso de claves públicas falsas para la suplantación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DEF9E" id="Text Box 35" o:spid="_x0000_s1028" type="#_x0000_t202" style="position:absolute;margin-left:229.4pt;margin-top:6.35pt;width:207.55pt;height:39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">
                <v:textbox>
                  <w:txbxContent>
                    <w:p w:rsidR="006B6CFC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CC0570">
                        <w:rPr>
                          <w:rFonts w:eastAsia="MS Mincho" w:cstheme="minorBidi"/>
                          <w:color w:val="000000"/>
                          <w:kern w:val="24"/>
                          <w:lang w:val="es-ES"/>
                        </w:rPr>
                        <w:t>evitan el uso de claves públicas falsas para la suplantación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Default="00007AC1" w:rsidP="00E65A44">
      <w:r w:rsidRPr="00007AC1"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19BB0C5" wp14:editId="5CD9650F">
                <wp:simplePos x="0" y="0"/>
                <wp:positionH relativeFrom="column">
                  <wp:posOffset>1328684</wp:posOffset>
                </wp:positionH>
                <wp:positionV relativeFrom="paragraph">
                  <wp:posOffset>138453</wp:posOffset>
                </wp:positionV>
                <wp:extent cx="1584373" cy="810883"/>
                <wp:effectExtent l="0" t="0" r="34925" b="27940"/>
                <wp:wrapNone/>
                <wp:docPr id="19" name="Conector recto de flech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84373" cy="810883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177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9" o:spid="_x0000_s1026" type="#_x0000_t32" style="position:absolute;margin-left:104.6pt;margin-top:10.9pt;width:124.75pt;height:63.85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" strokecolor="red" strokeweight="1.75pt"/>
            </w:pict>
          </mc:Fallback>
        </mc:AlternateContent>
      </w:r>
    </w:p>
    <w:p w:rsidR="00E65A44" w:rsidRDefault="00E65A44" w:rsidP="00E65A44"/>
    <w:p w:rsidR="00E65A44" w:rsidRDefault="00E65A44" w:rsidP="00E65A44"/>
    <w:p w:rsidR="00E65A44" w:rsidRDefault="00CC0570" w:rsidP="00E65A44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37FA0A5" wp14:editId="1242C4A4">
                <wp:simplePos x="0" y="0"/>
                <wp:positionH relativeFrom="column">
                  <wp:posOffset>2904455</wp:posOffset>
                </wp:positionH>
                <wp:positionV relativeFrom="paragraph">
                  <wp:posOffset>69874</wp:posOffset>
                </wp:positionV>
                <wp:extent cx="2644200" cy="360045"/>
                <wp:effectExtent l="0" t="0" r="22860" b="20955"/>
                <wp:wrapNone/>
                <wp:docPr id="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20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 xml:space="preserve">incorporan 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 xml:space="preserve">una firma digital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FA0A5" id="Text Box 36" o:spid="_x0000_s1029" type="#_x0000_t202" style="position:absolute;margin-left:228.7pt;margin-top:5.5pt;width:208.2pt;height:2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">
                <v:textbox>
                  <w:txbxContent>
                    <w:p w:rsidR="006B6CFC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 xml:space="preserve">incorporan 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 xml:space="preserve">una firma digital 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Default="00007AC1" w:rsidP="00E65A44">
      <w:r w:rsidRPr="00007AC1"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02B9447" wp14:editId="72E41AD1">
                <wp:simplePos x="0" y="0"/>
                <wp:positionH relativeFrom="column">
                  <wp:posOffset>1334447</wp:posOffset>
                </wp:positionH>
                <wp:positionV relativeFrom="paragraph">
                  <wp:posOffset>41263</wp:posOffset>
                </wp:positionV>
                <wp:extent cx="1570007" cy="210820"/>
                <wp:effectExtent l="0" t="0" r="30480" b="36830"/>
                <wp:wrapNone/>
                <wp:docPr id="20" name="Conector recto de flech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70007" cy="21082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E1598" id="Conector recto de flecha 20" o:spid="_x0000_s1026" type="#_x0000_t32" style="position:absolute;margin-left:105.05pt;margin-top:3.25pt;width:123.6pt;height:16.6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" strokecolor="red" strokeweight="1.75pt"/>
            </w:pict>
          </mc:Fallback>
        </mc:AlternateContent>
      </w:r>
    </w:p>
    <w:p w:rsidR="00E65A44" w:rsidRDefault="00007AC1" w:rsidP="00E65A44">
      <w:r w:rsidRPr="00007AC1"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46F9F06" wp14:editId="59348E08">
                <wp:simplePos x="0" y="0"/>
                <wp:positionH relativeFrom="column">
                  <wp:posOffset>1334447</wp:posOffset>
                </wp:positionH>
                <wp:positionV relativeFrom="paragraph">
                  <wp:posOffset>73037</wp:posOffset>
                </wp:positionV>
                <wp:extent cx="1570007" cy="2139315"/>
                <wp:effectExtent l="0" t="0" r="30480" b="32385"/>
                <wp:wrapNone/>
                <wp:docPr id="22" name="Conector recto de flech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0007" cy="213931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FB40C" id="Conector recto de flecha 22" o:spid="_x0000_s1026" type="#_x0000_t32" style="position:absolute;margin-left:105.05pt;margin-top:5.75pt;width:123.6pt;height:168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" strokecolor="red" strokeweight="1.75pt"/>
            </w:pict>
          </mc:Fallback>
        </mc:AlternateContent>
      </w:r>
      <w:r w:rsidRPr="00007AC1"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039B57A" wp14:editId="50F3EABA">
                <wp:simplePos x="0" y="0"/>
                <wp:positionH relativeFrom="column">
                  <wp:posOffset>1334448</wp:posOffset>
                </wp:positionH>
                <wp:positionV relativeFrom="paragraph">
                  <wp:posOffset>73037</wp:posOffset>
                </wp:positionV>
                <wp:extent cx="1569720" cy="1475117"/>
                <wp:effectExtent l="0" t="0" r="30480" b="29845"/>
                <wp:wrapNone/>
                <wp:docPr id="21" name="Conector recto de flech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9720" cy="1475117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1D086" id="Conector recto de flecha 21" o:spid="_x0000_s1026" type="#_x0000_t32" style="position:absolute;margin-left:105.05pt;margin-top:5.75pt;width:123.6pt;height:116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" strokecolor="red" strokeweight="1.75pt"/>
            </w:pict>
          </mc:Fallback>
        </mc:AlternateContent>
      </w:r>
    </w:p>
    <w:p w:rsidR="00E65A44" w:rsidRDefault="00CC0570" w:rsidP="00E65A44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880C081" wp14:editId="3E65F406">
                <wp:simplePos x="0" y="0"/>
                <wp:positionH relativeFrom="column">
                  <wp:posOffset>2904455</wp:posOffset>
                </wp:positionH>
                <wp:positionV relativeFrom="paragraph">
                  <wp:posOffset>104811</wp:posOffset>
                </wp:positionV>
                <wp:extent cx="2644200" cy="360045"/>
                <wp:effectExtent l="0" t="0" r="22860" b="20955"/>
                <wp:wrapNone/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20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E65A44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>no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>usan</w:t>
                            </w:r>
                            <w:r w:rsidRPr="00E65A44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>ninguna clave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0C081" id="Text Box 37" o:spid="_x0000_s1030" type="#_x0000_t202" style="position:absolute;margin-left:228.7pt;margin-top:8.25pt;width:208.2pt;height:28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">
                <v:textbox>
                  <w:txbxContent>
                    <w:p w:rsidR="006B6CFC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E65A44"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>no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 xml:space="preserve"> 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>usan</w:t>
                      </w:r>
                      <w:r w:rsidRPr="00E65A44"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 xml:space="preserve"> 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>ninguna clave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007AC1" w:rsidP="00541560">
      <w:pPr>
        <w:rPr>
          <w:lang w:val="es-ES"/>
        </w:rPr>
      </w:pPr>
      <w:r w:rsidRPr="00007AC1"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84F57E1" wp14:editId="46EB3A70">
                <wp:simplePos x="0" y="0"/>
                <wp:positionH relativeFrom="column">
                  <wp:posOffset>1334447</wp:posOffset>
                </wp:positionH>
                <wp:positionV relativeFrom="paragraph">
                  <wp:posOffset>84826</wp:posOffset>
                </wp:positionV>
                <wp:extent cx="1578633" cy="1316990"/>
                <wp:effectExtent l="0" t="0" r="21590" b="35560"/>
                <wp:wrapNone/>
                <wp:docPr id="23" name="Conector recto de flech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78633" cy="131699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32011" id="Conector recto de flecha 23" o:spid="_x0000_s1026" type="#_x0000_t32" style="position:absolute;margin-left:105.05pt;margin-top:6.7pt;width:124.3pt;height:103.7p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" strokecolor="red" strokeweight="1.75pt"/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CC0570" w:rsidP="00541560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92DC383" wp14:editId="7BB256D9">
                <wp:simplePos x="0" y="0"/>
                <wp:positionH relativeFrom="column">
                  <wp:posOffset>2904455</wp:posOffset>
                </wp:positionH>
                <wp:positionV relativeFrom="paragraph">
                  <wp:posOffset>131122</wp:posOffset>
                </wp:positionV>
                <wp:extent cx="2644200" cy="360045"/>
                <wp:effectExtent l="0" t="0" r="22860" b="20955"/>
                <wp:wrapNone/>
                <wp:docPr id="1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20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>son funciones unidireccionales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DC383" id="Text Box 38" o:spid="_x0000_s1031" type="#_x0000_t202" style="position:absolute;margin-left:228.7pt;margin-top:10.3pt;width:208.2pt;height:28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">
                <v:textbox>
                  <w:txbxContent>
                    <w:p w:rsidR="006B6CFC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>son funciones unidireccionales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007AC1" w:rsidP="00541560">
      <w:pPr>
        <w:rPr>
          <w:lang w:val="es-ES"/>
        </w:rPr>
      </w:pPr>
      <w:r w:rsidRPr="00007AC1"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3BAB002" wp14:editId="2BFEE2DE">
                <wp:simplePos x="0" y="0"/>
                <wp:positionH relativeFrom="column">
                  <wp:posOffset>1334447</wp:posOffset>
                </wp:positionH>
                <wp:positionV relativeFrom="paragraph">
                  <wp:posOffset>145643</wp:posOffset>
                </wp:positionV>
                <wp:extent cx="1570007" cy="731568"/>
                <wp:effectExtent l="0" t="0" r="30480" b="30480"/>
                <wp:wrapNone/>
                <wp:docPr id="24" name="Conector recto de flech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70007" cy="731568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EAF15" id="Conector recto de flecha 24" o:spid="_x0000_s1026" type="#_x0000_t32" style="position:absolute;margin-left:105.05pt;margin-top:11.45pt;width:123.6pt;height:57.6p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" strokecolor="red" strokeweight="1.75pt"/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CC0570" w:rsidP="00541560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522395" wp14:editId="262BE92A">
                <wp:simplePos x="0" y="0"/>
                <wp:positionH relativeFrom="column">
                  <wp:posOffset>2904455</wp:posOffset>
                </wp:positionH>
                <wp:positionV relativeFrom="paragraph">
                  <wp:posOffset>174685</wp:posOffset>
                </wp:positionV>
                <wp:extent cx="2644200" cy="360045"/>
                <wp:effectExtent l="0" t="0" r="22860" b="20955"/>
                <wp:wrapNone/>
                <wp:docPr id="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20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Pr="00CC0570" w:rsidRDefault="006B6CFC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CC0570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_tradnl"/>
                              </w:rPr>
                              <w:t>Son útiles para el intercambio de claves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22395" id="Text Box 39" o:spid="_x0000_s1032" type="#_x0000_t202" style="position:absolute;margin-left:228.7pt;margin-top:13.75pt;width:208.2pt;height:28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">
                <v:textbox>
                  <w:txbxContent>
                    <w:p w:rsidR="006B6CFC" w:rsidRPr="00CC0570" w:rsidRDefault="006B6CFC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CC0570">
                        <w:rPr>
                          <w:rFonts w:eastAsia="MS Mincho" w:cstheme="minorBidi"/>
                          <w:color w:val="000000"/>
                          <w:kern w:val="24"/>
                          <w:lang w:val="es-ES_tradnl"/>
                        </w:rPr>
                        <w:t>Son útiles para el intercambio de claves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007AC1" w:rsidP="00541560">
      <w:pPr>
        <w:rPr>
          <w:lang w:val="es-ES"/>
        </w:rPr>
      </w:pPr>
      <w:r w:rsidRPr="00007AC1"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F4A69D6" wp14:editId="44CB31C7">
                <wp:simplePos x="0" y="0"/>
                <wp:positionH relativeFrom="column">
                  <wp:posOffset>1334447</wp:posOffset>
                </wp:positionH>
                <wp:positionV relativeFrom="paragraph">
                  <wp:posOffset>177848</wp:posOffset>
                </wp:positionV>
                <wp:extent cx="1578633" cy="1147313"/>
                <wp:effectExtent l="0" t="0" r="21590" b="34290"/>
                <wp:wrapNone/>
                <wp:docPr id="25" name="Conector recto de flech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8633" cy="1147313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CB80C" id="Conector recto de flecha 25" o:spid="_x0000_s1026" type="#_x0000_t32" style="position:absolute;margin-left:105.05pt;margin-top:14pt;width:124.3pt;height:90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" strokecolor="red" strokeweight="1.75pt"/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CC0570" w:rsidP="00541560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B06DFA5" wp14:editId="11BE80FB">
                <wp:simplePos x="0" y="0"/>
                <wp:positionH relativeFrom="column">
                  <wp:posOffset>2913081</wp:posOffset>
                </wp:positionH>
                <wp:positionV relativeFrom="paragraph">
                  <wp:posOffset>51615</wp:posOffset>
                </wp:positionV>
                <wp:extent cx="2635574" cy="504190"/>
                <wp:effectExtent l="0" t="0" r="12700" b="10160"/>
                <wp:wrapNone/>
                <wp:docPr id="1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574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AE4E25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 w:rsidRPr="00AE4E25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"/>
                              </w:rPr>
                              <w:t>vincula</w:t>
                            </w:r>
                            <w:r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"/>
                              </w:rPr>
                              <w:t>n</w:t>
                            </w:r>
                            <w:r w:rsidRPr="00AE4E25">
                              <w:rPr>
                                <w:rFonts w:eastAsia="MS Mincho" w:cstheme="minorBidi"/>
                                <w:color w:val="000000"/>
                                <w:kern w:val="24"/>
                                <w:lang w:val="es-ES"/>
                              </w:rPr>
                              <w:t xml:space="preserve"> una clave pública con una identidad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6DFA5" id="Text Box 40" o:spid="_x0000_s1033" type="#_x0000_t202" style="position:absolute;margin-left:229.4pt;margin-top:4.05pt;width:207.55pt;height:39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">
                <v:textbox>
                  <w:txbxContent>
                    <w:p w:rsidR="006B6CFC" w:rsidRDefault="00AE4E25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 w:rsidRPr="00AE4E25">
                        <w:rPr>
                          <w:rFonts w:eastAsia="MS Mincho" w:cstheme="minorBidi"/>
                          <w:color w:val="000000"/>
                          <w:kern w:val="24"/>
                          <w:lang w:val="es-ES"/>
                        </w:rPr>
                        <w:t>vincula</w:t>
                      </w:r>
                      <w:r>
                        <w:rPr>
                          <w:rFonts w:eastAsia="MS Mincho" w:cstheme="minorBidi"/>
                          <w:color w:val="000000"/>
                          <w:kern w:val="24"/>
                          <w:lang w:val="es-ES"/>
                        </w:rPr>
                        <w:t>n</w:t>
                      </w:r>
                      <w:r w:rsidRPr="00AE4E25">
                        <w:rPr>
                          <w:rFonts w:eastAsia="MS Mincho" w:cstheme="minorBidi"/>
                          <w:color w:val="000000"/>
                          <w:kern w:val="24"/>
                          <w:lang w:val="es-ES"/>
                        </w:rPr>
                        <w:t xml:space="preserve"> una clave pública con una identidad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E65A44" w:rsidP="00541560">
      <w:pPr>
        <w:rPr>
          <w:lang w:val="es-ES"/>
        </w:rPr>
      </w:pPr>
    </w:p>
    <w:p w:rsidR="00E65A44" w:rsidRPr="00CC0570" w:rsidRDefault="00AE4E25" w:rsidP="00541560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2913081</wp:posOffset>
                </wp:positionH>
                <wp:positionV relativeFrom="paragraph">
                  <wp:posOffset>41323</wp:posOffset>
                </wp:positionV>
                <wp:extent cx="2635574" cy="487045"/>
                <wp:effectExtent l="0" t="0" r="12700" b="2730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574" cy="487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CFC" w:rsidRDefault="00AE4E25" w:rsidP="006A1AE2">
                            <w:pPr>
                              <w:kinsoku w:val="0"/>
                              <w:overflowPunct w:val="0"/>
                              <w:jc w:val="center"/>
                              <w:textAlignment w:val="baseline"/>
                            </w:pPr>
                            <w:r>
                              <w:rPr>
                                <w:rStyle w:val="shorttext"/>
                                <w:lang w:val="es-ES"/>
                              </w:rPr>
                              <w:t>no incluyen ninguna referencia de tiempo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4" type="#_x0000_t202" style="position:absolute;margin-left:229.4pt;margin-top:3.25pt;width:207.55pt;height:3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">
                <v:textbox>
                  <w:txbxContent>
                    <w:p w:rsidR="006B6CFC" w:rsidRDefault="00AE4E25" w:rsidP="006A1AE2">
                      <w:pPr>
                        <w:kinsoku w:val="0"/>
                        <w:overflowPunct w:val="0"/>
                        <w:jc w:val="center"/>
                        <w:textAlignment w:val="baseline"/>
                      </w:pPr>
                      <w:r>
                        <w:rPr>
                          <w:rStyle w:val="shorttext"/>
                          <w:lang w:val="es-ES"/>
                        </w:rPr>
                        <w:t>no incluyen ninguna referencia de tiempo</w:t>
                      </w:r>
                    </w:p>
                  </w:txbxContent>
                </v:textbox>
              </v:shape>
            </w:pict>
          </mc:Fallback>
        </mc:AlternateContent>
      </w:r>
    </w:p>
    <w:p w:rsidR="00E65A44" w:rsidRPr="00CC0570" w:rsidRDefault="00E65A44" w:rsidP="00541560">
      <w:pPr>
        <w:rPr>
          <w:lang w:val="es-ES"/>
        </w:rPr>
      </w:pPr>
    </w:p>
    <w:p w:rsidR="00EB68C8" w:rsidRPr="00CC0570" w:rsidRDefault="00EB68C8" w:rsidP="00541560">
      <w:pPr>
        <w:rPr>
          <w:lang w:val="es-ES"/>
        </w:rPr>
      </w:pPr>
    </w:p>
    <w:p w:rsidR="00EB68C8" w:rsidRPr="00CC0570" w:rsidRDefault="00EB68C8" w:rsidP="00541560">
      <w:pPr>
        <w:rPr>
          <w:lang w:val="es-ES"/>
        </w:rPr>
      </w:pPr>
    </w:p>
    <w:p w:rsidR="009D4E8A" w:rsidRPr="00CC0570" w:rsidRDefault="009D4E8A">
      <w:pPr>
        <w:rPr>
          <w:lang w:val="es-ES"/>
        </w:rPr>
      </w:pPr>
      <w:r w:rsidRPr="00CC0570">
        <w:rPr>
          <w:lang w:val="es-ES"/>
        </w:rPr>
        <w:br w:type="page"/>
      </w:r>
    </w:p>
    <w:p w:rsidR="006B6CFC" w:rsidRPr="00CC0570" w:rsidRDefault="006B6CFC" w:rsidP="006B6CFC">
      <w:pPr>
        <w:pStyle w:val="eTask"/>
        <w:rPr>
          <w:lang w:val="es-ES"/>
        </w:rPr>
      </w:pPr>
      <w:r w:rsidRPr="006B6CFC">
        <w:rPr>
          <w:lang w:val="es-ES"/>
        </w:rPr>
        <w:lastRenderedPageBreak/>
        <w:t xml:space="preserve">Rellena la siguiente tabla indicando el número de las frases correctas relativas a </w:t>
      </w:r>
      <w:r>
        <w:rPr>
          <w:lang w:val="es-ES"/>
        </w:rPr>
        <w:t>mecanismos de ataques</w:t>
      </w:r>
    </w:p>
    <w:p w:rsidR="00290885" w:rsidRDefault="00290885" w:rsidP="00E65A44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007AC1" w:rsidTr="00290885">
        <w:trPr>
          <w:jc w:val="center"/>
        </w:trPr>
        <w:tc>
          <w:tcPr>
            <w:tcW w:w="2223" w:type="dxa"/>
          </w:tcPr>
          <w:p w:rsidR="00007AC1" w:rsidRPr="00007AC1" w:rsidRDefault="00007AC1" w:rsidP="00007AC1">
            <w:pPr>
              <w:spacing w:before="60" w:after="60"/>
              <w:jc w:val="center"/>
              <w:rPr>
                <w:b/>
                <w:color w:val="FF0000"/>
              </w:rPr>
            </w:pPr>
            <w:r w:rsidRPr="00007AC1">
              <w:rPr>
                <w:b/>
                <w:color w:val="FF0000"/>
              </w:rPr>
              <w:t>1</w:t>
            </w:r>
          </w:p>
        </w:tc>
      </w:tr>
      <w:tr w:rsidR="00007AC1" w:rsidTr="00290885">
        <w:trPr>
          <w:jc w:val="center"/>
        </w:trPr>
        <w:tc>
          <w:tcPr>
            <w:tcW w:w="2223" w:type="dxa"/>
          </w:tcPr>
          <w:p w:rsidR="00007AC1" w:rsidRPr="00007AC1" w:rsidRDefault="00007AC1" w:rsidP="00007AC1">
            <w:pPr>
              <w:spacing w:before="60" w:after="60"/>
              <w:jc w:val="center"/>
              <w:rPr>
                <w:b/>
                <w:color w:val="FF0000"/>
              </w:rPr>
            </w:pPr>
            <w:r w:rsidRPr="00007AC1">
              <w:rPr>
                <w:b/>
                <w:color w:val="FF0000"/>
              </w:rPr>
              <w:t>3</w:t>
            </w:r>
          </w:p>
        </w:tc>
      </w:tr>
      <w:tr w:rsidR="00007AC1" w:rsidTr="00290885">
        <w:trPr>
          <w:jc w:val="center"/>
        </w:trPr>
        <w:tc>
          <w:tcPr>
            <w:tcW w:w="2223" w:type="dxa"/>
          </w:tcPr>
          <w:p w:rsidR="00007AC1" w:rsidRPr="00007AC1" w:rsidRDefault="00007AC1" w:rsidP="00007AC1">
            <w:pPr>
              <w:spacing w:before="60" w:after="60"/>
              <w:jc w:val="center"/>
              <w:rPr>
                <w:b/>
                <w:color w:val="FF0000"/>
              </w:rPr>
            </w:pPr>
            <w:r w:rsidRPr="00007AC1">
              <w:rPr>
                <w:b/>
                <w:color w:val="FF0000"/>
              </w:rPr>
              <w:t>4</w:t>
            </w:r>
          </w:p>
        </w:tc>
      </w:tr>
      <w:tr w:rsidR="00007AC1" w:rsidTr="00290885">
        <w:trPr>
          <w:jc w:val="center"/>
        </w:trPr>
        <w:tc>
          <w:tcPr>
            <w:tcW w:w="2223" w:type="dxa"/>
          </w:tcPr>
          <w:p w:rsidR="00007AC1" w:rsidRDefault="00007AC1" w:rsidP="00007AC1">
            <w:pPr>
              <w:spacing w:before="60" w:after="60"/>
            </w:pPr>
          </w:p>
        </w:tc>
      </w:tr>
      <w:tr w:rsidR="00007AC1" w:rsidTr="00290885">
        <w:trPr>
          <w:jc w:val="center"/>
        </w:trPr>
        <w:tc>
          <w:tcPr>
            <w:tcW w:w="2223" w:type="dxa"/>
          </w:tcPr>
          <w:p w:rsidR="00007AC1" w:rsidRDefault="00007AC1" w:rsidP="00007AC1">
            <w:pPr>
              <w:spacing w:before="60" w:after="60"/>
            </w:pPr>
          </w:p>
        </w:tc>
      </w:tr>
    </w:tbl>
    <w:p w:rsidR="00290885" w:rsidRDefault="00290885" w:rsidP="00E65A44"/>
    <w:p w:rsidR="009D4E8A" w:rsidRDefault="009D4E8A" w:rsidP="00E65A44"/>
    <w:p w:rsidR="00EB68C8" w:rsidRPr="00007AC1" w:rsidRDefault="00E65A44" w:rsidP="00E65A44">
      <w:pPr>
        <w:spacing w:after="120"/>
        <w:ind w:left="357" w:hanging="357"/>
        <w:rPr>
          <w:color w:val="FF0000"/>
        </w:rPr>
      </w:pPr>
      <w:r w:rsidRPr="00007AC1">
        <w:rPr>
          <w:b/>
          <w:color w:val="FF0000"/>
          <w:lang w:val="es-ES"/>
        </w:rPr>
        <w:t>1</w:t>
      </w:r>
      <w:r w:rsidRPr="00007AC1">
        <w:rPr>
          <w:color w:val="FF0000"/>
          <w:lang w:val="es-ES"/>
        </w:rPr>
        <w:t xml:space="preserve"> – </w:t>
      </w:r>
      <w:r w:rsidR="00AE4E25" w:rsidRPr="00007AC1">
        <w:rPr>
          <w:color w:val="FF0000"/>
          <w:lang w:val="es-ES"/>
        </w:rPr>
        <w:t>El análisis de tráfico se refiere al proceso de interceptar y examinar los mensajes con el fin de deducir información a partir de los patrones de la comunicación.</w:t>
      </w:r>
    </w:p>
    <w:p w:rsidR="00EB68C8" w:rsidRPr="00CC0570" w:rsidRDefault="00E65A44" w:rsidP="00E65A44">
      <w:pPr>
        <w:spacing w:after="120"/>
        <w:ind w:left="357" w:hanging="357"/>
        <w:rPr>
          <w:lang w:val="es-ES"/>
        </w:rPr>
      </w:pPr>
      <w:r w:rsidRPr="00CC0570">
        <w:rPr>
          <w:b/>
          <w:lang w:val="es-ES"/>
        </w:rPr>
        <w:t>2</w:t>
      </w:r>
      <w:r w:rsidRPr="00CC0570">
        <w:rPr>
          <w:lang w:val="es-ES"/>
        </w:rPr>
        <w:t xml:space="preserve"> – </w:t>
      </w:r>
      <w:r w:rsidR="00AE4E25" w:rsidRPr="00CC0570">
        <w:rPr>
          <w:lang w:val="es-ES"/>
        </w:rPr>
        <w:t xml:space="preserve">Los </w:t>
      </w:r>
      <w:r w:rsidR="00AE4E25" w:rsidRPr="00AE4E25">
        <w:rPr>
          <w:lang w:val="es-ES"/>
        </w:rPr>
        <w:t xml:space="preserve">ataques </w:t>
      </w:r>
      <w:r w:rsidR="00AE4E25">
        <w:rPr>
          <w:lang w:val="es-ES"/>
        </w:rPr>
        <w:t xml:space="preserve">a servidor </w:t>
      </w:r>
      <w:r w:rsidR="00AE4E25" w:rsidRPr="00AE4E25">
        <w:rPr>
          <w:lang w:val="es-ES"/>
        </w:rPr>
        <w:t>se refiere</w:t>
      </w:r>
      <w:r w:rsidR="00AE4E25">
        <w:rPr>
          <w:lang w:val="es-ES"/>
        </w:rPr>
        <w:t>n</w:t>
      </w:r>
      <w:r w:rsidR="00AE4E25" w:rsidRPr="00AE4E25">
        <w:rPr>
          <w:lang w:val="es-ES"/>
        </w:rPr>
        <w:t xml:space="preserve"> a todo tipo de ataques destinados a </w:t>
      </w:r>
      <w:r w:rsidR="00AE4E25">
        <w:rPr>
          <w:lang w:val="es-ES"/>
        </w:rPr>
        <w:t>saturar</w:t>
      </w:r>
      <w:r w:rsidR="00AE4E25" w:rsidRPr="00AE4E25">
        <w:rPr>
          <w:lang w:val="es-ES"/>
        </w:rPr>
        <w:t xml:space="preserve"> a un ordenador o una red de tal manera que los usuarios legítimos de</w:t>
      </w:r>
      <w:r w:rsidR="00AE4E25">
        <w:rPr>
          <w:lang w:val="es-ES"/>
        </w:rPr>
        <w:t xml:space="preserve"> dicho</w:t>
      </w:r>
      <w:r w:rsidR="00AE4E25" w:rsidRPr="00AE4E25">
        <w:rPr>
          <w:lang w:val="es-ES"/>
        </w:rPr>
        <w:t xml:space="preserve"> ordenador o red no pued</w:t>
      </w:r>
      <w:r w:rsidR="00AE4E25">
        <w:rPr>
          <w:lang w:val="es-ES"/>
        </w:rPr>
        <w:t>a</w:t>
      </w:r>
      <w:r w:rsidR="00AE4E25" w:rsidRPr="00AE4E25">
        <w:rPr>
          <w:lang w:val="es-ES"/>
        </w:rPr>
        <w:t>n utilizarlo</w:t>
      </w:r>
      <w:r w:rsidR="00EB68C8" w:rsidRPr="00CC0570">
        <w:rPr>
          <w:lang w:val="es-ES"/>
        </w:rPr>
        <w:t>.</w:t>
      </w:r>
    </w:p>
    <w:p w:rsidR="00EB68C8" w:rsidRPr="00007AC1" w:rsidRDefault="00E65A44" w:rsidP="00E65A44">
      <w:pPr>
        <w:spacing w:after="120"/>
        <w:ind w:left="357" w:hanging="357"/>
        <w:rPr>
          <w:color w:val="FF0000"/>
          <w:lang w:val="es-ES"/>
        </w:rPr>
      </w:pPr>
      <w:r w:rsidRPr="00007AC1">
        <w:rPr>
          <w:b/>
          <w:color w:val="FF0000"/>
          <w:lang w:val="es-ES"/>
        </w:rPr>
        <w:t>3</w:t>
      </w:r>
      <w:r w:rsidRPr="00007AC1">
        <w:rPr>
          <w:color w:val="FF0000"/>
          <w:lang w:val="es-ES"/>
        </w:rPr>
        <w:t xml:space="preserve"> – </w:t>
      </w:r>
      <w:r w:rsidR="00AE4E25" w:rsidRPr="00007AC1">
        <w:rPr>
          <w:color w:val="FF0000"/>
          <w:lang w:val="es-ES"/>
        </w:rPr>
        <w:t>Los ataques basados en protocolo se aprovechan de las debilidades conocidas (o</w:t>
      </w:r>
      <w:r w:rsidR="00007AC1">
        <w:rPr>
          <w:color w:val="FF0000"/>
          <w:lang w:val="es-ES"/>
        </w:rPr>
        <w:t> </w:t>
      </w:r>
      <w:bookmarkStart w:id="0" w:name="_GoBack"/>
      <w:bookmarkEnd w:id="0"/>
      <w:r w:rsidR="00AE4E25" w:rsidRPr="00007AC1">
        <w:rPr>
          <w:color w:val="FF0000"/>
          <w:lang w:val="es-ES"/>
        </w:rPr>
        <w:t>desconocidas) en los servicios de red</w:t>
      </w:r>
      <w:r w:rsidR="00EB68C8" w:rsidRPr="00007AC1">
        <w:rPr>
          <w:color w:val="FF0000"/>
          <w:lang w:val="es-ES"/>
        </w:rPr>
        <w:t>.</w:t>
      </w:r>
    </w:p>
    <w:p w:rsidR="00AE4E25" w:rsidRPr="00007AC1" w:rsidRDefault="00E65A44" w:rsidP="00E65A44">
      <w:pPr>
        <w:spacing w:after="120"/>
        <w:ind w:left="357" w:hanging="357"/>
        <w:rPr>
          <w:color w:val="FF0000"/>
          <w:lang w:val="es-ES"/>
        </w:rPr>
      </w:pPr>
      <w:r w:rsidRPr="00007AC1">
        <w:rPr>
          <w:b/>
          <w:color w:val="FF0000"/>
          <w:lang w:val="es-ES"/>
        </w:rPr>
        <w:t>4</w:t>
      </w:r>
      <w:r w:rsidRPr="00007AC1">
        <w:rPr>
          <w:color w:val="FF0000"/>
          <w:lang w:val="es-ES"/>
        </w:rPr>
        <w:t xml:space="preserve"> – </w:t>
      </w:r>
      <w:r w:rsidR="00AE4E25" w:rsidRPr="00007AC1">
        <w:rPr>
          <w:color w:val="FF0000"/>
          <w:lang w:val="es-ES"/>
        </w:rPr>
        <w:t xml:space="preserve">En los ataques de hombre en el medio (MitM), los intrusos interceptan las comunicaciones entre dos entidades, por lo general un usuario final y un sitio web. </w:t>
      </w:r>
    </w:p>
    <w:p w:rsidR="00EB68C8" w:rsidRPr="00CC0570" w:rsidRDefault="00E65A44" w:rsidP="00E65A44">
      <w:pPr>
        <w:spacing w:after="120"/>
        <w:ind w:left="357" w:hanging="357"/>
        <w:rPr>
          <w:lang w:val="es-ES"/>
        </w:rPr>
      </w:pPr>
      <w:r w:rsidRPr="00CC0570">
        <w:rPr>
          <w:b/>
          <w:lang w:val="es-ES"/>
        </w:rPr>
        <w:t>5</w:t>
      </w:r>
      <w:r w:rsidRPr="00CC0570">
        <w:rPr>
          <w:lang w:val="es-ES"/>
        </w:rPr>
        <w:t xml:space="preserve"> – </w:t>
      </w:r>
      <w:r w:rsidR="00AE4E25" w:rsidRPr="00CC0570">
        <w:rPr>
          <w:lang w:val="es-ES"/>
        </w:rPr>
        <w:t xml:space="preserve">Los </w:t>
      </w:r>
      <w:r w:rsidR="00AE4E25">
        <w:rPr>
          <w:lang w:val="es-ES"/>
        </w:rPr>
        <w:t xml:space="preserve">ataques de denegación de servicio se aprovechan de las vulnerabilidades de los sistemas operativos del ordenador de la víctima o en cómo el sistema está configurado y administrado. </w:t>
      </w:r>
    </w:p>
    <w:p w:rsidR="00EB68C8" w:rsidRDefault="00EB68C8" w:rsidP="009D4E8A">
      <w:pPr>
        <w:rPr>
          <w:lang w:val="ca-ES" w:eastAsia="ca-ES"/>
        </w:rPr>
      </w:pPr>
    </w:p>
    <w:sectPr w:rsidR="00EB68C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F53" w:rsidRDefault="004C3F53" w:rsidP="00861A1A">
      <w:r>
        <w:separator/>
      </w:r>
    </w:p>
  </w:endnote>
  <w:endnote w:type="continuationSeparator" w:id="0">
    <w:p w:rsidR="004C3F53" w:rsidRDefault="004C3F5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6B6CFC" w:rsidTr="00CA51B5">
      <w:tc>
        <w:tcPr>
          <w:tcW w:w="2518" w:type="dxa"/>
        </w:tcPr>
        <w:p w:rsidR="006B6CFC" w:rsidRDefault="006B6CF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CC0570" w:rsidRPr="00D32B5B" w:rsidRDefault="00CC0570" w:rsidP="00CC057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 xml:space="preserve">El </w:t>
          </w:r>
          <w:proofErr w:type="spellStart"/>
          <w:r w:rsidRPr="00D32B5B">
            <w:rPr>
              <w:sz w:val="16"/>
              <w:szCs w:val="16"/>
            </w:rPr>
            <w:t>presente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proyecto</w:t>
          </w:r>
          <w:proofErr w:type="spellEnd"/>
          <w:r w:rsidRPr="00D32B5B">
            <w:rPr>
              <w:sz w:val="16"/>
              <w:szCs w:val="16"/>
            </w:rPr>
            <w:t xml:space="preserve"> ha </w:t>
          </w:r>
          <w:proofErr w:type="spellStart"/>
          <w:r w:rsidRPr="00D32B5B">
            <w:rPr>
              <w:sz w:val="16"/>
              <w:szCs w:val="16"/>
            </w:rPr>
            <w:t>sido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financiado</w:t>
          </w:r>
          <w:proofErr w:type="spellEnd"/>
          <w:r w:rsidRPr="00D32B5B">
            <w:rPr>
              <w:sz w:val="16"/>
              <w:szCs w:val="16"/>
            </w:rPr>
            <w:t xml:space="preserve"> con el </w:t>
          </w:r>
          <w:proofErr w:type="spellStart"/>
          <w:r w:rsidRPr="00D32B5B">
            <w:rPr>
              <w:sz w:val="16"/>
              <w:szCs w:val="16"/>
            </w:rPr>
            <w:t>apoyo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Europea</w:t>
          </w:r>
          <w:proofErr w:type="spellEnd"/>
          <w:r w:rsidRPr="00D32B5B">
            <w:rPr>
              <w:sz w:val="16"/>
              <w:szCs w:val="16"/>
            </w:rPr>
            <w:t>.</w:t>
          </w:r>
        </w:p>
        <w:p w:rsidR="006B6CFC" w:rsidRPr="00CA51B5" w:rsidRDefault="00CC0570" w:rsidP="00CC057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D32B5B">
            <w:rPr>
              <w:sz w:val="16"/>
              <w:szCs w:val="16"/>
            </w:rPr>
            <w:t>Esta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publicación</w:t>
          </w:r>
          <w:proofErr w:type="spellEnd"/>
          <w:r w:rsidRPr="00D32B5B">
            <w:rPr>
              <w:sz w:val="16"/>
              <w:szCs w:val="16"/>
            </w:rPr>
            <w:t xml:space="preserve"> (</w:t>
          </w:r>
          <w:proofErr w:type="spellStart"/>
          <w:r w:rsidRPr="00D32B5B">
            <w:rPr>
              <w:sz w:val="16"/>
              <w:szCs w:val="16"/>
            </w:rPr>
            <w:t>comunicación</w:t>
          </w:r>
          <w:proofErr w:type="spellEnd"/>
          <w:r w:rsidRPr="00D32B5B">
            <w:rPr>
              <w:sz w:val="16"/>
              <w:szCs w:val="16"/>
            </w:rPr>
            <w:t xml:space="preserve">) es </w:t>
          </w:r>
          <w:proofErr w:type="spellStart"/>
          <w:r w:rsidRPr="00D32B5B">
            <w:rPr>
              <w:sz w:val="16"/>
              <w:szCs w:val="16"/>
            </w:rPr>
            <w:t>responsabilidad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exclusiva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gramStart"/>
          <w:r w:rsidRPr="00D32B5B">
            <w:rPr>
              <w:sz w:val="16"/>
              <w:szCs w:val="16"/>
            </w:rPr>
            <w:t xml:space="preserve">de </w:t>
          </w:r>
          <w:proofErr w:type="spellStart"/>
          <w:r w:rsidRPr="00D32B5B">
            <w:rPr>
              <w:sz w:val="16"/>
              <w:szCs w:val="16"/>
            </w:rPr>
            <w:t>su</w:t>
          </w:r>
          <w:proofErr w:type="spellEnd"/>
          <w:proofErr w:type="gramEnd"/>
          <w:r w:rsidRPr="00D32B5B">
            <w:rPr>
              <w:sz w:val="16"/>
              <w:szCs w:val="16"/>
            </w:rPr>
            <w:t xml:space="preserve"> autor.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no es </w:t>
          </w:r>
          <w:proofErr w:type="spellStart"/>
          <w:r w:rsidRPr="00D32B5B">
            <w:rPr>
              <w:sz w:val="16"/>
              <w:szCs w:val="16"/>
            </w:rPr>
            <w:t>responsable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del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uso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que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pueda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hacerse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información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aquí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difundida</w:t>
          </w:r>
          <w:proofErr w:type="spellEnd"/>
          <w:r w:rsidRPr="00D32B5B">
            <w:rPr>
              <w:sz w:val="16"/>
              <w:szCs w:val="16"/>
            </w:rPr>
            <w:t>.</w:t>
          </w:r>
        </w:p>
      </w:tc>
    </w:tr>
    <w:tr w:rsidR="006B6CFC" w:rsidTr="00CA51B5">
      <w:tc>
        <w:tcPr>
          <w:tcW w:w="8472" w:type="dxa"/>
          <w:gridSpan w:val="2"/>
        </w:tcPr>
        <w:p w:rsidR="006B6CFC" w:rsidRPr="00CA51B5" w:rsidRDefault="006B6CF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6B6CFC" w:rsidRPr="00CA51B5" w:rsidRDefault="006B6CF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6B6CFC" w:rsidRPr="00BF5E09" w:rsidRDefault="006B6CF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F53" w:rsidRDefault="004C3F53" w:rsidP="00861A1A">
      <w:r>
        <w:separator/>
      </w:r>
    </w:p>
  </w:footnote>
  <w:footnote w:type="continuationSeparator" w:id="0">
    <w:p w:rsidR="004C3F53" w:rsidRDefault="004C3F5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CFC" w:rsidRPr="002B41A8" w:rsidRDefault="006B6CF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CC0570" w:rsidRPr="0030665B">
      <w:rPr>
        <w:rFonts w:ascii="Calibri" w:hAnsi="Calibri"/>
        <w:b/>
        <w:smallCaps/>
        <w:noProof/>
      </w:rPr>
      <w:t>EJERCICIO</w:t>
    </w:r>
  </w:p>
  <w:p w:rsidR="006B6CFC" w:rsidRPr="00C148FD" w:rsidRDefault="00CC0570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32B5B">
      <w:rPr>
        <w:rFonts w:ascii="Calibri" w:hAnsi="Calibri"/>
        <w:smallCaps/>
        <w:noProof/>
        <w:sz w:val="20"/>
        <w:szCs w:val="20"/>
        <w:lang w:val="en-US"/>
      </w:rPr>
      <w:t>CRIPTOGRAFÍA, CIBERCRIMINALIDAD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12268D12"/>
    <w:lvl w:ilvl="0" w:tplc="6F1E3E6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673F"/>
    <w:rsid w:val="00007AC1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23804"/>
    <w:rsid w:val="00337851"/>
    <w:rsid w:val="00347E4D"/>
    <w:rsid w:val="00351AF3"/>
    <w:rsid w:val="003631BA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B6173"/>
    <w:rsid w:val="004C0E36"/>
    <w:rsid w:val="004C3F53"/>
    <w:rsid w:val="004E5E95"/>
    <w:rsid w:val="004E70EA"/>
    <w:rsid w:val="004F5AFF"/>
    <w:rsid w:val="005132B0"/>
    <w:rsid w:val="00513369"/>
    <w:rsid w:val="00517E3A"/>
    <w:rsid w:val="0052284C"/>
    <w:rsid w:val="0054156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1AE2"/>
    <w:rsid w:val="006A24C7"/>
    <w:rsid w:val="006B5D59"/>
    <w:rsid w:val="006B6CFC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4E8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4E25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348D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C0570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DF06DD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65A44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6F5387"/>
  <w15:docId w15:val="{FF103CED-E4E5-4A48-B0CC-28405BB2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9D4E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D4E8A"/>
    <w:rPr>
      <w:rFonts w:ascii="Tahoma" w:hAnsi="Tahoma" w:cs="Tahoma"/>
      <w:sz w:val="16"/>
      <w:szCs w:val="16"/>
      <w:lang w:val="cs-CZ" w:eastAsia="cs-CZ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E65A44"/>
    <w:pPr>
      <w:numPr>
        <w:numId w:val="2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character" w:customStyle="1" w:styleId="shorttext">
    <w:name w:val="short_text"/>
    <w:basedOn w:val="Standardnpsmoodstavce"/>
    <w:rsid w:val="00AE4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419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2016-04-27T14:08:00Z</dcterms:created>
  <dcterms:modified xsi:type="dcterms:W3CDTF">2016-04-27T14:13:00Z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