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C13" w:rsidRPr="00B02D7A" w:rsidRDefault="00A96C13" w:rsidP="00A96C13">
      <w:pPr>
        <w:pStyle w:val="eTask"/>
        <w:rPr>
          <w:lang w:val="sk-SK"/>
        </w:rPr>
      </w:pPr>
      <w:r w:rsidRPr="00B02D7A">
        <w:rPr>
          <w:lang w:val="sk-SK"/>
        </w:rPr>
        <w:t>Doplňte čísla správnych tvrdení týkajúcich sa optických sietí do nasledujúcej jednoduchej tabuľky.</w:t>
      </w:r>
    </w:p>
    <w:p w:rsidR="00D81CAE" w:rsidRPr="00B02D7A" w:rsidRDefault="00D81CAE" w:rsidP="00D81CAE">
      <w:pPr>
        <w:rPr>
          <w:lang w:val="sk-SK"/>
        </w:rPr>
      </w:pPr>
    </w:p>
    <w:p w:rsidR="00A96C13" w:rsidRPr="00B02D7A" w:rsidRDefault="00A96C13" w:rsidP="00A96C13">
      <w:pPr>
        <w:rPr>
          <w:lang w:val="sk-SK"/>
        </w:rPr>
      </w:pPr>
      <w:r w:rsidRPr="00B02D7A">
        <w:rPr>
          <w:lang w:val="sk-SK"/>
        </w:rPr>
        <w:t>Nasledujúce odporúčania pre pasívne optické siete odvolávajúce sa na XG-PON podľa ITU-T G.987 (2010):</w:t>
      </w:r>
    </w:p>
    <w:p w:rsidR="0089580E" w:rsidRPr="00B02D7A" w:rsidRDefault="0089580E" w:rsidP="00D81CAE">
      <w:pPr>
        <w:rPr>
          <w:lang w:val="sk-SK"/>
        </w:rPr>
      </w:pPr>
    </w:p>
    <w:tbl>
      <w:tblPr>
        <w:tblStyle w:val="Mkatabulky"/>
        <w:tblW w:w="0" w:type="auto"/>
        <w:tblInd w:w="4077" w:type="dxa"/>
        <w:tblLook w:val="04A0" w:firstRow="1" w:lastRow="0" w:firstColumn="1" w:lastColumn="0" w:noHBand="0" w:noVBand="1"/>
      </w:tblPr>
      <w:tblGrid>
        <w:gridCol w:w="1559"/>
      </w:tblGrid>
      <w:tr w:rsidR="0089580E" w:rsidRPr="00B02D7A" w:rsidTr="00D81CAE">
        <w:trPr>
          <w:trHeight w:val="417"/>
        </w:trPr>
        <w:tc>
          <w:tcPr>
            <w:tcW w:w="1559" w:type="dxa"/>
            <w:vAlign w:val="center"/>
          </w:tcPr>
          <w:p w:rsidR="0089580E" w:rsidRPr="00B02D7A" w:rsidRDefault="00DA5D79" w:rsidP="00D81CAE">
            <w:pPr>
              <w:jc w:val="center"/>
              <w:rPr>
                <w:b/>
                <w:color w:val="FF0000"/>
                <w:lang w:val="sk-SK"/>
              </w:rPr>
            </w:pPr>
            <w:r w:rsidRPr="00B02D7A">
              <w:rPr>
                <w:b/>
                <w:color w:val="FF0000"/>
                <w:lang w:val="sk-SK"/>
              </w:rPr>
              <w:t>1</w:t>
            </w:r>
          </w:p>
        </w:tc>
      </w:tr>
      <w:tr w:rsidR="0089580E" w:rsidRPr="00B02D7A" w:rsidTr="00D81CAE">
        <w:trPr>
          <w:trHeight w:val="417"/>
        </w:trPr>
        <w:tc>
          <w:tcPr>
            <w:tcW w:w="1559" w:type="dxa"/>
            <w:vAlign w:val="center"/>
          </w:tcPr>
          <w:p w:rsidR="0089580E" w:rsidRPr="00B02D7A" w:rsidRDefault="006B4EFF" w:rsidP="00D81CAE">
            <w:pPr>
              <w:jc w:val="center"/>
              <w:rPr>
                <w:b/>
                <w:color w:val="FF0000"/>
                <w:lang w:val="sk-SK"/>
              </w:rPr>
            </w:pPr>
            <w:r w:rsidRPr="00B02D7A">
              <w:rPr>
                <w:b/>
                <w:color w:val="FF0000"/>
                <w:lang w:val="sk-SK"/>
              </w:rPr>
              <w:t>2</w:t>
            </w:r>
          </w:p>
        </w:tc>
      </w:tr>
      <w:tr w:rsidR="0089580E" w:rsidRPr="00B02D7A" w:rsidTr="00D81CAE">
        <w:trPr>
          <w:trHeight w:val="417"/>
        </w:trPr>
        <w:tc>
          <w:tcPr>
            <w:tcW w:w="1559" w:type="dxa"/>
            <w:vAlign w:val="center"/>
          </w:tcPr>
          <w:p w:rsidR="0089580E" w:rsidRPr="00B02D7A" w:rsidRDefault="006B4EFF" w:rsidP="00D81CAE">
            <w:pPr>
              <w:jc w:val="center"/>
              <w:rPr>
                <w:b/>
                <w:color w:val="FF0000"/>
                <w:lang w:val="sk-SK"/>
              </w:rPr>
            </w:pPr>
            <w:r w:rsidRPr="00B02D7A">
              <w:rPr>
                <w:b/>
                <w:color w:val="FF0000"/>
                <w:lang w:val="sk-SK"/>
              </w:rPr>
              <w:t>3</w:t>
            </w:r>
          </w:p>
        </w:tc>
      </w:tr>
      <w:tr w:rsidR="0089580E" w:rsidRPr="00B02D7A" w:rsidTr="00D81CAE">
        <w:trPr>
          <w:trHeight w:val="417"/>
        </w:trPr>
        <w:tc>
          <w:tcPr>
            <w:tcW w:w="1559" w:type="dxa"/>
            <w:vAlign w:val="center"/>
          </w:tcPr>
          <w:p w:rsidR="0089580E" w:rsidRPr="00B02D7A" w:rsidRDefault="006B4EFF" w:rsidP="00D81CAE">
            <w:pPr>
              <w:jc w:val="center"/>
              <w:rPr>
                <w:b/>
                <w:color w:val="FF0000"/>
                <w:lang w:val="sk-SK"/>
              </w:rPr>
            </w:pPr>
            <w:r w:rsidRPr="00B02D7A">
              <w:rPr>
                <w:b/>
                <w:color w:val="FF0000"/>
                <w:lang w:val="sk-SK"/>
              </w:rPr>
              <w:t>6</w:t>
            </w:r>
          </w:p>
        </w:tc>
      </w:tr>
      <w:tr w:rsidR="00895942" w:rsidRPr="00B02D7A" w:rsidTr="006A668A">
        <w:trPr>
          <w:trHeight w:val="417"/>
        </w:trPr>
        <w:tc>
          <w:tcPr>
            <w:tcW w:w="1559" w:type="dxa"/>
          </w:tcPr>
          <w:p w:rsidR="00895942" w:rsidRPr="00B02D7A" w:rsidRDefault="00895942" w:rsidP="007704E0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</w:tr>
      <w:tr w:rsidR="00895942" w:rsidRPr="00B02D7A" w:rsidTr="006A668A">
        <w:trPr>
          <w:trHeight w:val="417"/>
        </w:trPr>
        <w:tc>
          <w:tcPr>
            <w:tcW w:w="1559" w:type="dxa"/>
          </w:tcPr>
          <w:p w:rsidR="00895942" w:rsidRPr="00B02D7A" w:rsidRDefault="00895942" w:rsidP="007704E0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</w:tr>
      <w:tr w:rsidR="00895942" w:rsidRPr="00B02D7A" w:rsidTr="006A668A">
        <w:trPr>
          <w:trHeight w:val="417"/>
        </w:trPr>
        <w:tc>
          <w:tcPr>
            <w:tcW w:w="1559" w:type="dxa"/>
          </w:tcPr>
          <w:p w:rsidR="00895942" w:rsidRPr="00B02D7A" w:rsidRDefault="00895942" w:rsidP="007704E0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</w:tr>
    </w:tbl>
    <w:p w:rsidR="007704E0" w:rsidRPr="00B02D7A" w:rsidRDefault="007704E0" w:rsidP="00D81CAE">
      <w:pPr>
        <w:rPr>
          <w:lang w:val="sk-SK"/>
        </w:rPr>
      </w:pPr>
    </w:p>
    <w:p w:rsidR="007704E0" w:rsidRPr="00B02D7A" w:rsidRDefault="00D81CAE" w:rsidP="00D81CAE">
      <w:pPr>
        <w:rPr>
          <w:lang w:val="sk-SK"/>
        </w:rPr>
      </w:pPr>
      <w:r w:rsidRPr="00B02D7A">
        <w:rPr>
          <w:b/>
          <w:lang w:val="sk-SK"/>
        </w:rPr>
        <w:t>1</w:t>
      </w:r>
      <w:r w:rsidRPr="00B02D7A">
        <w:rPr>
          <w:lang w:val="sk-SK"/>
        </w:rPr>
        <w:t xml:space="preserve"> – </w:t>
      </w:r>
      <w:r w:rsidR="00A96C13" w:rsidRPr="00B02D7A">
        <w:rPr>
          <w:lang w:val="sk-SK"/>
        </w:rPr>
        <w:t xml:space="preserve">Alternatívy prenosovej rýchlosti: 10Gbps / 2.5Gbps asymetricky </w:t>
      </w:r>
      <w:r w:rsidR="00DA5D79" w:rsidRPr="00B02D7A">
        <w:rPr>
          <w:b/>
          <w:color w:val="FF0000"/>
          <w:lang w:val="sk-SK"/>
        </w:rPr>
        <w:t>(</w:t>
      </w:r>
      <w:r w:rsidR="00A96C13" w:rsidRPr="00B02D7A">
        <w:rPr>
          <w:b/>
          <w:color w:val="FF0000"/>
          <w:lang w:val="sk-SK"/>
        </w:rPr>
        <w:t>áno</w:t>
      </w:r>
      <w:r w:rsidR="00DA5D79" w:rsidRPr="00B02D7A">
        <w:rPr>
          <w:b/>
          <w:color w:val="FF0000"/>
          <w:lang w:val="sk-SK"/>
        </w:rPr>
        <w:t>)</w:t>
      </w:r>
    </w:p>
    <w:p w:rsidR="0089580E" w:rsidRPr="00B02D7A" w:rsidRDefault="00D81CAE" w:rsidP="00D81CAE">
      <w:pPr>
        <w:rPr>
          <w:b/>
          <w:lang w:val="sk-SK"/>
        </w:rPr>
      </w:pPr>
      <w:r w:rsidRPr="00B02D7A">
        <w:rPr>
          <w:b/>
          <w:lang w:val="sk-SK"/>
        </w:rPr>
        <w:t>2</w:t>
      </w:r>
      <w:r w:rsidRPr="00B02D7A">
        <w:rPr>
          <w:lang w:val="sk-SK"/>
        </w:rPr>
        <w:t xml:space="preserve"> – </w:t>
      </w:r>
      <w:r w:rsidR="00A96C13" w:rsidRPr="00B02D7A">
        <w:rPr>
          <w:lang w:val="sk-SK"/>
        </w:rPr>
        <w:t xml:space="preserve">Štyri triedy tlmenia </w:t>
      </w:r>
      <w:r w:rsidR="00DA5D79" w:rsidRPr="00B02D7A">
        <w:rPr>
          <w:b/>
          <w:color w:val="FF0000"/>
          <w:lang w:val="sk-SK"/>
        </w:rPr>
        <w:t>(</w:t>
      </w:r>
      <w:r w:rsidR="00A96C13" w:rsidRPr="00B02D7A">
        <w:rPr>
          <w:b/>
          <w:color w:val="FF0000"/>
          <w:lang w:val="sk-SK"/>
        </w:rPr>
        <w:t>áno</w:t>
      </w:r>
      <w:r w:rsidR="00DA5D79" w:rsidRPr="00B02D7A">
        <w:rPr>
          <w:b/>
          <w:color w:val="FF0000"/>
          <w:lang w:val="sk-SK"/>
        </w:rPr>
        <w:t>)</w:t>
      </w:r>
    </w:p>
    <w:p w:rsidR="001E749D" w:rsidRPr="00B02D7A" w:rsidRDefault="00D81CAE" w:rsidP="00B00476">
      <w:pPr>
        <w:rPr>
          <w:lang w:val="sk-SK"/>
        </w:rPr>
      </w:pPr>
      <w:r w:rsidRPr="00B02D7A">
        <w:rPr>
          <w:b/>
          <w:lang w:val="sk-SK"/>
        </w:rPr>
        <w:t>3</w:t>
      </w:r>
      <w:r w:rsidRPr="00B02D7A">
        <w:rPr>
          <w:lang w:val="sk-SK"/>
        </w:rPr>
        <w:t xml:space="preserve"> – </w:t>
      </w:r>
      <w:r w:rsidR="00B00476" w:rsidRPr="005B084C">
        <w:rPr>
          <w:lang w:val="sk-SK"/>
        </w:rPr>
        <w:t>Vlnové d</w:t>
      </w:r>
      <w:r w:rsidR="00D83FE0">
        <w:rPr>
          <w:lang w:val="sk-SK"/>
        </w:rPr>
        <w:t>ĺžky používané pre zostupný tok</w:t>
      </w:r>
      <w:r w:rsidR="001E749D" w:rsidRPr="00B02D7A">
        <w:rPr>
          <w:lang w:val="sk-SK"/>
        </w:rPr>
        <w:t>: 1575-1580 nm</w:t>
      </w:r>
      <w:r w:rsidR="00DA5D79" w:rsidRPr="00B02D7A">
        <w:rPr>
          <w:lang w:val="sk-SK"/>
        </w:rPr>
        <w:t xml:space="preserve"> </w:t>
      </w:r>
      <w:r w:rsidR="00DA5D79" w:rsidRPr="00B02D7A">
        <w:rPr>
          <w:b/>
          <w:color w:val="FF0000"/>
          <w:lang w:val="sk-SK"/>
        </w:rPr>
        <w:t>(</w:t>
      </w:r>
      <w:r w:rsidR="00497BF7">
        <w:rPr>
          <w:b/>
          <w:color w:val="FF0000"/>
          <w:lang w:val="sk-SK"/>
        </w:rPr>
        <w:t>áno</w:t>
      </w:r>
      <w:r w:rsidR="00DA5D79" w:rsidRPr="00B02D7A">
        <w:rPr>
          <w:b/>
          <w:color w:val="FF0000"/>
          <w:lang w:val="sk-SK"/>
        </w:rPr>
        <w:t>)</w:t>
      </w:r>
    </w:p>
    <w:p w:rsidR="00895942" w:rsidRPr="00B02D7A" w:rsidRDefault="00D81CAE" w:rsidP="00B00476">
      <w:pPr>
        <w:rPr>
          <w:lang w:val="sk-SK"/>
        </w:rPr>
      </w:pPr>
      <w:r w:rsidRPr="00B02D7A">
        <w:rPr>
          <w:b/>
          <w:lang w:val="sk-SK"/>
        </w:rPr>
        <w:t>4</w:t>
      </w:r>
      <w:r w:rsidRPr="00B02D7A">
        <w:rPr>
          <w:lang w:val="sk-SK"/>
        </w:rPr>
        <w:t xml:space="preserve"> – </w:t>
      </w:r>
      <w:r w:rsidR="00A96C13" w:rsidRPr="00B02D7A">
        <w:rPr>
          <w:lang w:val="sk-SK"/>
        </w:rPr>
        <w:t xml:space="preserve">Vlnové dĺžky používané pre zostupný tok: </w:t>
      </w:r>
      <w:r w:rsidR="00B00476" w:rsidRPr="005B084C">
        <w:rPr>
          <w:lang w:val="sk-SK"/>
        </w:rPr>
        <w:t>1260-1260 nm</w:t>
      </w:r>
      <w:r w:rsidR="00B00476" w:rsidRPr="00B02D7A" w:rsidDel="00B00476">
        <w:rPr>
          <w:lang w:val="sk-SK"/>
        </w:rPr>
        <w:t xml:space="preserve"> </w:t>
      </w:r>
      <w:r w:rsidR="00DA5D79" w:rsidRPr="00B02D7A">
        <w:rPr>
          <w:b/>
          <w:color w:val="FF0000"/>
          <w:lang w:val="sk-SK"/>
        </w:rPr>
        <w:t>(n</w:t>
      </w:r>
      <w:r w:rsidR="00A96C13" w:rsidRPr="00B02D7A">
        <w:rPr>
          <w:b/>
          <w:color w:val="FF0000"/>
          <w:lang w:val="sk-SK"/>
        </w:rPr>
        <w:t>ie</w:t>
      </w:r>
      <w:r w:rsidR="00DA5D79" w:rsidRPr="00B02D7A">
        <w:rPr>
          <w:b/>
          <w:color w:val="FF0000"/>
          <w:lang w:val="sk-SK"/>
        </w:rPr>
        <w:t xml:space="preserve">, </w:t>
      </w:r>
      <w:r w:rsidR="00A96C13" w:rsidRPr="00B02D7A">
        <w:rPr>
          <w:b/>
          <w:color w:val="FF0000"/>
          <w:lang w:val="sk-SK"/>
        </w:rPr>
        <w:t>tie sú pre vzostupný tok</w:t>
      </w:r>
      <w:r w:rsidR="00DA5D79" w:rsidRPr="00B02D7A">
        <w:rPr>
          <w:b/>
          <w:color w:val="FF0000"/>
          <w:lang w:val="sk-SK"/>
        </w:rPr>
        <w:t>)</w:t>
      </w:r>
    </w:p>
    <w:p w:rsidR="0089580E" w:rsidRPr="00B02D7A" w:rsidRDefault="00D81CAE" w:rsidP="00D81CAE">
      <w:pPr>
        <w:rPr>
          <w:lang w:val="sk-SK"/>
        </w:rPr>
      </w:pPr>
      <w:r w:rsidRPr="00B02D7A">
        <w:rPr>
          <w:b/>
          <w:lang w:val="sk-SK"/>
        </w:rPr>
        <w:t>5</w:t>
      </w:r>
      <w:r w:rsidRPr="00B02D7A">
        <w:rPr>
          <w:lang w:val="sk-SK"/>
        </w:rPr>
        <w:t xml:space="preserve"> –</w:t>
      </w:r>
      <w:r w:rsidR="00A96C13" w:rsidRPr="00B02D7A">
        <w:rPr>
          <w:lang w:val="sk-SK"/>
        </w:rPr>
        <w:t xml:space="preserve"> Fyzický dosah: do 100 km </w:t>
      </w:r>
      <w:r w:rsidR="00DA5D79" w:rsidRPr="00B02D7A">
        <w:rPr>
          <w:b/>
          <w:color w:val="FF0000"/>
          <w:lang w:val="sk-SK"/>
        </w:rPr>
        <w:t>(n</w:t>
      </w:r>
      <w:r w:rsidR="00A96C13" w:rsidRPr="00B02D7A">
        <w:rPr>
          <w:b/>
          <w:color w:val="FF0000"/>
          <w:lang w:val="sk-SK"/>
        </w:rPr>
        <w:t>ie, je to</w:t>
      </w:r>
      <w:r w:rsidR="00DA5D79" w:rsidRPr="00B02D7A">
        <w:rPr>
          <w:b/>
          <w:color w:val="FF0000"/>
          <w:lang w:val="sk-SK"/>
        </w:rPr>
        <w:t xml:space="preserve"> 20 km)</w:t>
      </w:r>
    </w:p>
    <w:p w:rsidR="001E749D" w:rsidRPr="00B02D7A" w:rsidRDefault="00D81CAE" w:rsidP="00D81CAE">
      <w:pPr>
        <w:rPr>
          <w:lang w:val="sk-SK"/>
        </w:rPr>
      </w:pPr>
      <w:r w:rsidRPr="00B02D7A">
        <w:rPr>
          <w:b/>
          <w:lang w:val="sk-SK"/>
        </w:rPr>
        <w:t>6</w:t>
      </w:r>
      <w:r w:rsidRPr="00B02D7A">
        <w:rPr>
          <w:lang w:val="sk-SK"/>
        </w:rPr>
        <w:t xml:space="preserve"> – </w:t>
      </w:r>
      <w:r w:rsidR="00A96C13" w:rsidRPr="00B02D7A">
        <w:rPr>
          <w:lang w:val="sk-SK"/>
        </w:rPr>
        <w:t>Fyzický dosah: do 20 km (v budúcnosti 40 km)</w:t>
      </w:r>
      <w:r w:rsidR="00B46B55" w:rsidRPr="00B02D7A">
        <w:rPr>
          <w:lang w:val="sk-SK"/>
        </w:rPr>
        <w:t xml:space="preserve"> </w:t>
      </w:r>
      <w:r w:rsidR="00DA5D79" w:rsidRPr="00B02D7A">
        <w:rPr>
          <w:b/>
          <w:color w:val="FF0000"/>
          <w:lang w:val="sk-SK"/>
        </w:rPr>
        <w:t>(</w:t>
      </w:r>
      <w:r w:rsidR="00A96C13" w:rsidRPr="00B02D7A">
        <w:rPr>
          <w:b/>
          <w:color w:val="FF0000"/>
          <w:lang w:val="sk-SK"/>
        </w:rPr>
        <w:t>áno</w:t>
      </w:r>
      <w:r w:rsidR="00DA5D79" w:rsidRPr="00B02D7A">
        <w:rPr>
          <w:b/>
          <w:color w:val="FF0000"/>
          <w:lang w:val="sk-SK"/>
        </w:rPr>
        <w:t>)</w:t>
      </w:r>
    </w:p>
    <w:p w:rsidR="0089580E" w:rsidRPr="00B02D7A" w:rsidRDefault="00D81CAE" w:rsidP="00D81CAE">
      <w:pPr>
        <w:rPr>
          <w:lang w:val="sk-SK"/>
        </w:rPr>
      </w:pPr>
      <w:r w:rsidRPr="00B02D7A">
        <w:rPr>
          <w:b/>
          <w:lang w:val="sk-SK"/>
        </w:rPr>
        <w:t>7</w:t>
      </w:r>
      <w:r w:rsidRPr="00B02D7A">
        <w:rPr>
          <w:lang w:val="sk-SK"/>
        </w:rPr>
        <w:t xml:space="preserve"> – </w:t>
      </w:r>
      <w:r w:rsidR="00A96C13" w:rsidRPr="00B02D7A">
        <w:rPr>
          <w:lang w:val="sk-SK"/>
        </w:rPr>
        <w:t>Max. deliaci pomer: 1:64</w:t>
      </w:r>
      <w:r w:rsidR="001E749D" w:rsidRPr="00B02D7A">
        <w:rPr>
          <w:lang w:val="sk-SK"/>
        </w:rPr>
        <w:t xml:space="preserve"> </w:t>
      </w:r>
      <w:r w:rsidR="00DA5D79" w:rsidRPr="00B02D7A">
        <w:rPr>
          <w:b/>
          <w:color w:val="FF0000"/>
          <w:lang w:val="sk-SK"/>
        </w:rPr>
        <w:t>(</w:t>
      </w:r>
      <w:r w:rsidR="00A96C13" w:rsidRPr="00B02D7A">
        <w:rPr>
          <w:b/>
          <w:color w:val="FF0000"/>
          <w:lang w:val="sk-SK"/>
        </w:rPr>
        <w:t>nie</w:t>
      </w:r>
      <w:r w:rsidR="00DA5D79" w:rsidRPr="00B02D7A">
        <w:rPr>
          <w:b/>
          <w:color w:val="FF0000"/>
          <w:lang w:val="sk-SK"/>
        </w:rPr>
        <w:t>,</w:t>
      </w:r>
      <w:r w:rsidR="00A96C13" w:rsidRPr="00B02D7A">
        <w:rPr>
          <w:b/>
          <w:color w:val="FF0000"/>
          <w:lang w:val="sk-SK"/>
        </w:rPr>
        <w:t xml:space="preserve"> je to do</w:t>
      </w:r>
      <w:r w:rsidR="00DA5D79" w:rsidRPr="00B02D7A">
        <w:rPr>
          <w:b/>
          <w:color w:val="FF0000"/>
          <w:lang w:val="sk-SK"/>
        </w:rPr>
        <w:t xml:space="preserve"> 1:256)</w:t>
      </w:r>
    </w:p>
    <w:p w:rsidR="00C148FD" w:rsidRPr="00B02D7A" w:rsidRDefault="00C148FD" w:rsidP="00C148FD">
      <w:pPr>
        <w:pStyle w:val="eLineBottom"/>
        <w:rPr>
          <w:lang w:val="sk-SK"/>
        </w:rPr>
      </w:pPr>
    </w:p>
    <w:p w:rsidR="00D81CAE" w:rsidRPr="00B02D7A" w:rsidRDefault="00D81CAE" w:rsidP="00C148FD">
      <w:pPr>
        <w:pStyle w:val="eLineBottom"/>
        <w:rPr>
          <w:lang w:val="sk-SK"/>
        </w:rPr>
      </w:pPr>
    </w:p>
    <w:p w:rsidR="00D81CAE" w:rsidRPr="00B02D7A" w:rsidRDefault="00D81CAE" w:rsidP="001922A0">
      <w:pPr>
        <w:rPr>
          <w:lang w:val="sk-SK"/>
        </w:rPr>
      </w:pPr>
    </w:p>
    <w:p w:rsidR="00F401D0" w:rsidRPr="00B02D7A" w:rsidRDefault="00F401D0" w:rsidP="00F401D0">
      <w:pPr>
        <w:pStyle w:val="eTask"/>
        <w:rPr>
          <w:lang w:val="sk-SK"/>
        </w:rPr>
      </w:pPr>
      <w:r w:rsidRPr="00B02D7A">
        <w:rPr>
          <w:lang w:val="sk-SK"/>
        </w:rPr>
        <w:t>Modifikujte nasledujúce texty tak, že tvrdenie bude pravdivé.</w:t>
      </w:r>
    </w:p>
    <w:p w:rsidR="00895942" w:rsidRPr="00B02D7A" w:rsidRDefault="00895942" w:rsidP="00895942">
      <w:pPr>
        <w:rPr>
          <w:lang w:val="sk-SK"/>
        </w:rPr>
      </w:pPr>
    </w:p>
    <w:p w:rsidR="00F401D0" w:rsidRPr="00B02D7A" w:rsidRDefault="00F401D0" w:rsidP="00D83FE0">
      <w:pPr>
        <w:rPr>
          <w:lang w:val="sk-SK"/>
        </w:rPr>
      </w:pPr>
      <w:r w:rsidRPr="00B02D7A">
        <w:rPr>
          <w:lang w:val="sk-SK"/>
        </w:rPr>
        <w:t xml:space="preserve">Vo </w:t>
      </w:r>
      <w:proofErr w:type="spellStart"/>
      <w:r w:rsidRPr="00B02D7A">
        <w:rPr>
          <w:lang w:val="sk-SK"/>
        </w:rPr>
        <w:t>viacvidových</w:t>
      </w:r>
      <w:proofErr w:type="spellEnd"/>
      <w:r w:rsidRPr="00B02D7A">
        <w:rPr>
          <w:lang w:val="sk-SK"/>
        </w:rPr>
        <w:t xml:space="preserve"> </w:t>
      </w:r>
      <w:proofErr w:type="spellStart"/>
      <w:r w:rsidRPr="00B02D7A">
        <w:rPr>
          <w:lang w:val="sk-SK"/>
        </w:rPr>
        <w:t>gradientných</w:t>
      </w:r>
      <w:proofErr w:type="spellEnd"/>
      <w:r w:rsidRPr="00B02D7A">
        <w:rPr>
          <w:lang w:val="sk-SK"/>
        </w:rPr>
        <w:t xml:space="preserve"> vláknach index lomu jadra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je konštantný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nie je konštantný</m:t>
                  </m:r>
                </m:e>
              </m:mr>
            </m:m>
          </m:e>
        </m:d>
      </m:oMath>
      <w:r w:rsidR="00D83FE0">
        <w:rPr>
          <w:lang w:val="sk-SK"/>
        </w:rPr>
        <w:t>,</w:t>
      </w:r>
      <w:r w:rsidR="00D83FE0" w:rsidRPr="00B02D7A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narastá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klesá</m:t>
                  </m:r>
                </m:e>
              </m:mr>
            </m:m>
          </m:e>
        </m:d>
      </m:oMath>
      <w:r w:rsidR="00DA1EA9" w:rsidRPr="005B084C">
        <w:rPr>
          <w:lang w:val="sk-SK"/>
        </w:rPr>
        <w:t xml:space="preserve"> </w:t>
      </w:r>
      <w:r w:rsidRPr="00B02D7A">
        <w:rPr>
          <w:lang w:val="sk-SK"/>
        </w:rPr>
        <w:t xml:space="preserve"> plynule ako funkcia vzdialenosti od stredu jadra. </w:t>
      </w:r>
    </w:p>
    <w:p w:rsidR="00895942" w:rsidRPr="00B02D7A" w:rsidRDefault="00895942" w:rsidP="00D81CAE">
      <w:pPr>
        <w:rPr>
          <w:lang w:val="sk-SK"/>
        </w:rPr>
      </w:pPr>
    </w:p>
    <w:p w:rsidR="008C0801" w:rsidRPr="00B02D7A" w:rsidRDefault="008C0801" w:rsidP="00D81CAE">
      <w:pPr>
        <w:rPr>
          <w:lang w:val="sk-SK"/>
        </w:rPr>
      </w:pPr>
    </w:p>
    <w:p w:rsidR="00F401D0" w:rsidRPr="00B02D7A" w:rsidRDefault="00F401D0" w:rsidP="00F401D0">
      <w:pPr>
        <w:rPr>
          <w:lang w:val="sk-SK"/>
        </w:rPr>
      </w:pPr>
      <w:r w:rsidRPr="00B02D7A">
        <w:rPr>
          <w:lang w:val="sk-SK"/>
        </w:rPr>
        <w:t xml:space="preserve">Je to </w:t>
      </w:r>
      <w:r w:rsidR="00DA1EA9" w:rsidRPr="005B084C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lom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odraz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DA1EA9" w:rsidRPr="00B02D7A">
        <w:rPr>
          <w:lang w:val="sk-SK"/>
        </w:rPr>
        <w:t xml:space="preserve"> </w:t>
      </w:r>
      <w:r w:rsidRPr="00B02D7A">
        <w:rPr>
          <w:lang w:val="sk-SK"/>
        </w:rPr>
        <w:t xml:space="preserve">na styku vrstiev a nakoniec je lúč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lomený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odrazený</m:t>
                  </m:r>
                </m:e>
              </m:mr>
            </m:m>
          </m:e>
        </m:d>
      </m:oMath>
      <w:r w:rsidR="00DA1EA9" w:rsidRPr="00B02D7A">
        <w:rPr>
          <w:lang w:val="sk-SK"/>
        </w:rPr>
        <w:t xml:space="preserve"> </w:t>
      </w:r>
      <w:r w:rsidRPr="00B02D7A">
        <w:rPr>
          <w:lang w:val="sk-SK"/>
        </w:rPr>
        <w:t xml:space="preserve">do špecifickej vrstvy alebo na okraj medzi poslednou vrstvou jadra a plášťa. </w:t>
      </w:r>
    </w:p>
    <w:p w:rsidR="00895942" w:rsidRPr="00B02D7A" w:rsidRDefault="00895942" w:rsidP="00895942">
      <w:pPr>
        <w:rPr>
          <w:lang w:val="sk-SK"/>
        </w:rPr>
      </w:pPr>
    </w:p>
    <w:p w:rsidR="008C0801" w:rsidRPr="00B02D7A" w:rsidRDefault="008C0801" w:rsidP="00895942">
      <w:pPr>
        <w:rPr>
          <w:lang w:val="sk-SK"/>
        </w:rPr>
      </w:pPr>
    </w:p>
    <w:p w:rsidR="00D81CAE" w:rsidRPr="00B02D7A" w:rsidRDefault="00A72DFC">
      <w:pPr>
        <w:rPr>
          <w:b/>
          <w:lang w:val="sk-SK"/>
        </w:rPr>
      </w:pPr>
      <w:r w:rsidRPr="00B02D7A">
        <w:rPr>
          <w:lang w:val="sk-SK"/>
        </w:rPr>
        <w:t xml:space="preserve">Vid šírenia pozdĺž osi symetrie má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najkratšiu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najdlhšiu</m:t>
                  </m:r>
                </m:e>
              </m:mr>
            </m:m>
          </m:e>
        </m:d>
      </m:oMath>
      <w:r w:rsidR="00DA1EA9" w:rsidRPr="00B02D7A">
        <w:rPr>
          <w:lang w:val="sk-SK"/>
        </w:rPr>
        <w:t xml:space="preserve"> </w:t>
      </w:r>
      <w:r w:rsidRPr="00B02D7A">
        <w:rPr>
          <w:lang w:val="sk-SK"/>
        </w:rPr>
        <w:t xml:space="preserve">dráhu ale jeho rýchlosť je </w:t>
      </w:r>
      <w:r w:rsidR="00DA1EA9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rýchla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pomalá</m:t>
                  </m:r>
                </m:e>
              </m:mr>
            </m:m>
          </m:e>
        </m:d>
      </m:oMath>
      <w:r w:rsidRPr="00B02D7A">
        <w:rPr>
          <w:lang w:val="sk-SK"/>
        </w:rPr>
        <w:t xml:space="preserve"> lebo stred jadra má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malý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veľký</m:t>
                  </m:r>
                </m:e>
              </m:mr>
            </m:m>
          </m:e>
        </m:d>
      </m:oMath>
      <w:r w:rsidR="00DA1EA9" w:rsidRPr="00B02D7A">
        <w:rPr>
          <w:lang w:val="sk-SK"/>
        </w:rPr>
        <w:t xml:space="preserve"> </w:t>
      </w:r>
      <w:r w:rsidRPr="00B02D7A">
        <w:rPr>
          <w:lang w:val="sk-SK"/>
        </w:rPr>
        <w:t xml:space="preserve">index lomu materiálu, kým lúče šíriace sa pozdĺž 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kratších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dlhších</m:t>
                  </m:r>
                </m:e>
              </m:mr>
            </m:m>
          </m:e>
        </m:d>
      </m:oMath>
      <w:r w:rsidR="00DA1EA9" w:rsidRPr="00B02D7A">
        <w:rPr>
          <w:lang w:val="sk-SK"/>
        </w:rPr>
        <w:t xml:space="preserve"> </w:t>
      </w:r>
      <w:r w:rsidRPr="00B02D7A">
        <w:rPr>
          <w:lang w:val="sk-SK"/>
        </w:rPr>
        <w:t xml:space="preserve">dráh sa postupne dostávajú do “rýchleho” materiálu s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nižším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lang w:val="sk-SK"/>
                    </w:rPr>
                    <m:t xml:space="preserve"> 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vyšším</m:t>
                  </m:r>
                </m:e>
              </m:mr>
            </m:m>
          </m:e>
        </m:d>
      </m:oMath>
      <w:r w:rsidR="00DA1EA9" w:rsidRPr="00B02D7A">
        <w:rPr>
          <w:lang w:val="sk-SK"/>
        </w:rPr>
        <w:t xml:space="preserve"> </w:t>
      </w:r>
      <w:r w:rsidRPr="00B02D7A">
        <w:rPr>
          <w:lang w:val="sk-SK"/>
        </w:rPr>
        <w:t xml:space="preserve">indexom lomu. </w:t>
      </w:r>
      <w:r w:rsidR="00D81CAE" w:rsidRPr="00B02D7A">
        <w:rPr>
          <w:lang w:val="sk-SK"/>
        </w:rPr>
        <w:br w:type="page"/>
      </w:r>
    </w:p>
    <w:p w:rsidR="00A72DFC" w:rsidRPr="00B02D7A" w:rsidRDefault="00A72DFC" w:rsidP="00A72DFC">
      <w:pPr>
        <w:pStyle w:val="eTask"/>
        <w:rPr>
          <w:lang w:val="sk-SK"/>
        </w:rPr>
      </w:pPr>
      <w:r w:rsidRPr="00B02D7A">
        <w:rPr>
          <w:lang w:val="sk-SK"/>
        </w:rPr>
        <w:lastRenderedPageBreak/>
        <w:t>Priraďte termínom z ľavého stĺpca zodpovedajúce definície z pravého.</w:t>
      </w:r>
    </w:p>
    <w:p w:rsidR="0089580E" w:rsidRPr="00B02D7A" w:rsidRDefault="0089580E" w:rsidP="00D81CAE">
      <w:pPr>
        <w:rPr>
          <w:lang w:val="sk-SK"/>
        </w:rPr>
      </w:pPr>
    </w:p>
    <w:p w:rsidR="00D81CAE" w:rsidRPr="00B02D7A" w:rsidRDefault="00D81CAE" w:rsidP="00D81CAE">
      <w:pPr>
        <w:rPr>
          <w:lang w:val="sk-SK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517"/>
        <w:gridCol w:w="1701"/>
        <w:gridCol w:w="4644"/>
      </w:tblGrid>
      <w:tr w:rsidR="00D81CAE" w:rsidRPr="00B02D7A" w:rsidTr="00D81CAE">
        <w:tc>
          <w:tcPr>
            <w:tcW w:w="25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81CAE" w:rsidRPr="00B02D7A" w:rsidRDefault="00A72DFC" w:rsidP="00A72DFC">
            <w:pPr>
              <w:pStyle w:val="eCheckBoxText"/>
              <w:ind w:left="0" w:firstLine="0"/>
              <w:jc w:val="center"/>
              <w:rPr>
                <w:lang w:val="sk-SK"/>
              </w:rPr>
            </w:pPr>
            <w:r w:rsidRPr="00B02D7A">
              <w:rPr>
                <w:lang w:val="sk-SK"/>
              </w:rPr>
              <w:t xml:space="preserve">Materiálová disperzia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CAE" w:rsidRPr="00B02D7A" w:rsidRDefault="00DE2D12" w:rsidP="00882BE0">
            <w:pPr>
              <w:pStyle w:val="eCheckBoxText"/>
              <w:ind w:left="0" w:firstLine="0"/>
              <w:rPr>
                <w:lang w:val="sk-SK"/>
              </w:rPr>
            </w:pPr>
            <w:r>
              <w:rPr>
                <w:noProof/>
                <w:lang w:val="sk-SK" w:eastAsia="sk-SK"/>
              </w:rPr>
              <w:pict>
                <v:line id="Přímá spojnice 5" o:spid="_x0000_s1028" style="position:absolute;flip:y;z-index:2516654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-4.05pt,33.95pt" to="76.75pt,1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" strokecolor="red" strokeweight="1.25pt">
                  <o:lock v:ext="edit" shapetype="f"/>
                </v:line>
              </w:pict>
            </w:r>
            <w:r>
              <w:rPr>
                <w:noProof/>
                <w:lang w:val="sk-SK" w:eastAsia="sk-SK"/>
              </w:rPr>
              <w:pict>
                <v:line id="_x0000_s1027" style="position:absolute;flip:y;z-index:2516664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-4.05pt,113.4pt" to="76.8pt,1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" strokecolor="red" strokeweight="1.25pt">
                  <o:lock v:ext="edit" shapetype="f"/>
                </v:line>
              </w:pict>
            </w:r>
            <w:r>
              <w:rPr>
                <w:noProof/>
                <w:lang w:val="sk-SK" w:eastAsia="sk-SK"/>
              </w:rPr>
              <w:pict>
                <v:line id="Přímá spojnice 4" o:spid="_x0000_s1026" style="position:absolute;flip:x y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-4.05pt,33.95pt" to="76.75pt,28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" strokecolor="red" strokeweight="1.25pt">
                  <o:lock v:ext="edit" shapetype="f"/>
                </v:line>
              </w:pict>
            </w:r>
            <w:r>
              <w:rPr>
                <w:noProof/>
                <w:lang w:val="sk-SK" w:eastAsia="sk-SK"/>
              </w:rPr>
              <w:pict>
                <v:line id="_x0000_s1029" style="position:absolute;flip:y;z-index:2516674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-4.05pt,198.95pt" to="76.75pt,28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" strokecolor="red" strokeweight="1.25pt">
                  <o:lock v:ext="edit" shapetype="f"/>
                </v:line>
              </w:pict>
            </w:r>
          </w:p>
        </w:tc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81CAE" w:rsidRPr="00B02D7A" w:rsidRDefault="00A72DFC" w:rsidP="00A72DFC">
            <w:pPr>
              <w:pStyle w:val="eCheckBoxText"/>
              <w:ind w:left="0" w:firstLine="0"/>
              <w:rPr>
                <w:lang w:val="sk-SK"/>
              </w:rPr>
            </w:pPr>
            <w:r w:rsidRPr="00B02D7A">
              <w:rPr>
                <w:lang w:val="sk-SK"/>
              </w:rPr>
              <w:t xml:space="preserve">Zmena tvaru vidu v určitej vzdialenosti a jednoznačne súvisí s geometriou vlákna, ktorá spôsobuje zmeny skupinovej rýchlosti (zmena “obálky” celého impulzu) ako funkcie vlnovej dĺžky </w:t>
            </w:r>
          </w:p>
        </w:tc>
      </w:tr>
      <w:tr w:rsidR="00D81CAE" w:rsidRPr="00B02D7A" w:rsidTr="00D81CAE">
        <w:tc>
          <w:tcPr>
            <w:tcW w:w="251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81CAE" w:rsidRPr="00B02D7A" w:rsidRDefault="00D81CAE" w:rsidP="00D81CAE">
            <w:pPr>
              <w:pStyle w:val="eCheckBoxText"/>
              <w:ind w:left="0" w:firstLine="0"/>
              <w:jc w:val="center"/>
              <w:rPr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81CAE" w:rsidRPr="00B02D7A" w:rsidRDefault="00D81CAE" w:rsidP="00882BE0">
            <w:pPr>
              <w:pStyle w:val="eCheckBoxText"/>
              <w:ind w:left="0" w:firstLine="0"/>
              <w:rPr>
                <w:lang w:val="sk-SK"/>
              </w:rPr>
            </w:pPr>
          </w:p>
        </w:tc>
        <w:tc>
          <w:tcPr>
            <w:tcW w:w="464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81CAE" w:rsidRPr="00B02D7A" w:rsidRDefault="00D81CAE" w:rsidP="00D81CAE">
            <w:pPr>
              <w:pStyle w:val="eCheckBoxText"/>
              <w:ind w:left="0" w:firstLine="0"/>
              <w:rPr>
                <w:lang w:val="sk-SK"/>
              </w:rPr>
            </w:pPr>
          </w:p>
        </w:tc>
      </w:tr>
      <w:tr w:rsidR="00D81CAE" w:rsidRPr="00B02D7A" w:rsidTr="00D81CAE">
        <w:trPr>
          <w:trHeight w:val="1406"/>
        </w:trPr>
        <w:tc>
          <w:tcPr>
            <w:tcW w:w="25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81CAE" w:rsidRPr="00B02D7A" w:rsidRDefault="00A72DFC" w:rsidP="00A72DFC">
            <w:pPr>
              <w:pStyle w:val="eCheckBoxText"/>
              <w:ind w:left="0" w:firstLine="0"/>
              <w:jc w:val="center"/>
              <w:rPr>
                <w:lang w:val="sk-SK"/>
              </w:rPr>
            </w:pPr>
            <w:proofErr w:type="spellStart"/>
            <w:r w:rsidRPr="00B02D7A">
              <w:rPr>
                <w:lang w:val="sk-SK"/>
              </w:rPr>
              <w:t>Vlnovodová</w:t>
            </w:r>
            <w:proofErr w:type="spellEnd"/>
            <w:r w:rsidRPr="00B02D7A">
              <w:rPr>
                <w:lang w:val="sk-SK"/>
              </w:rPr>
              <w:t xml:space="preserve"> disperzia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CAE" w:rsidRPr="00B02D7A" w:rsidRDefault="00D81CAE" w:rsidP="00882BE0">
            <w:pPr>
              <w:pStyle w:val="eCheckBoxText"/>
              <w:ind w:left="0" w:firstLine="0"/>
              <w:rPr>
                <w:lang w:val="sk-SK"/>
              </w:rPr>
            </w:pPr>
          </w:p>
        </w:tc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81CAE" w:rsidRPr="00B02D7A" w:rsidRDefault="00A72DFC" w:rsidP="006B347E">
            <w:pPr>
              <w:pStyle w:val="eCheckBoxText"/>
              <w:ind w:left="0" w:firstLine="0"/>
              <w:rPr>
                <w:lang w:val="sk-SK"/>
              </w:rPr>
            </w:pPr>
            <w:r w:rsidRPr="00B02D7A">
              <w:rPr>
                <w:lang w:val="sk-SK"/>
              </w:rPr>
              <w:t>Každý vid prejde vláknom na jeho výstup po odlišnej dráhe, jednotlivé lúče (</w:t>
            </w:r>
            <w:r w:rsidR="006B347E">
              <w:rPr>
                <w:lang w:val="sk-SK"/>
              </w:rPr>
              <w:t>vidy</w:t>
            </w:r>
            <w:r w:rsidRPr="00B02D7A">
              <w:rPr>
                <w:lang w:val="sk-SK"/>
              </w:rPr>
              <w:t xml:space="preserve">) dosiahnu koniec vlákna v rozdielnych časových okamihoch </w:t>
            </w:r>
          </w:p>
        </w:tc>
      </w:tr>
      <w:tr w:rsidR="00D81CAE" w:rsidRPr="00B02D7A" w:rsidTr="00D81CAE">
        <w:tc>
          <w:tcPr>
            <w:tcW w:w="251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81CAE" w:rsidRPr="00B02D7A" w:rsidRDefault="00D81CAE" w:rsidP="00D81CAE">
            <w:pPr>
              <w:pStyle w:val="eCheckBoxText"/>
              <w:ind w:left="0" w:firstLine="0"/>
              <w:jc w:val="center"/>
              <w:rPr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81CAE" w:rsidRPr="00B02D7A" w:rsidRDefault="00D81CAE" w:rsidP="00882BE0">
            <w:pPr>
              <w:pStyle w:val="eCheckBoxText"/>
              <w:ind w:left="0" w:firstLine="0"/>
              <w:rPr>
                <w:lang w:val="sk-SK"/>
              </w:rPr>
            </w:pPr>
          </w:p>
        </w:tc>
        <w:tc>
          <w:tcPr>
            <w:tcW w:w="464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81CAE" w:rsidRPr="00B02D7A" w:rsidRDefault="00D81CAE" w:rsidP="00D81CAE">
            <w:pPr>
              <w:pStyle w:val="eCheckBoxText"/>
              <w:ind w:left="0" w:firstLine="0"/>
              <w:rPr>
                <w:lang w:val="sk-SK"/>
              </w:rPr>
            </w:pPr>
          </w:p>
        </w:tc>
      </w:tr>
      <w:tr w:rsidR="00D81CAE" w:rsidRPr="00B02D7A" w:rsidTr="00D81CAE">
        <w:trPr>
          <w:trHeight w:val="1402"/>
        </w:trPr>
        <w:tc>
          <w:tcPr>
            <w:tcW w:w="25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81CAE" w:rsidRPr="00B02D7A" w:rsidRDefault="00A72DFC" w:rsidP="00A72DFC">
            <w:pPr>
              <w:pStyle w:val="eCheckBoxText"/>
              <w:ind w:left="0" w:firstLine="0"/>
              <w:jc w:val="center"/>
              <w:rPr>
                <w:lang w:val="sk-SK"/>
              </w:rPr>
            </w:pPr>
            <w:r w:rsidRPr="00B02D7A">
              <w:rPr>
                <w:lang w:val="sk-SK"/>
              </w:rPr>
              <w:t xml:space="preserve">Vidová disperzia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CAE" w:rsidRPr="00B02D7A" w:rsidRDefault="00D81CAE" w:rsidP="00882BE0">
            <w:pPr>
              <w:pStyle w:val="eCheckBoxText"/>
              <w:ind w:left="0" w:firstLine="0"/>
              <w:rPr>
                <w:lang w:val="sk-SK"/>
              </w:rPr>
            </w:pPr>
          </w:p>
        </w:tc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81CAE" w:rsidRPr="00B02D7A" w:rsidRDefault="00303EE0" w:rsidP="00D83FE0">
            <w:pPr>
              <w:pStyle w:val="eCheckBoxText"/>
              <w:ind w:left="0" w:firstLine="0"/>
              <w:rPr>
                <w:lang w:val="sk-SK"/>
              </w:rPr>
            </w:pPr>
            <w:r w:rsidRPr="00B02D7A">
              <w:rPr>
                <w:lang w:val="sk-SK"/>
              </w:rPr>
              <w:t xml:space="preserve">Vzniká v dôsledku odlišných indexov lomu pre os “x” a os “y”. Je to tzv. </w:t>
            </w:r>
            <w:r w:rsidR="00D83FE0">
              <w:rPr>
                <w:lang w:val="sk-SK"/>
              </w:rPr>
              <w:t>r</w:t>
            </w:r>
            <w:r w:rsidR="00D83FE0" w:rsidRPr="00B02D7A">
              <w:rPr>
                <w:lang w:val="sk-SK"/>
              </w:rPr>
              <w:t>ýc</w:t>
            </w:r>
            <w:r w:rsidR="00D83FE0">
              <w:rPr>
                <w:lang w:val="sk-SK"/>
              </w:rPr>
              <w:t>h</w:t>
            </w:r>
            <w:r w:rsidR="00D83FE0" w:rsidRPr="00B02D7A">
              <w:rPr>
                <w:lang w:val="sk-SK"/>
              </w:rPr>
              <w:t xml:space="preserve">la </w:t>
            </w:r>
            <w:r w:rsidRPr="00B02D7A">
              <w:rPr>
                <w:lang w:val="sk-SK"/>
              </w:rPr>
              <w:t>o</w:t>
            </w:r>
            <w:r w:rsidR="006B347E">
              <w:rPr>
                <w:lang w:val="sk-SK"/>
              </w:rPr>
              <w:t>s</w:t>
            </w:r>
            <w:r w:rsidRPr="00B02D7A">
              <w:rPr>
                <w:lang w:val="sk-SK"/>
              </w:rPr>
              <w:t xml:space="preserve"> a pomalá os</w:t>
            </w:r>
            <w:bookmarkStart w:id="0" w:name="_GoBack"/>
            <w:bookmarkEnd w:id="0"/>
            <w:r w:rsidRPr="00B02D7A">
              <w:rPr>
                <w:lang w:val="sk-SK"/>
              </w:rPr>
              <w:t xml:space="preserve"> a každá </w:t>
            </w:r>
            <w:r w:rsidR="006B347E">
              <w:rPr>
                <w:lang w:val="sk-SK"/>
              </w:rPr>
              <w:t xml:space="preserve">zložka </w:t>
            </w:r>
            <w:r w:rsidRPr="00B02D7A">
              <w:rPr>
                <w:lang w:val="sk-SK"/>
              </w:rPr>
              <w:t>dosiahne koniec vlákna v inom časovom okamihu.</w:t>
            </w:r>
          </w:p>
        </w:tc>
      </w:tr>
      <w:tr w:rsidR="00D81CAE" w:rsidRPr="00B02D7A" w:rsidTr="00D81CAE">
        <w:tc>
          <w:tcPr>
            <w:tcW w:w="251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81CAE" w:rsidRPr="00B02D7A" w:rsidRDefault="00D81CAE" w:rsidP="00D81CAE">
            <w:pPr>
              <w:pStyle w:val="eCheckBoxText"/>
              <w:ind w:left="0" w:firstLine="0"/>
              <w:jc w:val="center"/>
              <w:rPr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81CAE" w:rsidRPr="00B02D7A" w:rsidRDefault="00D81CAE" w:rsidP="00882BE0">
            <w:pPr>
              <w:pStyle w:val="eCheckBoxText"/>
              <w:ind w:left="0" w:firstLine="0"/>
              <w:rPr>
                <w:lang w:val="sk-SK"/>
              </w:rPr>
            </w:pPr>
          </w:p>
        </w:tc>
        <w:tc>
          <w:tcPr>
            <w:tcW w:w="464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81CAE" w:rsidRPr="00B02D7A" w:rsidRDefault="00D81CAE" w:rsidP="00D81CAE">
            <w:pPr>
              <w:pStyle w:val="eCheckBoxText"/>
              <w:ind w:left="0" w:firstLine="0"/>
              <w:rPr>
                <w:lang w:val="sk-SK"/>
              </w:rPr>
            </w:pPr>
          </w:p>
        </w:tc>
      </w:tr>
      <w:tr w:rsidR="00D81CAE" w:rsidRPr="00B02D7A" w:rsidTr="00D81CAE">
        <w:tc>
          <w:tcPr>
            <w:tcW w:w="2517" w:type="dxa"/>
            <w:tcBorders>
              <w:right w:val="single" w:sz="4" w:space="0" w:color="auto"/>
            </w:tcBorders>
            <w:vAlign w:val="center"/>
          </w:tcPr>
          <w:p w:rsidR="00D81CAE" w:rsidRPr="00B02D7A" w:rsidRDefault="00A72DFC" w:rsidP="00A72DFC">
            <w:pPr>
              <w:pStyle w:val="eCheckBoxText"/>
              <w:ind w:left="0" w:firstLine="0"/>
              <w:jc w:val="center"/>
              <w:rPr>
                <w:lang w:val="sk-SK"/>
              </w:rPr>
            </w:pPr>
            <w:r w:rsidRPr="00B02D7A">
              <w:rPr>
                <w:lang w:val="sk-SK"/>
              </w:rPr>
              <w:t xml:space="preserve">Polarizačná disperzia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CAE" w:rsidRPr="00B02D7A" w:rsidRDefault="00D81CAE" w:rsidP="00882BE0">
            <w:pPr>
              <w:pStyle w:val="eCheckBoxText"/>
              <w:ind w:left="0" w:firstLine="0"/>
              <w:rPr>
                <w:lang w:val="sk-SK"/>
              </w:rPr>
            </w:pPr>
          </w:p>
        </w:tc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D81CAE" w:rsidRPr="00B02D7A" w:rsidRDefault="00303EE0" w:rsidP="00D81CAE">
            <w:pPr>
              <w:pStyle w:val="eCheckBoxText"/>
              <w:ind w:left="0" w:firstLine="0"/>
              <w:rPr>
                <w:lang w:val="sk-SK"/>
              </w:rPr>
            </w:pPr>
            <w:r w:rsidRPr="00B02D7A">
              <w:rPr>
                <w:lang w:val="sk-SK"/>
              </w:rPr>
              <w:t>Je spôsobená šírkou pásma laserového zdroja. Každá frekvenčná zložka (každá farba) sa šíri s odlišnou fázovou rýchlosťou a dosiahne koniec vlákna v inom časovom okamihu</w:t>
            </w:r>
          </w:p>
        </w:tc>
      </w:tr>
    </w:tbl>
    <w:p w:rsidR="00D81CAE" w:rsidRPr="00B02D7A" w:rsidRDefault="00D81CAE" w:rsidP="00882BE0">
      <w:pPr>
        <w:pStyle w:val="eCheckBoxText"/>
        <w:rPr>
          <w:lang w:val="sk-SK"/>
        </w:rPr>
      </w:pPr>
    </w:p>
    <w:p w:rsidR="00223478" w:rsidRPr="00B02D7A" w:rsidRDefault="00223478" w:rsidP="00D81CAE">
      <w:pPr>
        <w:rPr>
          <w:szCs w:val="20"/>
          <w:lang w:val="sk-SK"/>
        </w:rPr>
      </w:pPr>
    </w:p>
    <w:sectPr w:rsidR="00223478" w:rsidRPr="00B02D7A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AE4" w:rsidRDefault="00826AE4" w:rsidP="00861A1A">
      <w:r>
        <w:separator/>
      </w:r>
    </w:p>
  </w:endnote>
  <w:endnote w:type="continuationSeparator" w:id="0">
    <w:p w:rsidR="00826AE4" w:rsidRDefault="00826AE4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6B347E" w:rsidTr="00CA51B5">
      <w:tc>
        <w:tcPr>
          <w:tcW w:w="2518" w:type="dxa"/>
        </w:tcPr>
        <w:p w:rsidR="006B347E" w:rsidRDefault="006B347E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6B347E" w:rsidRPr="003140EE" w:rsidRDefault="006B347E" w:rsidP="00497BF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 xml:space="preserve">Tento projekt bol financovaný s podporou </w:t>
          </w:r>
          <w:proofErr w:type="spellStart"/>
          <w:r w:rsidRPr="003140EE">
            <w:rPr>
              <w:sz w:val="16"/>
              <w:szCs w:val="16"/>
            </w:rPr>
            <w:t>Európskej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Komisie</w:t>
          </w:r>
          <w:proofErr w:type="spellEnd"/>
          <w:r w:rsidRPr="003140EE">
            <w:rPr>
              <w:sz w:val="16"/>
              <w:szCs w:val="16"/>
            </w:rPr>
            <w:t>.</w:t>
          </w:r>
        </w:p>
        <w:p w:rsidR="006B347E" w:rsidRPr="00CA51B5" w:rsidRDefault="006B347E" w:rsidP="00497BF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 xml:space="preserve">Táto </w:t>
          </w:r>
          <w:proofErr w:type="spellStart"/>
          <w:r w:rsidRPr="003140EE">
            <w:rPr>
              <w:sz w:val="16"/>
              <w:szCs w:val="16"/>
            </w:rPr>
            <w:t>publikácia</w:t>
          </w:r>
          <w:proofErr w:type="spellEnd"/>
          <w:r w:rsidRPr="003140EE">
            <w:rPr>
              <w:sz w:val="16"/>
              <w:szCs w:val="16"/>
            </w:rPr>
            <w:t xml:space="preserve"> (dokument) reprezentuje </w:t>
          </w:r>
          <w:proofErr w:type="spellStart"/>
          <w:r w:rsidRPr="003140EE">
            <w:rPr>
              <w:sz w:val="16"/>
              <w:szCs w:val="16"/>
            </w:rPr>
            <w:t>výlučne</w:t>
          </w:r>
          <w:proofErr w:type="spellEnd"/>
          <w:r w:rsidRPr="003140EE">
            <w:rPr>
              <w:sz w:val="16"/>
              <w:szCs w:val="16"/>
            </w:rPr>
            <w:t xml:space="preserve"> názor autora a </w:t>
          </w:r>
          <w:proofErr w:type="spellStart"/>
          <w:r w:rsidRPr="003140EE">
            <w:rPr>
              <w:sz w:val="16"/>
              <w:szCs w:val="16"/>
            </w:rPr>
            <w:t>Komisia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nezodpovedá</w:t>
          </w:r>
          <w:proofErr w:type="spellEnd"/>
          <w:r w:rsidRPr="003140EE">
            <w:rPr>
              <w:sz w:val="16"/>
              <w:szCs w:val="16"/>
            </w:rPr>
            <w:t xml:space="preserve"> za </w:t>
          </w:r>
          <w:proofErr w:type="spellStart"/>
          <w:r w:rsidRPr="003140EE">
            <w:rPr>
              <w:sz w:val="16"/>
              <w:szCs w:val="16"/>
            </w:rPr>
            <w:t>akékoľvek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použitie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informácií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obsiahnutých</w:t>
          </w:r>
          <w:proofErr w:type="spellEnd"/>
          <w:r w:rsidRPr="003140EE">
            <w:rPr>
              <w:sz w:val="16"/>
              <w:szCs w:val="16"/>
            </w:rPr>
            <w:t xml:space="preserve"> v </w:t>
          </w:r>
          <w:proofErr w:type="spellStart"/>
          <w:r w:rsidRPr="003140EE">
            <w:rPr>
              <w:sz w:val="16"/>
              <w:szCs w:val="16"/>
            </w:rPr>
            <w:t>tejto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publikácii</w:t>
          </w:r>
          <w:proofErr w:type="spellEnd"/>
          <w:r w:rsidRPr="003140EE">
            <w:rPr>
              <w:sz w:val="16"/>
              <w:szCs w:val="16"/>
            </w:rPr>
            <w:t xml:space="preserve"> (dokumente).</w:t>
          </w:r>
        </w:p>
      </w:tc>
    </w:tr>
    <w:tr w:rsidR="006B347E" w:rsidTr="00CA51B5">
      <w:tc>
        <w:tcPr>
          <w:tcW w:w="8472" w:type="dxa"/>
          <w:gridSpan w:val="2"/>
        </w:tcPr>
        <w:p w:rsidR="006B347E" w:rsidRPr="00CA51B5" w:rsidRDefault="006B347E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6B347E" w:rsidRPr="00CA51B5" w:rsidRDefault="006B347E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6B347E" w:rsidRPr="00BF5E09" w:rsidRDefault="006B347E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AE4" w:rsidRDefault="00826AE4" w:rsidP="00861A1A">
      <w:r>
        <w:separator/>
      </w:r>
    </w:p>
  </w:footnote>
  <w:footnote w:type="continuationSeparator" w:id="0">
    <w:p w:rsidR="00826AE4" w:rsidRDefault="00826AE4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47E" w:rsidRPr="002B41A8" w:rsidRDefault="006B347E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>
      <w:rPr>
        <w:rFonts w:ascii="Calibri" w:hAnsi="Calibri"/>
        <w:b/>
        <w:smallCaps/>
        <w:noProof/>
      </w:rPr>
      <w:t>PRACOVNÝ LIST</w:t>
    </w:r>
  </w:p>
  <w:p w:rsidR="006B347E" w:rsidRPr="00C148FD" w:rsidRDefault="006B347E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OPTICKÉ SYSTÉMY A SIETE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068F5"/>
    <w:multiLevelType w:val="hybridMultilevel"/>
    <w:tmpl w:val="A0508F96"/>
    <w:lvl w:ilvl="0" w:tplc="F6D85D60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2E6C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2C55"/>
    <w:rsid w:val="00087EAC"/>
    <w:rsid w:val="00094A16"/>
    <w:rsid w:val="000A233F"/>
    <w:rsid w:val="000A55B3"/>
    <w:rsid w:val="000B3227"/>
    <w:rsid w:val="000B73E8"/>
    <w:rsid w:val="000C6B3A"/>
    <w:rsid w:val="000D6223"/>
    <w:rsid w:val="00103744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95B27"/>
    <w:rsid w:val="001B057D"/>
    <w:rsid w:val="001D00A1"/>
    <w:rsid w:val="001D03F1"/>
    <w:rsid w:val="001E204B"/>
    <w:rsid w:val="001E749D"/>
    <w:rsid w:val="001F6290"/>
    <w:rsid w:val="00213F2C"/>
    <w:rsid w:val="002202A3"/>
    <w:rsid w:val="00220BAF"/>
    <w:rsid w:val="00223478"/>
    <w:rsid w:val="00225015"/>
    <w:rsid w:val="00251855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3EE0"/>
    <w:rsid w:val="00304ADA"/>
    <w:rsid w:val="00306B9F"/>
    <w:rsid w:val="00307892"/>
    <w:rsid w:val="00315203"/>
    <w:rsid w:val="00337851"/>
    <w:rsid w:val="00347E4D"/>
    <w:rsid w:val="00351AF3"/>
    <w:rsid w:val="0039238A"/>
    <w:rsid w:val="003B1326"/>
    <w:rsid w:val="003C5B45"/>
    <w:rsid w:val="003D41BB"/>
    <w:rsid w:val="003E01BE"/>
    <w:rsid w:val="003F03EB"/>
    <w:rsid w:val="003F623C"/>
    <w:rsid w:val="003F7F87"/>
    <w:rsid w:val="00402B09"/>
    <w:rsid w:val="00417361"/>
    <w:rsid w:val="00417ED2"/>
    <w:rsid w:val="0046567F"/>
    <w:rsid w:val="00472203"/>
    <w:rsid w:val="0047457E"/>
    <w:rsid w:val="00475954"/>
    <w:rsid w:val="00492966"/>
    <w:rsid w:val="00497BF7"/>
    <w:rsid w:val="004A01E5"/>
    <w:rsid w:val="004A032E"/>
    <w:rsid w:val="004A7B44"/>
    <w:rsid w:val="004C0E36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27D93"/>
    <w:rsid w:val="0063686B"/>
    <w:rsid w:val="006435FE"/>
    <w:rsid w:val="0064494B"/>
    <w:rsid w:val="0066326F"/>
    <w:rsid w:val="0068067D"/>
    <w:rsid w:val="0068131D"/>
    <w:rsid w:val="00690FB1"/>
    <w:rsid w:val="006A24C7"/>
    <w:rsid w:val="006A668A"/>
    <w:rsid w:val="006B347E"/>
    <w:rsid w:val="006B4EFF"/>
    <w:rsid w:val="006B5D59"/>
    <w:rsid w:val="006C40DA"/>
    <w:rsid w:val="006D39B2"/>
    <w:rsid w:val="006D3F30"/>
    <w:rsid w:val="006D50FA"/>
    <w:rsid w:val="006F0D5B"/>
    <w:rsid w:val="006F787A"/>
    <w:rsid w:val="00710301"/>
    <w:rsid w:val="0073574D"/>
    <w:rsid w:val="007460F9"/>
    <w:rsid w:val="00757A3B"/>
    <w:rsid w:val="0076745A"/>
    <w:rsid w:val="007704E0"/>
    <w:rsid w:val="007738BD"/>
    <w:rsid w:val="007837ED"/>
    <w:rsid w:val="00783F71"/>
    <w:rsid w:val="00790D07"/>
    <w:rsid w:val="007914C9"/>
    <w:rsid w:val="007C0FDD"/>
    <w:rsid w:val="007C308E"/>
    <w:rsid w:val="007C5B85"/>
    <w:rsid w:val="007E15CF"/>
    <w:rsid w:val="007E16D1"/>
    <w:rsid w:val="007E6CED"/>
    <w:rsid w:val="00802588"/>
    <w:rsid w:val="00813612"/>
    <w:rsid w:val="0081479C"/>
    <w:rsid w:val="00825830"/>
    <w:rsid w:val="00826AE4"/>
    <w:rsid w:val="00826CB2"/>
    <w:rsid w:val="00830375"/>
    <w:rsid w:val="00831014"/>
    <w:rsid w:val="00832323"/>
    <w:rsid w:val="00861A1A"/>
    <w:rsid w:val="00864D93"/>
    <w:rsid w:val="00873D79"/>
    <w:rsid w:val="00882BE0"/>
    <w:rsid w:val="008836CE"/>
    <w:rsid w:val="00891FF5"/>
    <w:rsid w:val="00893E89"/>
    <w:rsid w:val="0089580E"/>
    <w:rsid w:val="00895942"/>
    <w:rsid w:val="008A3619"/>
    <w:rsid w:val="008B05F5"/>
    <w:rsid w:val="008B6CCD"/>
    <w:rsid w:val="008C0801"/>
    <w:rsid w:val="008C64E0"/>
    <w:rsid w:val="008D1963"/>
    <w:rsid w:val="008D38F1"/>
    <w:rsid w:val="008E504B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3ACA"/>
    <w:rsid w:val="009B638C"/>
    <w:rsid w:val="009C18D2"/>
    <w:rsid w:val="009C7B24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72DFC"/>
    <w:rsid w:val="00A8234A"/>
    <w:rsid w:val="00A96C13"/>
    <w:rsid w:val="00A97C95"/>
    <w:rsid w:val="00AA0506"/>
    <w:rsid w:val="00AA5B23"/>
    <w:rsid w:val="00AC4ED9"/>
    <w:rsid w:val="00AC6380"/>
    <w:rsid w:val="00AD2F36"/>
    <w:rsid w:val="00AD6E4D"/>
    <w:rsid w:val="00AF5281"/>
    <w:rsid w:val="00B00476"/>
    <w:rsid w:val="00B01599"/>
    <w:rsid w:val="00B02D7A"/>
    <w:rsid w:val="00B15DB4"/>
    <w:rsid w:val="00B177D0"/>
    <w:rsid w:val="00B22E6C"/>
    <w:rsid w:val="00B3151A"/>
    <w:rsid w:val="00B37307"/>
    <w:rsid w:val="00B46B55"/>
    <w:rsid w:val="00B5145B"/>
    <w:rsid w:val="00B65247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B6160"/>
    <w:rsid w:val="00BC1F6B"/>
    <w:rsid w:val="00BC732E"/>
    <w:rsid w:val="00BD3D30"/>
    <w:rsid w:val="00BD7612"/>
    <w:rsid w:val="00BE4286"/>
    <w:rsid w:val="00BE6648"/>
    <w:rsid w:val="00BF5E09"/>
    <w:rsid w:val="00BF6970"/>
    <w:rsid w:val="00C00C18"/>
    <w:rsid w:val="00C148FD"/>
    <w:rsid w:val="00C15D14"/>
    <w:rsid w:val="00C2393A"/>
    <w:rsid w:val="00C5580D"/>
    <w:rsid w:val="00C57915"/>
    <w:rsid w:val="00C7264E"/>
    <w:rsid w:val="00C767C9"/>
    <w:rsid w:val="00C878F0"/>
    <w:rsid w:val="00CA51B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81CAE"/>
    <w:rsid w:val="00D83FE0"/>
    <w:rsid w:val="00DA18A6"/>
    <w:rsid w:val="00DA1EA9"/>
    <w:rsid w:val="00DA1F5C"/>
    <w:rsid w:val="00DA24E3"/>
    <w:rsid w:val="00DA5D79"/>
    <w:rsid w:val="00DB2F24"/>
    <w:rsid w:val="00DB674B"/>
    <w:rsid w:val="00DC1DC7"/>
    <w:rsid w:val="00DD085D"/>
    <w:rsid w:val="00DD34CF"/>
    <w:rsid w:val="00DD6149"/>
    <w:rsid w:val="00DE2D12"/>
    <w:rsid w:val="00DE3767"/>
    <w:rsid w:val="00DE6C0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57B99"/>
    <w:rsid w:val="00E65738"/>
    <w:rsid w:val="00E8518C"/>
    <w:rsid w:val="00E879F9"/>
    <w:rsid w:val="00E90BD9"/>
    <w:rsid w:val="00EA1BDF"/>
    <w:rsid w:val="00EA64CF"/>
    <w:rsid w:val="00EB6B74"/>
    <w:rsid w:val="00EB6E4B"/>
    <w:rsid w:val="00EC77B0"/>
    <w:rsid w:val="00ED23DB"/>
    <w:rsid w:val="00ED2956"/>
    <w:rsid w:val="00EE3197"/>
    <w:rsid w:val="00EF2951"/>
    <w:rsid w:val="00F168D6"/>
    <w:rsid w:val="00F24638"/>
    <w:rsid w:val="00F248A4"/>
    <w:rsid w:val="00F401D0"/>
    <w:rsid w:val="00F416F0"/>
    <w:rsid w:val="00F46B18"/>
    <w:rsid w:val="00F573D4"/>
    <w:rsid w:val="00F748A6"/>
    <w:rsid w:val="00F82C59"/>
    <w:rsid w:val="00F871C6"/>
    <w:rsid w:val="00F8749B"/>
    <w:rsid w:val="00F877A3"/>
    <w:rsid w:val="00FA74D9"/>
    <w:rsid w:val="00FB201E"/>
    <w:rsid w:val="00FF0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C6932A"/>
  <w15:docId w15:val="{8FEDC5B1-5DDB-4540-8D0E-B84A0DEE2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5D1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9580E"/>
    <w:pPr>
      <w:ind w:left="720"/>
      <w:contextualSpacing/>
    </w:pPr>
  </w:style>
  <w:style w:type="character" w:customStyle="1" w:styleId="eAbbreviation">
    <w:name w:val="eAbbreviation"/>
    <w:rsid w:val="002202A3"/>
    <w:rPr>
      <w:b/>
      <w:color w:val="002060"/>
      <w:lang w:val="cs-CZ"/>
    </w:rPr>
  </w:style>
  <w:style w:type="character" w:customStyle="1" w:styleId="eAbbreviationMeaning">
    <w:name w:val="eAbbreviationMeaning"/>
    <w:rsid w:val="008E504B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"/>
    <w:link w:val="eTextChar"/>
    <w:rsid w:val="009C18D2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9C18D2"/>
    <w:rPr>
      <w:sz w:val="24"/>
      <w:szCs w:val="24"/>
      <w:lang w:eastAsia="en-US"/>
    </w:rPr>
  </w:style>
  <w:style w:type="character" w:styleId="Odkaznakoment">
    <w:name w:val="annotation reference"/>
    <w:basedOn w:val="Standardnpsmoodstavce"/>
    <w:semiHidden/>
    <w:unhideWhenUsed/>
    <w:rsid w:val="00B65247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6524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65247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652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652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l\AppData\Local\Temp\TechPedia_worksheet_template_EN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CF4B7-AE1C-4C49-B323-DC74210D5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</TotalTime>
  <Pages>2</Pages>
  <Words>312</Words>
  <Characters>1842</Characters>
  <Application>Microsoft Office Word</Application>
  <DocSecurity>0</DocSecurity>
  <Lines>15</Lines>
  <Paragraphs>4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Marek Nevosad</cp:lastModifiedBy>
  <cp:revision>3</cp:revision>
  <cp:lastPrinted>2013-05-24T14:00:00Z</cp:lastPrinted>
  <dcterms:created xsi:type="dcterms:W3CDTF">2016-02-26T12:00:00Z</dcterms:created>
  <dcterms:modified xsi:type="dcterms:W3CDTF">2016-02-29T10:18:00Z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