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6F2" w:rsidRPr="0036241C" w:rsidRDefault="00890E20" w:rsidP="003226F2">
      <w:pPr>
        <w:pStyle w:val="eTask"/>
        <w:rPr>
          <w:lang w:val="en-US"/>
        </w:rPr>
      </w:pPr>
      <w:r w:rsidRPr="00177BE9">
        <w:rPr>
          <w:lang w:val="en-US"/>
        </w:rPr>
        <w:t xml:space="preserve">Modify the </w:t>
      </w:r>
      <w:r w:rsidRPr="0036241C">
        <w:rPr>
          <w:lang w:val="en-US"/>
        </w:rPr>
        <w:t>following texts so that the statements will be true.</w:t>
      </w:r>
    </w:p>
    <w:p w:rsidR="003226F2" w:rsidRPr="0036241C" w:rsidRDefault="003226F2" w:rsidP="003226F2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3226F2" w:rsidRPr="008A43DF" w:rsidRDefault="003226F2" w:rsidP="00A9136D">
      <w:pPr>
        <w:spacing w:line="360" w:lineRule="auto"/>
        <w:rPr>
          <w:lang w:val="en-US"/>
        </w:rPr>
      </w:pPr>
      <w:r w:rsidRPr="0036241C">
        <w:rPr>
          <w:lang w:val="en-US"/>
        </w:rPr>
        <w:t xml:space="preserve">Standard Bluetooth </w:t>
      </w:r>
      <w:r w:rsidR="00D86AFF" w:rsidRPr="0036241C">
        <w:rPr>
          <w:lang w:val="en-US"/>
        </w:rPr>
        <w:t>is</w:t>
      </w:r>
      <w:r w:rsidRPr="0036241C">
        <w:rPr>
          <w:lang w:val="en-US"/>
        </w:rPr>
        <w:t xml:space="preserve"> propriet</w:t>
      </w:r>
      <w:r w:rsidR="00D86AFF" w:rsidRPr="0036241C">
        <w:rPr>
          <w:lang w:val="en-US"/>
        </w:rPr>
        <w:t>a</w:t>
      </w:r>
      <w:r w:rsidRPr="0036241C">
        <w:rPr>
          <w:lang w:val="en-US"/>
        </w:rPr>
        <w:t>r</w:t>
      </w:r>
      <w:r w:rsidR="00D86AFF" w:rsidRPr="0036241C">
        <w:rPr>
          <w:lang w:val="en-US"/>
        </w:rPr>
        <w:t>y</w:t>
      </w:r>
      <w:r w:rsidRPr="0036241C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open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close</m:t>
                  </m:r>
                </m:e>
              </m:mr>
            </m:m>
          </m:e>
        </m:d>
      </m:oMath>
      <w:r w:rsidRPr="0036241C">
        <w:rPr>
          <w:lang w:val="en-US"/>
        </w:rPr>
        <w:t xml:space="preserve"> standard </w:t>
      </w:r>
      <w:r w:rsidR="00D86AFF" w:rsidRPr="0036241C">
        <w:rPr>
          <w:lang w:val="en-US"/>
        </w:rPr>
        <w:t>for</w:t>
      </w:r>
      <w:r w:rsidRPr="0036241C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fixed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wireless</m:t>
                  </m:r>
                </m:e>
              </m:mr>
            </m:m>
          </m:e>
        </m:d>
      </m:oMath>
      <w:r w:rsidRPr="0036241C">
        <w:rPr>
          <w:lang w:val="en-US"/>
        </w:rPr>
        <w:t xml:space="preserve"> </w:t>
      </w:r>
      <w:r w:rsidR="00D86AFF" w:rsidRPr="0036241C">
        <w:rPr>
          <w:lang w:val="en-US"/>
        </w:rPr>
        <w:t>c</w:t>
      </w:r>
      <w:r w:rsidRPr="0036241C">
        <w:rPr>
          <w:lang w:val="en-US"/>
        </w:rPr>
        <w:t>om</w:t>
      </w:r>
      <w:r w:rsidR="00D86AFF" w:rsidRPr="0036241C">
        <w:rPr>
          <w:lang w:val="en-US"/>
        </w:rPr>
        <w:t>m</w:t>
      </w:r>
      <w:r w:rsidRPr="0036241C">
        <w:rPr>
          <w:lang w:val="en-US"/>
        </w:rPr>
        <w:t>uni</w:t>
      </w:r>
      <w:r w:rsidR="00D86AFF" w:rsidRPr="0036241C">
        <w:rPr>
          <w:lang w:val="en-US"/>
        </w:rPr>
        <w:t>c</w:t>
      </w:r>
      <w:r w:rsidRPr="0036241C">
        <w:rPr>
          <w:lang w:val="en-US"/>
        </w:rPr>
        <w:t>a</w:t>
      </w:r>
      <w:r w:rsidR="00D86AFF" w:rsidRPr="0036241C">
        <w:rPr>
          <w:lang w:val="en-US"/>
        </w:rPr>
        <w:t>tion</w:t>
      </w:r>
      <w:r w:rsidRPr="0036241C">
        <w:rPr>
          <w:lang w:val="en-US"/>
        </w:rPr>
        <w:t xml:space="preserve">. </w:t>
      </w:r>
      <w:r w:rsidR="00D86AFF" w:rsidRPr="0036241C">
        <w:rPr>
          <w:lang w:val="en-US"/>
        </w:rPr>
        <w:t>C</w:t>
      </w:r>
      <w:r w:rsidRPr="0036241C">
        <w:rPr>
          <w:lang w:val="en-US"/>
        </w:rPr>
        <w:t>om</w:t>
      </w:r>
      <w:r w:rsidR="00D86AFF" w:rsidRPr="0036241C">
        <w:rPr>
          <w:lang w:val="en-US"/>
        </w:rPr>
        <w:t>m</w:t>
      </w:r>
      <w:r w:rsidRPr="0036241C">
        <w:rPr>
          <w:lang w:val="en-US"/>
        </w:rPr>
        <w:t>uni</w:t>
      </w:r>
      <w:r w:rsidR="00D86AFF" w:rsidRPr="0036241C">
        <w:rPr>
          <w:lang w:val="en-US"/>
        </w:rPr>
        <w:t>c</w:t>
      </w:r>
      <w:r w:rsidRPr="0036241C">
        <w:rPr>
          <w:lang w:val="en-US"/>
        </w:rPr>
        <w:t>a</w:t>
      </w:r>
      <w:r w:rsidR="00D86AFF" w:rsidRPr="0036241C">
        <w:rPr>
          <w:lang w:val="en-US"/>
        </w:rPr>
        <w:t>tion</w:t>
      </w:r>
      <w:r w:rsidRPr="0036241C">
        <w:rPr>
          <w:lang w:val="en-US"/>
        </w:rPr>
        <w:t xml:space="preserve"> </w:t>
      </w:r>
      <w:r w:rsidR="00D86AFF" w:rsidRPr="0036241C">
        <w:rPr>
          <w:lang w:val="en-US"/>
        </w:rPr>
        <w:t>at</w:t>
      </w:r>
      <w:r w:rsidRPr="0036241C">
        <w:rPr>
          <w:lang w:val="en-US"/>
        </w:rPr>
        <w:t xml:space="preserve"> Bluetooth</w:t>
      </w:r>
      <w:r w:rsidR="00D86AFF" w:rsidRPr="0036241C">
        <w:rPr>
          <w:lang w:val="en-US"/>
        </w:rPr>
        <w:t xml:space="preserve"> standard</w:t>
      </w:r>
      <w:r w:rsidRPr="0036241C">
        <w:rPr>
          <w:lang w:val="en-US"/>
        </w:rPr>
        <w:t xml:space="preserve"> </w:t>
      </w:r>
      <w:r w:rsidR="00D86AFF" w:rsidRPr="0036241C">
        <w:rPr>
          <w:lang w:val="en-US"/>
        </w:rPr>
        <w:t>is</w:t>
      </w:r>
      <w:r w:rsidRPr="0036241C">
        <w:rPr>
          <w:lang w:val="en-US"/>
        </w:rPr>
        <w:t xml:space="preserve"> realiz</w:t>
      </w:r>
      <w:r w:rsidR="00D86AFF" w:rsidRPr="0036241C">
        <w:rPr>
          <w:lang w:val="en-US"/>
        </w:rPr>
        <w:t>ed</w:t>
      </w:r>
      <w:r w:rsidRPr="0036241C">
        <w:rPr>
          <w:lang w:val="en-US"/>
        </w:rPr>
        <w:t xml:space="preserve"> </w:t>
      </w:r>
      <w:r w:rsidR="00D86AFF" w:rsidRPr="0036241C">
        <w:rPr>
          <w:lang w:val="en-US"/>
        </w:rPr>
        <w:t>on the</w:t>
      </w:r>
      <w:r w:rsidRPr="0036241C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long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short</m:t>
                  </m:r>
                </m:e>
              </m:mr>
            </m:m>
          </m:e>
        </m:d>
      </m:oMath>
      <w:r w:rsidRPr="0036241C">
        <w:rPr>
          <w:lang w:val="en-US"/>
        </w:rPr>
        <w:t xml:space="preserve"> </w:t>
      </w:r>
      <w:r w:rsidR="00D86AFF" w:rsidRPr="0036241C">
        <w:rPr>
          <w:lang w:val="en-US"/>
        </w:rPr>
        <w:t>distances</w:t>
      </w:r>
      <w:r w:rsidRPr="0036241C">
        <w:rPr>
          <w:lang w:val="en-US"/>
        </w:rPr>
        <w:t xml:space="preserve"> </w:t>
      </w:r>
      <w:r w:rsidR="00D86AFF" w:rsidRPr="0036241C">
        <w:rPr>
          <w:lang w:val="en-US"/>
        </w:rPr>
        <w:t>between various types of electronic devices (e.g. mobile (smart) phones, wireless headphones</w:t>
      </w:r>
      <w:r w:rsidR="00D86AFF">
        <w:rPr>
          <w:lang w:val="en-US"/>
        </w:rPr>
        <w:t>,…)</w:t>
      </w:r>
      <w:r w:rsidRPr="008A43DF">
        <w:rPr>
          <w:lang w:val="en-US"/>
        </w:rPr>
        <w:t>.</w:t>
      </w:r>
    </w:p>
    <w:p w:rsidR="003226F2" w:rsidRPr="008A43DF" w:rsidRDefault="003226F2" w:rsidP="003226F2">
      <w:pPr>
        <w:pStyle w:val="eLineBottom"/>
        <w:rPr>
          <w:lang w:val="en-US"/>
        </w:rPr>
      </w:pPr>
    </w:p>
    <w:p w:rsidR="003226F2" w:rsidRPr="008A43DF" w:rsidRDefault="003226F2" w:rsidP="003226F2">
      <w:pPr>
        <w:rPr>
          <w:lang w:val="en-US"/>
        </w:rPr>
      </w:pPr>
    </w:p>
    <w:p w:rsidR="008C78C3" w:rsidRPr="008A43DF" w:rsidRDefault="008A43DF" w:rsidP="008A43DF">
      <w:pPr>
        <w:pStyle w:val="eTask"/>
        <w:rPr>
          <w:lang w:val="en-US"/>
        </w:rPr>
      </w:pPr>
      <w:r w:rsidRPr="008A43DF">
        <w:rPr>
          <w:lang w:val="en-US"/>
        </w:rPr>
        <w:t xml:space="preserve">Which layers are included in the layer model for data transmission </w:t>
      </w:r>
      <w:r>
        <w:rPr>
          <w:lang w:val="en-US"/>
        </w:rPr>
        <w:t>on</w:t>
      </w:r>
      <w:r w:rsidRPr="008A43DF">
        <w:rPr>
          <w:lang w:val="en-US"/>
        </w:rPr>
        <w:t xml:space="preserve"> Bluetooth</w:t>
      </w:r>
      <w:r>
        <w:rPr>
          <w:lang w:val="en-US"/>
        </w:rPr>
        <w:t xml:space="preserve"> technology</w:t>
      </w:r>
      <w:r w:rsidRPr="008A43DF">
        <w:rPr>
          <w:lang w:val="en-US"/>
        </w:rPr>
        <w:t>?</w:t>
      </w:r>
    </w:p>
    <w:p w:rsidR="008C78C3" w:rsidRPr="008A43DF" w:rsidRDefault="008C78C3" w:rsidP="008C78C3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8C78C3" w:rsidRPr="0036241C" w:rsidRDefault="008C78C3" w:rsidP="00A9136D">
      <w:pPr>
        <w:ind w:left="357"/>
      </w:pPr>
      <w:r w:rsidRPr="008A43DF">
        <w:rPr>
          <w:lang w:val="en-US"/>
        </w:rPr>
        <w:t>1.</w:t>
      </w:r>
      <w:r w:rsidRPr="008A43DF">
        <w:rPr>
          <w:lang w:val="en-US"/>
        </w:rPr>
        <w:tab/>
      </w:r>
      <w:r w:rsidR="00A96B1F" w:rsidRPr="008A43DF">
        <w:rPr>
          <w:color w:val="FF0000"/>
          <w:lang w:val="en-US"/>
        </w:rPr>
        <w:t>physical layer</w:t>
      </w:r>
    </w:p>
    <w:p w:rsidR="008C78C3" w:rsidRPr="008A43DF" w:rsidRDefault="008C78C3" w:rsidP="00A9136D">
      <w:pPr>
        <w:ind w:left="357"/>
        <w:rPr>
          <w:noProof/>
          <w:lang w:val="en-US" w:eastAsia="sk-SK"/>
        </w:rPr>
      </w:pPr>
    </w:p>
    <w:p w:rsidR="008C78C3" w:rsidRPr="008A43DF" w:rsidRDefault="008C78C3" w:rsidP="00A9136D">
      <w:pPr>
        <w:ind w:left="357"/>
        <w:rPr>
          <w:noProof/>
          <w:lang w:val="en-US" w:eastAsia="sk-SK"/>
        </w:rPr>
      </w:pPr>
      <w:r w:rsidRPr="008A43DF">
        <w:rPr>
          <w:noProof/>
          <w:lang w:val="en-US" w:eastAsia="sk-SK"/>
        </w:rPr>
        <w:t>2.</w:t>
      </w:r>
      <w:r w:rsidRPr="008A43DF">
        <w:rPr>
          <w:lang w:val="en-US"/>
        </w:rPr>
        <w:tab/>
      </w:r>
      <w:r w:rsidR="00A96B1F" w:rsidRPr="008A43DF">
        <w:rPr>
          <w:color w:val="FF0000"/>
          <w:lang w:val="en-US"/>
        </w:rPr>
        <w:t>logical layer</w:t>
      </w:r>
    </w:p>
    <w:p w:rsidR="008C78C3" w:rsidRPr="008A43DF" w:rsidRDefault="008C78C3" w:rsidP="00A9136D">
      <w:pPr>
        <w:ind w:left="357"/>
        <w:rPr>
          <w:noProof/>
          <w:lang w:val="en-US" w:eastAsia="sk-SK"/>
        </w:rPr>
      </w:pPr>
    </w:p>
    <w:p w:rsidR="008C78C3" w:rsidRPr="008A43DF" w:rsidRDefault="008C78C3" w:rsidP="00A9136D">
      <w:pPr>
        <w:ind w:left="357"/>
        <w:rPr>
          <w:noProof/>
          <w:lang w:val="en-US" w:eastAsia="sk-SK"/>
        </w:rPr>
      </w:pPr>
      <w:r w:rsidRPr="008A43DF">
        <w:rPr>
          <w:noProof/>
          <w:lang w:val="en-US" w:eastAsia="sk-SK"/>
        </w:rPr>
        <w:t>3.</w:t>
      </w:r>
      <w:r w:rsidRPr="008A43DF">
        <w:rPr>
          <w:lang w:val="en-US"/>
        </w:rPr>
        <w:tab/>
      </w:r>
      <w:r w:rsidR="00A96B1F" w:rsidRPr="008A43DF">
        <w:rPr>
          <w:color w:val="FF0000"/>
          <w:lang w:val="en-US"/>
        </w:rPr>
        <w:t>L2CAP layer</w:t>
      </w:r>
    </w:p>
    <w:p w:rsidR="008C78C3" w:rsidRDefault="008C78C3" w:rsidP="00A9136D">
      <w:pPr>
        <w:rPr>
          <w:lang w:val="en-US"/>
        </w:rPr>
      </w:pPr>
    </w:p>
    <w:p w:rsidR="00A9136D" w:rsidRPr="008A43DF" w:rsidRDefault="00A9136D" w:rsidP="008C78C3">
      <w:pPr>
        <w:pStyle w:val="eLineBottom"/>
        <w:rPr>
          <w:lang w:val="en-US"/>
        </w:rPr>
      </w:pPr>
    </w:p>
    <w:p w:rsidR="008B67F9" w:rsidRPr="008A43DF" w:rsidRDefault="00C148FD" w:rsidP="008B67F9">
      <w:pPr>
        <w:rPr>
          <w:lang w:val="en-US"/>
        </w:rPr>
      </w:pPr>
      <w:r w:rsidRPr="008A43DF">
        <w:rPr>
          <w:lang w:val="en-US"/>
        </w:rPr>
        <w:t xml:space="preserve"> </w:t>
      </w:r>
    </w:p>
    <w:p w:rsidR="008B67F9" w:rsidRPr="0036241C" w:rsidRDefault="00484882" w:rsidP="00484882">
      <w:pPr>
        <w:pStyle w:val="eTask"/>
        <w:rPr>
          <w:lang w:val="en-US"/>
        </w:rPr>
      </w:pPr>
      <w:r w:rsidRPr="0036241C">
        <w:rPr>
          <w:lang w:val="en-US"/>
        </w:rPr>
        <w:t>Select and mark in the following table the basic key features of Bluetooth technology</w:t>
      </w:r>
      <w:r w:rsidR="006952EE" w:rsidRPr="0036241C">
        <w:rPr>
          <w:lang w:val="en-US"/>
        </w:rPr>
        <w:t xml:space="preserve"> (one on each column)</w:t>
      </w:r>
      <w:r w:rsidR="00FE3010" w:rsidRPr="0036241C">
        <w:rPr>
          <w:lang w:val="en-US"/>
        </w:rPr>
        <w:t>:</w:t>
      </w:r>
    </w:p>
    <w:p w:rsidR="000E1BA3" w:rsidRPr="0036241C" w:rsidRDefault="000E1BA3" w:rsidP="000E1BA3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tbl>
      <w:tblPr>
        <w:tblStyle w:val="Mkatabulky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9"/>
        <w:gridCol w:w="2927"/>
        <w:gridCol w:w="2922"/>
      </w:tblGrid>
      <w:tr w:rsidR="0036241C" w:rsidRPr="0036241C" w:rsidTr="00123CC7">
        <w:tc>
          <w:tcPr>
            <w:tcW w:w="3020" w:type="dxa"/>
          </w:tcPr>
          <w:p w:rsidR="00123CC7" w:rsidRPr="0036241C" w:rsidRDefault="00123CC7" w:rsidP="00633AE7">
            <w:pPr>
              <w:pStyle w:val="eTask"/>
              <w:numPr>
                <w:ilvl w:val="0"/>
                <w:numId w:val="0"/>
              </w:numPr>
              <w:jc w:val="center"/>
              <w:rPr>
                <w:lang w:val="en-US"/>
              </w:rPr>
            </w:pPr>
            <w:r w:rsidRPr="0036241C">
              <w:rPr>
                <w:lang w:val="en-US"/>
              </w:rPr>
              <w:t>MODULA</w:t>
            </w:r>
            <w:r w:rsidR="00633AE7" w:rsidRPr="0036241C">
              <w:rPr>
                <w:lang w:val="en-US"/>
              </w:rPr>
              <w:t>TION</w:t>
            </w:r>
          </w:p>
        </w:tc>
        <w:tc>
          <w:tcPr>
            <w:tcW w:w="3021" w:type="dxa"/>
          </w:tcPr>
          <w:p w:rsidR="00123CC7" w:rsidRPr="0036241C" w:rsidRDefault="00123CC7" w:rsidP="00633AE7">
            <w:pPr>
              <w:pStyle w:val="eTask"/>
              <w:numPr>
                <w:ilvl w:val="0"/>
                <w:numId w:val="0"/>
              </w:numPr>
              <w:jc w:val="center"/>
              <w:rPr>
                <w:lang w:val="en-US"/>
              </w:rPr>
            </w:pPr>
            <w:r w:rsidRPr="0036241C">
              <w:rPr>
                <w:lang w:val="en-US"/>
              </w:rPr>
              <w:t>FRE</w:t>
            </w:r>
            <w:r w:rsidR="00633AE7" w:rsidRPr="0036241C">
              <w:rPr>
                <w:lang w:val="en-US"/>
              </w:rPr>
              <w:t>QU</w:t>
            </w:r>
            <w:r w:rsidRPr="0036241C">
              <w:rPr>
                <w:lang w:val="en-US"/>
              </w:rPr>
              <w:t>EN</w:t>
            </w:r>
            <w:r w:rsidR="00633AE7" w:rsidRPr="0036241C">
              <w:rPr>
                <w:lang w:val="en-US"/>
              </w:rPr>
              <w:t>CY</w:t>
            </w:r>
            <w:r w:rsidRPr="0036241C">
              <w:rPr>
                <w:lang w:val="en-US"/>
              </w:rPr>
              <w:t xml:space="preserve"> </w:t>
            </w:r>
            <w:r w:rsidR="00633AE7" w:rsidRPr="0036241C">
              <w:rPr>
                <w:lang w:val="en-US"/>
              </w:rPr>
              <w:t>BAND</w:t>
            </w:r>
          </w:p>
        </w:tc>
        <w:tc>
          <w:tcPr>
            <w:tcW w:w="3021" w:type="dxa"/>
          </w:tcPr>
          <w:p w:rsidR="00123CC7" w:rsidRPr="0036241C" w:rsidRDefault="00123CC7" w:rsidP="00123CC7">
            <w:pPr>
              <w:pStyle w:val="eTask"/>
              <w:numPr>
                <w:ilvl w:val="0"/>
                <w:numId w:val="0"/>
              </w:numPr>
              <w:jc w:val="center"/>
              <w:rPr>
                <w:lang w:val="en-US"/>
              </w:rPr>
            </w:pPr>
            <w:r w:rsidRPr="0036241C">
              <w:rPr>
                <w:lang w:val="en-US"/>
              </w:rPr>
              <w:t>MULTIPLEX</w:t>
            </w:r>
          </w:p>
        </w:tc>
      </w:tr>
    </w:tbl>
    <w:p w:rsidR="00123CC7" w:rsidRPr="0036241C" w:rsidRDefault="00123CC7" w:rsidP="000E1BA3">
      <w:pPr>
        <w:pStyle w:val="eTask"/>
        <w:numPr>
          <w:ilvl w:val="0"/>
          <w:numId w:val="0"/>
        </w:numPr>
        <w:ind w:left="284" w:hanging="284"/>
        <w:rPr>
          <w:sz w:val="16"/>
          <w:szCs w:val="16"/>
          <w:lang w:val="en-US"/>
        </w:rPr>
      </w:pPr>
    </w:p>
    <w:tbl>
      <w:tblPr>
        <w:tblStyle w:val="Mkatabulky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6"/>
        <w:gridCol w:w="2926"/>
        <w:gridCol w:w="2926"/>
      </w:tblGrid>
      <w:tr w:rsidR="0036241C" w:rsidRPr="0036241C" w:rsidTr="00123CC7">
        <w:tc>
          <w:tcPr>
            <w:tcW w:w="2926" w:type="dxa"/>
            <w:vAlign w:val="center"/>
          </w:tcPr>
          <w:p w:rsidR="000E1BA3" w:rsidRPr="00A96B1F" w:rsidRDefault="00123CC7" w:rsidP="00A9136D">
            <w:pPr>
              <w:spacing w:before="60" w:after="60"/>
              <w:jc w:val="center"/>
              <w:rPr>
                <w:b/>
                <w:lang w:val="en-US"/>
              </w:rPr>
            </w:pPr>
            <w:r w:rsidRPr="00A96B1F">
              <w:rPr>
                <w:b/>
                <w:color w:val="FF0000"/>
                <w:lang w:val="en-US"/>
              </w:rPr>
              <w:t>GFSK</w:t>
            </w:r>
          </w:p>
        </w:tc>
        <w:tc>
          <w:tcPr>
            <w:tcW w:w="2926" w:type="dxa"/>
            <w:vAlign w:val="center"/>
          </w:tcPr>
          <w:p w:rsidR="000E1BA3" w:rsidRPr="00A96B1F" w:rsidRDefault="00123CC7" w:rsidP="00A9136D">
            <w:pPr>
              <w:spacing w:before="60" w:after="60"/>
              <w:jc w:val="center"/>
              <w:rPr>
                <w:b/>
                <w:strike/>
                <w:lang w:val="en-US"/>
              </w:rPr>
            </w:pPr>
            <w:r w:rsidRPr="00A96B1F">
              <w:rPr>
                <w:strike/>
                <w:lang w:val="en-US"/>
              </w:rPr>
              <w:t>5 GHz</w:t>
            </w:r>
          </w:p>
        </w:tc>
        <w:tc>
          <w:tcPr>
            <w:tcW w:w="2926" w:type="dxa"/>
            <w:vAlign w:val="center"/>
          </w:tcPr>
          <w:p w:rsidR="000E1BA3" w:rsidRPr="00A96B1F" w:rsidRDefault="00123CC7" w:rsidP="00A9136D">
            <w:pPr>
              <w:spacing w:before="60" w:after="60"/>
              <w:jc w:val="center"/>
              <w:rPr>
                <w:b/>
                <w:strike/>
                <w:lang w:val="en-US"/>
              </w:rPr>
            </w:pPr>
            <w:r w:rsidRPr="00A96B1F">
              <w:rPr>
                <w:strike/>
                <w:lang w:val="en-US"/>
              </w:rPr>
              <w:t>TDD</w:t>
            </w:r>
          </w:p>
        </w:tc>
      </w:tr>
      <w:tr w:rsidR="0036241C" w:rsidRPr="0036241C" w:rsidTr="00123CC7">
        <w:tc>
          <w:tcPr>
            <w:tcW w:w="2926" w:type="dxa"/>
            <w:vAlign w:val="center"/>
          </w:tcPr>
          <w:p w:rsidR="000E1BA3" w:rsidRPr="00A96B1F" w:rsidRDefault="00123CC7" w:rsidP="00A9136D">
            <w:pPr>
              <w:spacing w:before="60" w:after="60"/>
              <w:jc w:val="center"/>
              <w:rPr>
                <w:b/>
                <w:strike/>
                <w:lang w:val="en-US"/>
              </w:rPr>
            </w:pPr>
            <w:r w:rsidRPr="00A96B1F">
              <w:rPr>
                <w:strike/>
                <w:lang w:val="en-US"/>
              </w:rPr>
              <w:t>QAM</w:t>
            </w:r>
          </w:p>
        </w:tc>
        <w:tc>
          <w:tcPr>
            <w:tcW w:w="2926" w:type="dxa"/>
            <w:vAlign w:val="center"/>
          </w:tcPr>
          <w:p w:rsidR="000E1BA3" w:rsidRPr="00A96B1F" w:rsidRDefault="00123CC7" w:rsidP="00A9136D">
            <w:pPr>
              <w:spacing w:before="60" w:after="60"/>
              <w:jc w:val="center"/>
              <w:rPr>
                <w:b/>
                <w:strike/>
                <w:lang w:val="en-US"/>
              </w:rPr>
            </w:pPr>
            <w:r w:rsidRPr="00A96B1F">
              <w:rPr>
                <w:strike/>
                <w:lang w:val="en-US"/>
              </w:rPr>
              <w:t>900 MHz</w:t>
            </w:r>
          </w:p>
        </w:tc>
        <w:tc>
          <w:tcPr>
            <w:tcW w:w="2926" w:type="dxa"/>
            <w:vAlign w:val="center"/>
          </w:tcPr>
          <w:p w:rsidR="000E1BA3" w:rsidRPr="00A96B1F" w:rsidRDefault="00123CC7" w:rsidP="00A9136D">
            <w:pPr>
              <w:spacing w:before="60" w:after="60"/>
              <w:jc w:val="center"/>
              <w:rPr>
                <w:b/>
                <w:strike/>
                <w:lang w:val="en-US"/>
              </w:rPr>
            </w:pPr>
            <w:r w:rsidRPr="00A96B1F">
              <w:rPr>
                <w:strike/>
                <w:lang w:val="en-US"/>
              </w:rPr>
              <w:t>CDM</w:t>
            </w:r>
          </w:p>
        </w:tc>
      </w:tr>
      <w:tr w:rsidR="0036241C" w:rsidRPr="0036241C" w:rsidTr="00123CC7">
        <w:tc>
          <w:tcPr>
            <w:tcW w:w="2926" w:type="dxa"/>
            <w:vAlign w:val="center"/>
          </w:tcPr>
          <w:p w:rsidR="000E1BA3" w:rsidRPr="00A96B1F" w:rsidRDefault="00123CC7" w:rsidP="00A9136D">
            <w:pPr>
              <w:spacing w:before="60" w:after="60"/>
              <w:jc w:val="center"/>
              <w:rPr>
                <w:b/>
                <w:strike/>
                <w:lang w:val="en-US"/>
              </w:rPr>
            </w:pPr>
            <w:r w:rsidRPr="00A96B1F">
              <w:rPr>
                <w:strike/>
                <w:lang w:val="en-US"/>
              </w:rPr>
              <w:t>GMSK</w:t>
            </w:r>
          </w:p>
        </w:tc>
        <w:tc>
          <w:tcPr>
            <w:tcW w:w="2926" w:type="dxa"/>
            <w:vAlign w:val="center"/>
          </w:tcPr>
          <w:p w:rsidR="000E1BA3" w:rsidRPr="00A96B1F" w:rsidRDefault="00123CC7" w:rsidP="00A9136D">
            <w:pPr>
              <w:spacing w:before="60" w:after="60"/>
              <w:jc w:val="center"/>
              <w:rPr>
                <w:b/>
                <w:lang w:val="en-US"/>
              </w:rPr>
            </w:pPr>
            <w:r w:rsidRPr="00A96B1F">
              <w:rPr>
                <w:b/>
                <w:color w:val="FF0000"/>
                <w:lang w:val="en-US"/>
              </w:rPr>
              <w:t>2,4 GHz</w:t>
            </w:r>
          </w:p>
        </w:tc>
        <w:tc>
          <w:tcPr>
            <w:tcW w:w="2926" w:type="dxa"/>
            <w:vAlign w:val="center"/>
          </w:tcPr>
          <w:p w:rsidR="000E1BA3" w:rsidRPr="00A96B1F" w:rsidRDefault="00123CC7" w:rsidP="00A9136D">
            <w:pPr>
              <w:spacing w:before="60" w:after="60"/>
              <w:jc w:val="center"/>
              <w:rPr>
                <w:b/>
                <w:strike/>
                <w:lang w:val="en-US"/>
              </w:rPr>
            </w:pPr>
            <w:r w:rsidRPr="00A96B1F">
              <w:rPr>
                <w:strike/>
                <w:lang w:val="en-US"/>
              </w:rPr>
              <w:t>FDM</w:t>
            </w:r>
          </w:p>
        </w:tc>
      </w:tr>
      <w:tr w:rsidR="0036241C" w:rsidRPr="0036241C" w:rsidTr="00123CC7">
        <w:tc>
          <w:tcPr>
            <w:tcW w:w="2926" w:type="dxa"/>
            <w:vAlign w:val="center"/>
          </w:tcPr>
          <w:p w:rsidR="000E1BA3" w:rsidRPr="00A96B1F" w:rsidRDefault="00123CC7" w:rsidP="00A9136D">
            <w:pPr>
              <w:spacing w:before="60" w:after="60"/>
              <w:jc w:val="center"/>
              <w:rPr>
                <w:b/>
                <w:strike/>
                <w:lang w:val="en-US"/>
              </w:rPr>
            </w:pPr>
            <w:r w:rsidRPr="00A96B1F">
              <w:rPr>
                <w:strike/>
                <w:lang w:val="en-US"/>
              </w:rPr>
              <w:t>VDMT</w:t>
            </w:r>
          </w:p>
        </w:tc>
        <w:tc>
          <w:tcPr>
            <w:tcW w:w="2926" w:type="dxa"/>
            <w:vAlign w:val="center"/>
          </w:tcPr>
          <w:p w:rsidR="000E1BA3" w:rsidRPr="00A96B1F" w:rsidRDefault="00123CC7" w:rsidP="00A9136D">
            <w:pPr>
              <w:spacing w:before="60" w:after="60"/>
              <w:jc w:val="center"/>
              <w:rPr>
                <w:b/>
                <w:strike/>
                <w:lang w:val="en-US"/>
              </w:rPr>
            </w:pPr>
            <w:r w:rsidRPr="00A96B1F">
              <w:rPr>
                <w:strike/>
                <w:lang w:val="en-US"/>
              </w:rPr>
              <w:t>1800 MHz</w:t>
            </w:r>
          </w:p>
        </w:tc>
        <w:tc>
          <w:tcPr>
            <w:tcW w:w="2926" w:type="dxa"/>
            <w:vAlign w:val="center"/>
          </w:tcPr>
          <w:p w:rsidR="000E1BA3" w:rsidRPr="00A96B1F" w:rsidRDefault="00123CC7" w:rsidP="00A9136D">
            <w:pPr>
              <w:spacing w:before="60" w:after="60"/>
              <w:jc w:val="center"/>
              <w:rPr>
                <w:b/>
                <w:lang w:val="en-US"/>
              </w:rPr>
            </w:pPr>
            <w:r w:rsidRPr="00A96B1F">
              <w:rPr>
                <w:b/>
                <w:color w:val="FF0000"/>
                <w:lang w:val="en-US"/>
              </w:rPr>
              <w:t>TDM</w:t>
            </w:r>
          </w:p>
        </w:tc>
      </w:tr>
    </w:tbl>
    <w:p w:rsidR="000E1BA3" w:rsidRPr="008A43DF" w:rsidRDefault="000E1BA3" w:rsidP="000E1BA3">
      <w:pPr>
        <w:pStyle w:val="eLineBottom"/>
        <w:rPr>
          <w:lang w:val="en-US"/>
        </w:rPr>
      </w:pPr>
    </w:p>
    <w:p w:rsidR="000E1BA3" w:rsidRPr="008A43DF" w:rsidRDefault="000E1BA3" w:rsidP="000E1BA3">
      <w:pPr>
        <w:rPr>
          <w:lang w:val="en-US"/>
        </w:rPr>
      </w:pPr>
      <w:r w:rsidRPr="008A43DF">
        <w:rPr>
          <w:lang w:val="en-US"/>
        </w:rPr>
        <w:t xml:space="preserve"> </w:t>
      </w:r>
    </w:p>
    <w:p w:rsidR="001434D8" w:rsidRPr="0036241C" w:rsidRDefault="00C3405F" w:rsidP="001434D8">
      <w:pPr>
        <w:pStyle w:val="eTask"/>
        <w:rPr>
          <w:lang w:val="en-US"/>
        </w:rPr>
      </w:pPr>
      <w:r w:rsidRPr="0036241C">
        <w:rPr>
          <w:lang w:val="en-US"/>
        </w:rPr>
        <w:t>Modify the following texts so that the statements will be true.</w:t>
      </w:r>
    </w:p>
    <w:p w:rsidR="001434D8" w:rsidRPr="0036241C" w:rsidRDefault="001434D8" w:rsidP="001434D8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1434D8" w:rsidRPr="0036241C" w:rsidRDefault="00FE3010" w:rsidP="00A9136D">
      <w:pPr>
        <w:spacing w:line="360" w:lineRule="auto"/>
        <w:rPr>
          <w:lang w:val="en-US"/>
        </w:rPr>
      </w:pPr>
      <w:r w:rsidRPr="0036241C">
        <w:rPr>
          <w:lang w:val="en-US"/>
        </w:rPr>
        <w:t>Communication security is in terms of the confidentiality of the content of the transmitted information carried by the</w:t>
      </w:r>
      <w:r w:rsidR="001434D8" w:rsidRPr="0036241C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data link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logical</m:t>
                  </m:r>
                </m:e>
              </m:mr>
            </m:m>
          </m:e>
        </m:d>
      </m:oMath>
      <w:r w:rsidR="001434D8" w:rsidRPr="0036241C">
        <w:rPr>
          <w:lang w:val="en-US"/>
        </w:rPr>
        <w:t xml:space="preserve"> </w:t>
      </w:r>
      <w:r w:rsidRPr="0036241C">
        <w:rPr>
          <w:lang w:val="en-US"/>
        </w:rPr>
        <w:t>layer</w:t>
      </w:r>
      <w:r w:rsidR="00BD01EC" w:rsidRPr="0036241C">
        <w:rPr>
          <w:lang w:val="en-US"/>
        </w:rPr>
        <w:t xml:space="preserve">. </w:t>
      </w:r>
      <w:r w:rsidRPr="0036241C">
        <w:rPr>
          <w:lang w:val="en-US"/>
        </w:rPr>
        <w:t xml:space="preserve">The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three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four</m:t>
                  </m:r>
                </m:e>
              </m:mr>
            </m:m>
          </m:e>
        </m:d>
      </m:oMath>
      <w:r w:rsidRPr="0036241C">
        <w:rPr>
          <w:lang w:val="en-US"/>
        </w:rPr>
        <w:t xml:space="preserve"> entities (keys) are used to ensure of secured communication</w:t>
      </w:r>
      <w:r w:rsidR="001434D8" w:rsidRPr="0036241C">
        <w:rPr>
          <w:lang w:val="en-US"/>
        </w:rPr>
        <w:t xml:space="preserve">. </w:t>
      </w:r>
    </w:p>
    <w:p w:rsidR="001434D8" w:rsidRPr="0036241C" w:rsidRDefault="001434D8" w:rsidP="001434D8">
      <w:pPr>
        <w:pStyle w:val="eLineBottom"/>
        <w:rPr>
          <w:lang w:val="en-US"/>
        </w:rPr>
      </w:pPr>
    </w:p>
    <w:p w:rsidR="001434D8" w:rsidRPr="008A43DF" w:rsidRDefault="001434D8" w:rsidP="001434D8">
      <w:pPr>
        <w:rPr>
          <w:lang w:val="en-US"/>
        </w:rPr>
      </w:pPr>
      <w:r w:rsidRPr="008A43DF">
        <w:rPr>
          <w:lang w:val="en-US"/>
        </w:rPr>
        <w:t xml:space="preserve"> </w:t>
      </w:r>
    </w:p>
    <w:p w:rsidR="00A9136D" w:rsidRDefault="00A9136D">
      <w:pPr>
        <w:rPr>
          <w:b/>
          <w:lang w:val="en-US"/>
        </w:rPr>
      </w:pPr>
      <w:r>
        <w:rPr>
          <w:lang w:val="en-US"/>
        </w:rPr>
        <w:br w:type="page"/>
      </w:r>
    </w:p>
    <w:p w:rsidR="001434D8" w:rsidRPr="008A43DF" w:rsidRDefault="00FE3010" w:rsidP="00FE3010">
      <w:pPr>
        <w:pStyle w:val="eTask"/>
        <w:rPr>
          <w:lang w:val="en-US"/>
        </w:rPr>
      </w:pPr>
      <w:r>
        <w:rPr>
          <w:lang w:val="en-US"/>
        </w:rPr>
        <w:lastRenderedPageBreak/>
        <w:t>Realize</w:t>
      </w:r>
      <w:r w:rsidRPr="00FE3010">
        <w:rPr>
          <w:lang w:val="en-US"/>
        </w:rPr>
        <w:t xml:space="preserve"> an overview of the keys that are used for communication security</w:t>
      </w:r>
      <w:r>
        <w:rPr>
          <w:lang w:val="en-US"/>
        </w:rPr>
        <w:t xml:space="preserve"> </w:t>
      </w:r>
      <w:r w:rsidRPr="00FE3010">
        <w:rPr>
          <w:lang w:val="en-US"/>
        </w:rPr>
        <w:t>by Bluetooth technology</w:t>
      </w:r>
      <w:r w:rsidR="001434D8" w:rsidRPr="008A43DF">
        <w:rPr>
          <w:lang w:val="en-US"/>
        </w:rPr>
        <w:t>.</w:t>
      </w:r>
    </w:p>
    <w:p w:rsidR="00506418" w:rsidRPr="008A43DF" w:rsidRDefault="00506418" w:rsidP="00BA272B">
      <w:pPr>
        <w:rPr>
          <w:lang w:val="en-US"/>
        </w:rPr>
      </w:pPr>
    </w:p>
    <w:p w:rsidR="00A115CF" w:rsidRPr="008A43DF" w:rsidRDefault="00A115CF" w:rsidP="00A9136D">
      <w:pPr>
        <w:ind w:left="357"/>
        <w:rPr>
          <w:lang w:val="en-US"/>
        </w:rPr>
      </w:pPr>
      <w:r w:rsidRPr="008A43DF">
        <w:rPr>
          <w:lang w:val="en-US"/>
        </w:rPr>
        <w:t>1.</w:t>
      </w:r>
      <w:r w:rsidRPr="008A43DF">
        <w:rPr>
          <w:lang w:val="en-US"/>
        </w:rPr>
        <w:tab/>
      </w:r>
      <w:r w:rsidR="00A96B1F" w:rsidRPr="008A43DF">
        <w:rPr>
          <w:color w:val="FF0000"/>
          <w:lang w:val="en-US"/>
        </w:rPr>
        <w:t>Public Key</w:t>
      </w:r>
      <w:r w:rsidR="00A96B1F">
        <w:rPr>
          <w:color w:val="FF0000"/>
          <w:lang w:val="en-US"/>
        </w:rPr>
        <w:t xml:space="preserve"> PK</w:t>
      </w:r>
    </w:p>
    <w:p w:rsidR="00A115CF" w:rsidRPr="008A43DF" w:rsidRDefault="00A115CF" w:rsidP="00A9136D">
      <w:pPr>
        <w:ind w:left="357"/>
        <w:rPr>
          <w:noProof/>
          <w:lang w:val="en-US" w:eastAsia="sk-SK"/>
        </w:rPr>
      </w:pPr>
    </w:p>
    <w:p w:rsidR="00A115CF" w:rsidRPr="008A43DF" w:rsidRDefault="00A115CF" w:rsidP="00A9136D">
      <w:pPr>
        <w:ind w:left="357"/>
        <w:rPr>
          <w:noProof/>
          <w:lang w:val="en-US" w:eastAsia="sk-SK"/>
        </w:rPr>
      </w:pPr>
      <w:r w:rsidRPr="008A43DF">
        <w:rPr>
          <w:noProof/>
          <w:lang w:val="en-US" w:eastAsia="sk-SK"/>
        </w:rPr>
        <w:t>2.</w:t>
      </w:r>
      <w:r w:rsidRPr="008A43DF">
        <w:rPr>
          <w:lang w:val="en-US"/>
        </w:rPr>
        <w:tab/>
      </w:r>
      <w:r w:rsidR="00A96B1F" w:rsidRPr="008A43DF">
        <w:rPr>
          <w:color w:val="FF0000"/>
          <w:lang w:val="en-US"/>
        </w:rPr>
        <w:t>Secret (Private) Key</w:t>
      </w:r>
      <w:r w:rsidR="00A96B1F">
        <w:rPr>
          <w:color w:val="FF0000"/>
          <w:lang w:val="en-US"/>
        </w:rPr>
        <w:t xml:space="preserve"> SK</w:t>
      </w:r>
    </w:p>
    <w:p w:rsidR="00A115CF" w:rsidRPr="008A43DF" w:rsidRDefault="00A115CF" w:rsidP="00A9136D">
      <w:pPr>
        <w:ind w:left="357"/>
        <w:rPr>
          <w:noProof/>
          <w:lang w:val="en-US" w:eastAsia="sk-SK"/>
        </w:rPr>
      </w:pPr>
    </w:p>
    <w:p w:rsidR="00A115CF" w:rsidRPr="008A43DF" w:rsidRDefault="00A115CF" w:rsidP="00A9136D">
      <w:pPr>
        <w:ind w:left="357"/>
        <w:rPr>
          <w:noProof/>
          <w:lang w:val="en-US" w:eastAsia="sk-SK"/>
        </w:rPr>
      </w:pPr>
      <w:r w:rsidRPr="008A43DF">
        <w:rPr>
          <w:noProof/>
          <w:lang w:val="en-US" w:eastAsia="sk-SK"/>
        </w:rPr>
        <w:t>3.</w:t>
      </w:r>
      <w:r w:rsidRPr="008A43DF">
        <w:rPr>
          <w:lang w:val="en-US"/>
        </w:rPr>
        <w:tab/>
      </w:r>
      <w:proofErr w:type="spellStart"/>
      <w:r w:rsidR="00A96B1F" w:rsidRPr="008A43DF">
        <w:rPr>
          <w:color w:val="FF0000"/>
          <w:lang w:val="en-US"/>
        </w:rPr>
        <w:t>Diffie</w:t>
      </w:r>
      <w:proofErr w:type="spellEnd"/>
      <w:r w:rsidR="00A96B1F" w:rsidRPr="008A43DF">
        <w:rPr>
          <w:color w:val="FF0000"/>
          <w:lang w:val="en-US"/>
        </w:rPr>
        <w:t xml:space="preserve"> Hellman key</w:t>
      </w:r>
      <w:r w:rsidR="00A96B1F">
        <w:rPr>
          <w:color w:val="FF0000"/>
          <w:lang w:val="en-US"/>
        </w:rPr>
        <w:t xml:space="preserve"> DH</w:t>
      </w:r>
    </w:p>
    <w:p w:rsidR="00A115CF" w:rsidRPr="008A43DF" w:rsidRDefault="00A115CF" w:rsidP="00A9136D">
      <w:pPr>
        <w:ind w:left="357"/>
        <w:rPr>
          <w:noProof/>
          <w:lang w:val="en-US" w:eastAsia="sk-SK"/>
        </w:rPr>
      </w:pPr>
    </w:p>
    <w:p w:rsidR="00A115CF" w:rsidRDefault="00A115CF" w:rsidP="00A9136D">
      <w:pPr>
        <w:ind w:left="357"/>
      </w:pPr>
      <w:r w:rsidRPr="008A43DF">
        <w:rPr>
          <w:noProof/>
          <w:lang w:val="en-US" w:eastAsia="sk-SK"/>
        </w:rPr>
        <w:t>4.</w:t>
      </w:r>
      <w:r w:rsidRPr="008A43DF">
        <w:rPr>
          <w:lang w:val="en-US"/>
        </w:rPr>
        <w:tab/>
      </w:r>
      <w:r w:rsidR="00A96B1F" w:rsidRPr="008A43DF">
        <w:rPr>
          <w:color w:val="FF0000"/>
          <w:lang w:val="en-US"/>
        </w:rPr>
        <w:t>Link Keys</w:t>
      </w:r>
      <w:r w:rsidR="00A96B1F">
        <w:rPr>
          <w:color w:val="FF0000"/>
          <w:lang w:val="en-US"/>
        </w:rPr>
        <w:t xml:space="preserve"> LK</w:t>
      </w:r>
    </w:p>
    <w:p w:rsidR="00A9136D" w:rsidRDefault="00A9136D" w:rsidP="00A9136D">
      <w:pPr>
        <w:ind w:left="357"/>
        <w:rPr>
          <w:noProof/>
          <w:lang w:val="en-US" w:eastAsia="sk-SK"/>
        </w:rPr>
      </w:pPr>
    </w:p>
    <w:p w:rsidR="00A9136D" w:rsidRPr="008A43DF" w:rsidRDefault="00A9136D" w:rsidP="00A9136D">
      <w:pPr>
        <w:pStyle w:val="eLineBottom"/>
        <w:rPr>
          <w:noProof/>
          <w:lang w:val="en-US" w:eastAsia="sk-SK"/>
        </w:rPr>
      </w:pPr>
    </w:p>
    <w:p w:rsidR="00A9136D" w:rsidRDefault="00A9136D" w:rsidP="00A9136D">
      <w:pPr>
        <w:rPr>
          <w:lang w:val="en-US"/>
        </w:rPr>
      </w:pPr>
    </w:p>
    <w:p w:rsidR="00BA272B" w:rsidRPr="008A43DF" w:rsidRDefault="00484882" w:rsidP="00484882">
      <w:pPr>
        <w:pStyle w:val="eTask"/>
        <w:rPr>
          <w:lang w:val="en-US"/>
        </w:rPr>
      </w:pPr>
      <w:r w:rsidRPr="00484882">
        <w:rPr>
          <w:lang w:val="en-US"/>
        </w:rPr>
        <w:t>Identify and draw possible network topologies used within the Bluetooth technology</w:t>
      </w:r>
      <w:r w:rsidR="00BA272B" w:rsidRPr="008A43DF">
        <w:rPr>
          <w:lang w:val="en-US"/>
        </w:rPr>
        <w:t>:</w:t>
      </w:r>
    </w:p>
    <w:p w:rsidR="00BA272B" w:rsidRPr="008A43DF" w:rsidRDefault="00BA272B" w:rsidP="00576CC6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576CC6" w:rsidRDefault="00576CC6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36241C" w:rsidRDefault="00A96B1F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  <w:r w:rsidRPr="00D73989">
        <w:rPr>
          <w:noProof/>
          <w:highlight w:val="red"/>
        </w:rPr>
        <w:drawing>
          <wp:inline distT="0" distB="0" distL="0" distR="0" wp14:anchorId="77950A5C" wp14:editId="2BBB75AB">
            <wp:extent cx="5776926" cy="4925683"/>
            <wp:effectExtent l="0" t="0" r="0" b="889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9_network_topology_Bluetooth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8474" cy="4935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41C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A9136D" w:rsidRDefault="00A9136D">
      <w:pPr>
        <w:rPr>
          <w:b/>
          <w:lang w:val="en-US"/>
        </w:rPr>
      </w:pPr>
      <w:r>
        <w:rPr>
          <w:lang w:val="en-US"/>
        </w:rPr>
        <w:br w:type="page"/>
      </w:r>
    </w:p>
    <w:p w:rsidR="005246DC" w:rsidRPr="008A43DF" w:rsidRDefault="00C3405F" w:rsidP="00803BD9">
      <w:pPr>
        <w:pStyle w:val="eTask"/>
        <w:rPr>
          <w:lang w:val="en-US"/>
        </w:rPr>
      </w:pPr>
      <w:r w:rsidRPr="00177BE9">
        <w:rPr>
          <w:lang w:val="en-US"/>
        </w:rPr>
        <w:lastRenderedPageBreak/>
        <w:t>Modify the following texts so that the statements will be true.</w:t>
      </w:r>
    </w:p>
    <w:p w:rsidR="00D8441C" w:rsidRPr="00835BA3" w:rsidRDefault="00D8441C" w:rsidP="00D8441C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5B59E1" w:rsidRPr="00835BA3" w:rsidRDefault="00BA26FD" w:rsidP="00D634D9">
      <w:pPr>
        <w:spacing w:line="360" w:lineRule="auto"/>
        <w:rPr>
          <w:lang w:val="en-US"/>
        </w:rPr>
      </w:pPr>
      <w:r w:rsidRPr="00835BA3">
        <w:rPr>
          <w:lang w:val="en-US"/>
        </w:rPr>
        <w:t>Set of two or more devices, that share the same</w:t>
      </w:r>
      <w:r w:rsidR="00520E3A" w:rsidRPr="00835BA3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physical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logical</m:t>
                  </m:r>
                </m:e>
              </m:mr>
            </m:m>
          </m:e>
        </m:d>
      </m:oMath>
      <w:r w:rsidR="00D8441C" w:rsidRPr="00835BA3">
        <w:rPr>
          <w:lang w:val="en-US"/>
        </w:rPr>
        <w:t xml:space="preserve"> </w:t>
      </w:r>
      <w:r w:rsidRPr="00835BA3">
        <w:rPr>
          <w:lang w:val="en-US"/>
        </w:rPr>
        <w:t>channel</w:t>
      </w:r>
      <w:r w:rsidR="00520E3A" w:rsidRPr="00835BA3">
        <w:rPr>
          <w:lang w:val="en-US"/>
        </w:rPr>
        <w:t xml:space="preserve">, </w:t>
      </w:r>
      <w:r w:rsidRPr="00835BA3">
        <w:rPr>
          <w:lang w:val="en-US"/>
        </w:rPr>
        <w:t>is</w:t>
      </w:r>
      <w:r w:rsidR="00520E3A" w:rsidRPr="00835BA3">
        <w:rPr>
          <w:lang w:val="en-US"/>
        </w:rPr>
        <w:t xml:space="preserve"> </w:t>
      </w:r>
      <w:r w:rsidRPr="00835BA3">
        <w:rPr>
          <w:lang w:val="en-US"/>
        </w:rPr>
        <w:t>called as</w:t>
      </w:r>
      <w:r w:rsidR="00D8441C" w:rsidRPr="00835BA3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scatternet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piconet</m:t>
                  </m:r>
                </m:e>
              </m:mr>
            </m:m>
          </m:e>
        </m:d>
      </m:oMath>
      <w:r w:rsidR="00520E3A" w:rsidRPr="00835BA3">
        <w:rPr>
          <w:lang w:val="en-US"/>
        </w:rPr>
        <w:t xml:space="preserve">.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Any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One</m:t>
                  </m:r>
                </m:e>
              </m:mr>
            </m:m>
          </m:e>
        </m:d>
      </m:oMath>
      <w:r w:rsidR="005B59E1" w:rsidRPr="00835BA3">
        <w:rPr>
          <w:lang w:val="en-US"/>
        </w:rPr>
        <w:t xml:space="preserve"> </w:t>
      </w:r>
      <w:r w:rsidRPr="00835BA3">
        <w:rPr>
          <w:lang w:val="en-US"/>
        </w:rPr>
        <w:t xml:space="preserve">device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is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isn't</m:t>
                  </m:r>
                </m:e>
              </m:mr>
            </m:m>
          </m:e>
        </m:d>
      </m:oMath>
      <w:r w:rsidR="005B59E1" w:rsidRPr="00835BA3">
        <w:rPr>
          <w:lang w:val="en-US"/>
        </w:rPr>
        <w:t xml:space="preserve"> </w:t>
      </w:r>
      <w:r w:rsidRPr="00835BA3">
        <w:rPr>
          <w:lang w:val="en-US"/>
        </w:rPr>
        <w:t>always in piconetwork from the view of communication control superior to each other’s</w:t>
      </w:r>
      <w:r w:rsidR="005B59E1" w:rsidRPr="00835BA3">
        <w:rPr>
          <w:lang w:val="en-US"/>
        </w:rPr>
        <w:t>.</w:t>
      </w:r>
      <w:r w:rsidRPr="00835BA3">
        <w:rPr>
          <w:lang w:val="en-US"/>
        </w:rPr>
        <w:t xml:space="preserve"> Synchronization and frequency sequences are always derived from the</w:t>
      </w:r>
      <w:r w:rsidR="00D62C8F" w:rsidRPr="00835BA3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slave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master</m:t>
                  </m:r>
                </m:e>
              </m:mr>
            </m:m>
          </m:e>
        </m:d>
      </m:oMath>
      <w:r w:rsidR="00D62C8F" w:rsidRPr="00835BA3">
        <w:rPr>
          <w:lang w:val="en-US"/>
        </w:rPr>
        <w:t xml:space="preserve"> sta</w:t>
      </w:r>
      <w:r w:rsidRPr="00835BA3">
        <w:rPr>
          <w:lang w:val="en-US"/>
        </w:rPr>
        <w:t>t</w:t>
      </w:r>
      <w:r w:rsidR="00D62C8F" w:rsidRPr="00835BA3">
        <w:rPr>
          <w:lang w:val="en-US"/>
        </w:rPr>
        <w:t>i</w:t>
      </w:r>
      <w:r w:rsidRPr="00835BA3">
        <w:rPr>
          <w:lang w:val="en-US"/>
        </w:rPr>
        <w:t>on</w:t>
      </w:r>
      <w:r w:rsidR="00D62C8F" w:rsidRPr="00835BA3">
        <w:rPr>
          <w:lang w:val="en-US"/>
        </w:rPr>
        <w:t>.</w:t>
      </w:r>
    </w:p>
    <w:p w:rsidR="0099101E" w:rsidRPr="00835BA3" w:rsidRDefault="0099101E" w:rsidP="0099101E">
      <w:pPr>
        <w:pStyle w:val="eLineBottom"/>
        <w:rPr>
          <w:lang w:val="en-US"/>
        </w:rPr>
      </w:pPr>
    </w:p>
    <w:p w:rsidR="0099101E" w:rsidRPr="00835BA3" w:rsidRDefault="0099101E" w:rsidP="0099101E">
      <w:pPr>
        <w:rPr>
          <w:lang w:val="en-US"/>
        </w:rPr>
      </w:pPr>
      <w:r w:rsidRPr="00835BA3">
        <w:rPr>
          <w:lang w:val="en-US"/>
        </w:rPr>
        <w:t xml:space="preserve"> </w:t>
      </w:r>
    </w:p>
    <w:p w:rsidR="00223478" w:rsidRPr="00835BA3" w:rsidRDefault="00043D5B" w:rsidP="00043D5B">
      <w:pPr>
        <w:pStyle w:val="eTask"/>
        <w:rPr>
          <w:lang w:val="en-US"/>
        </w:rPr>
      </w:pPr>
      <w:r w:rsidRPr="00835BA3">
        <w:rPr>
          <w:lang w:val="en-US"/>
        </w:rPr>
        <w:t>Indicate the processes used for handle of the bit flows on the physical layer of Bluetooth technology</w:t>
      </w:r>
      <w:r w:rsidR="0099101E" w:rsidRPr="00835BA3">
        <w:rPr>
          <w:lang w:val="en-US"/>
        </w:rPr>
        <w:t>.</w:t>
      </w:r>
    </w:p>
    <w:p w:rsidR="005B2976" w:rsidRDefault="005B2976" w:rsidP="00A9136D">
      <w:pPr>
        <w:rPr>
          <w:lang w:val="en-US"/>
        </w:rPr>
      </w:pPr>
    </w:p>
    <w:tbl>
      <w:tblPr>
        <w:tblStyle w:val="Mkatabulky"/>
        <w:tblW w:w="0" w:type="auto"/>
        <w:tblInd w:w="279" w:type="dxa"/>
        <w:tblLook w:val="04A0" w:firstRow="1" w:lastRow="0" w:firstColumn="1" w:lastColumn="0" w:noHBand="0" w:noVBand="1"/>
      </w:tblPr>
      <w:tblGrid>
        <w:gridCol w:w="4252"/>
        <w:gridCol w:w="4253"/>
      </w:tblGrid>
      <w:tr w:rsidR="00A9136D" w:rsidTr="00D634D9">
        <w:tc>
          <w:tcPr>
            <w:tcW w:w="4252" w:type="dxa"/>
          </w:tcPr>
          <w:p w:rsidR="00A9136D" w:rsidRPr="00A9136D" w:rsidRDefault="00A9136D" w:rsidP="00A9136D">
            <w:pPr>
              <w:spacing w:before="120" w:after="120"/>
              <w:jc w:val="center"/>
              <w:rPr>
                <w:b/>
                <w:lang w:val="en-US"/>
              </w:rPr>
            </w:pPr>
            <w:r w:rsidRPr="00A9136D">
              <w:rPr>
                <w:b/>
                <w:lang w:val="en-US"/>
              </w:rPr>
              <w:t>Processing of header bits</w:t>
            </w:r>
          </w:p>
        </w:tc>
        <w:tc>
          <w:tcPr>
            <w:tcW w:w="4253" w:type="dxa"/>
          </w:tcPr>
          <w:p w:rsidR="00A9136D" w:rsidRPr="00A9136D" w:rsidRDefault="00A9136D" w:rsidP="00A9136D">
            <w:pPr>
              <w:spacing w:before="120" w:after="120"/>
              <w:jc w:val="center"/>
              <w:rPr>
                <w:b/>
                <w:lang w:val="en-US"/>
              </w:rPr>
            </w:pPr>
            <w:r w:rsidRPr="00A9136D">
              <w:rPr>
                <w:b/>
                <w:lang w:val="en-US"/>
              </w:rPr>
              <w:t>Processing of user data bits</w:t>
            </w:r>
          </w:p>
        </w:tc>
      </w:tr>
      <w:tr w:rsidR="00A9136D" w:rsidTr="00D634D9">
        <w:tc>
          <w:tcPr>
            <w:tcW w:w="4252" w:type="dxa"/>
          </w:tcPr>
          <w:p w:rsidR="00A9136D" w:rsidRDefault="00A96B1F" w:rsidP="00A96B1F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color w:val="FF0000"/>
                <w:lang w:val="en-US"/>
              </w:rPr>
              <w:t>header security</w:t>
            </w:r>
          </w:p>
        </w:tc>
        <w:tc>
          <w:tcPr>
            <w:tcW w:w="4253" w:type="dxa"/>
          </w:tcPr>
          <w:p w:rsidR="00A9136D" w:rsidRDefault="00A96B1F" w:rsidP="00A96B1F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color w:val="FF0000"/>
                <w:lang w:val="en-US"/>
              </w:rPr>
              <w:t>CRC protection</w:t>
            </w:r>
          </w:p>
        </w:tc>
      </w:tr>
      <w:tr w:rsidR="00A9136D" w:rsidTr="00D634D9">
        <w:tc>
          <w:tcPr>
            <w:tcW w:w="4252" w:type="dxa"/>
          </w:tcPr>
          <w:p w:rsidR="00A9136D" w:rsidRDefault="00A96B1F" w:rsidP="00A96B1F">
            <w:pPr>
              <w:spacing w:before="120" w:after="120"/>
              <w:jc w:val="center"/>
              <w:rPr>
                <w:lang w:val="en-US"/>
              </w:rPr>
            </w:pPr>
            <w:r w:rsidRPr="008A43DF">
              <w:rPr>
                <w:color w:val="FF0000"/>
                <w:lang w:val="en-US"/>
              </w:rPr>
              <w:t>s</w:t>
            </w:r>
            <w:r>
              <w:rPr>
                <w:color w:val="FF0000"/>
                <w:lang w:val="en-US"/>
              </w:rPr>
              <w:t>c</w:t>
            </w:r>
            <w:r w:rsidRPr="008A43DF">
              <w:rPr>
                <w:color w:val="FF0000"/>
                <w:lang w:val="en-US"/>
              </w:rPr>
              <w:t>rambl</w:t>
            </w:r>
            <w:r>
              <w:rPr>
                <w:color w:val="FF0000"/>
                <w:lang w:val="en-US"/>
              </w:rPr>
              <w:t>ing</w:t>
            </w:r>
          </w:p>
        </w:tc>
        <w:tc>
          <w:tcPr>
            <w:tcW w:w="4253" w:type="dxa"/>
          </w:tcPr>
          <w:p w:rsidR="00A9136D" w:rsidRDefault="00A96B1F" w:rsidP="00A96B1F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color w:val="FF0000"/>
                <w:lang w:val="en-US"/>
              </w:rPr>
              <w:t>encryption</w:t>
            </w:r>
          </w:p>
        </w:tc>
      </w:tr>
      <w:tr w:rsidR="00A9136D" w:rsidTr="00D634D9">
        <w:tc>
          <w:tcPr>
            <w:tcW w:w="4252" w:type="dxa"/>
          </w:tcPr>
          <w:p w:rsidR="00A9136D" w:rsidRDefault="00A96B1F" w:rsidP="00A96B1F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color w:val="FF0000"/>
                <w:lang w:val="en-US"/>
              </w:rPr>
              <w:t>FEC coding</w:t>
            </w:r>
          </w:p>
        </w:tc>
        <w:tc>
          <w:tcPr>
            <w:tcW w:w="4253" w:type="dxa"/>
          </w:tcPr>
          <w:p w:rsidR="00A9136D" w:rsidRDefault="00A96B1F" w:rsidP="00A96B1F">
            <w:pPr>
              <w:spacing w:before="120" w:after="120"/>
              <w:jc w:val="center"/>
              <w:rPr>
                <w:lang w:val="en-US"/>
              </w:rPr>
            </w:pPr>
            <w:r w:rsidRPr="008A43DF">
              <w:rPr>
                <w:color w:val="FF0000"/>
                <w:lang w:val="en-US"/>
              </w:rPr>
              <w:t>s</w:t>
            </w:r>
            <w:r>
              <w:rPr>
                <w:color w:val="FF0000"/>
                <w:lang w:val="en-US"/>
              </w:rPr>
              <w:t>c</w:t>
            </w:r>
            <w:r w:rsidRPr="008A43DF">
              <w:rPr>
                <w:color w:val="FF0000"/>
                <w:lang w:val="en-US"/>
              </w:rPr>
              <w:t>rambl</w:t>
            </w:r>
            <w:r>
              <w:rPr>
                <w:color w:val="FF0000"/>
                <w:lang w:val="en-US"/>
              </w:rPr>
              <w:t>ing</w:t>
            </w:r>
          </w:p>
        </w:tc>
      </w:tr>
      <w:tr w:rsidR="00A9136D" w:rsidTr="00D634D9">
        <w:tc>
          <w:tcPr>
            <w:tcW w:w="4252" w:type="dxa"/>
          </w:tcPr>
          <w:p w:rsidR="00A9136D" w:rsidRDefault="00A9136D" w:rsidP="00A96B1F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4253" w:type="dxa"/>
          </w:tcPr>
          <w:p w:rsidR="00A9136D" w:rsidRDefault="00A96B1F" w:rsidP="00A96B1F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color w:val="FF0000"/>
                <w:lang w:val="en-US"/>
              </w:rPr>
              <w:t>FEC coding</w:t>
            </w:r>
            <w:bookmarkStart w:id="0" w:name="_GoBack"/>
            <w:bookmarkEnd w:id="0"/>
          </w:p>
        </w:tc>
      </w:tr>
    </w:tbl>
    <w:p w:rsidR="00A9136D" w:rsidRDefault="00A9136D" w:rsidP="00A9136D">
      <w:pPr>
        <w:rPr>
          <w:lang w:val="en-US"/>
        </w:rPr>
      </w:pPr>
    </w:p>
    <w:sectPr w:rsidR="00A9136D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BB4" w:rsidRDefault="00A41BB4" w:rsidP="00861A1A">
      <w:r>
        <w:separator/>
      </w:r>
    </w:p>
  </w:endnote>
  <w:endnote w:type="continuationSeparator" w:id="0">
    <w:p w:rsidR="00A41BB4" w:rsidRDefault="00A41BB4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project</w:t>
          </w:r>
          <w:proofErr w:type="spellEnd"/>
          <w:r w:rsidRPr="00CA51B5">
            <w:rPr>
              <w:sz w:val="16"/>
              <w:szCs w:val="16"/>
            </w:rPr>
            <w:t xml:space="preserve"> has </w:t>
          </w:r>
          <w:proofErr w:type="spellStart"/>
          <w:r w:rsidRPr="00CA51B5">
            <w:rPr>
              <w:sz w:val="16"/>
              <w:szCs w:val="16"/>
            </w:rPr>
            <w:t>been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funded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with</w:t>
          </w:r>
          <w:proofErr w:type="spellEnd"/>
          <w:r w:rsidRPr="00CA51B5">
            <w:rPr>
              <w:sz w:val="16"/>
              <w:szCs w:val="16"/>
            </w:rPr>
            <w:t xml:space="preserve"> support </w:t>
          </w:r>
          <w:proofErr w:type="spellStart"/>
          <w:r w:rsidRPr="00CA51B5">
            <w:rPr>
              <w:sz w:val="16"/>
              <w:szCs w:val="16"/>
            </w:rPr>
            <w:t>from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>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publication</w:t>
          </w:r>
          <w:proofErr w:type="spellEnd"/>
          <w:r w:rsidRPr="00CA51B5">
            <w:rPr>
              <w:sz w:val="16"/>
              <w:szCs w:val="16"/>
            </w:rPr>
            <w:t xml:space="preserve"> [</w:t>
          </w:r>
          <w:proofErr w:type="spellStart"/>
          <w:r w:rsidRPr="00CA51B5">
            <w:rPr>
              <w:sz w:val="16"/>
              <w:szCs w:val="16"/>
            </w:rPr>
            <w:t>communication</w:t>
          </w:r>
          <w:proofErr w:type="spellEnd"/>
          <w:r w:rsidRPr="00CA51B5">
            <w:rPr>
              <w:sz w:val="16"/>
              <w:szCs w:val="16"/>
            </w:rPr>
            <w:t xml:space="preserve">] </w:t>
          </w:r>
          <w:proofErr w:type="spellStart"/>
          <w:r w:rsidRPr="00CA51B5">
            <w:rPr>
              <w:sz w:val="16"/>
              <w:szCs w:val="16"/>
            </w:rPr>
            <w:t>reflects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views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only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of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author</w:t>
          </w:r>
          <w:proofErr w:type="spellEnd"/>
          <w:r w:rsidRPr="00CA51B5">
            <w:rPr>
              <w:sz w:val="16"/>
              <w:szCs w:val="16"/>
            </w:rPr>
            <w:t xml:space="preserve">, and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cannot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held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responsible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any</w:t>
          </w:r>
          <w:proofErr w:type="spellEnd"/>
          <w:r w:rsidRPr="00CA51B5">
            <w:rPr>
              <w:sz w:val="16"/>
              <w:szCs w:val="16"/>
            </w:rPr>
            <w:t xml:space="preserve"> use </w:t>
          </w:r>
          <w:proofErr w:type="spellStart"/>
          <w:r w:rsidRPr="00CA51B5">
            <w:rPr>
              <w:sz w:val="16"/>
              <w:szCs w:val="16"/>
            </w:rPr>
            <w:t>which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may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made </w:t>
          </w:r>
          <w:proofErr w:type="spellStart"/>
          <w:r w:rsidRPr="00CA51B5">
            <w:rPr>
              <w:sz w:val="16"/>
              <w:szCs w:val="16"/>
            </w:rPr>
            <w:t>of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contained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therein</w:t>
          </w:r>
          <w:proofErr w:type="spellEnd"/>
          <w:r w:rsidRPr="00CA51B5">
            <w:rPr>
              <w:sz w:val="16"/>
              <w:szCs w:val="16"/>
            </w:rPr>
            <w:t>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BB4" w:rsidRDefault="00A41BB4" w:rsidP="00861A1A">
      <w:r>
        <w:separator/>
      </w:r>
    </w:p>
  </w:footnote>
  <w:footnote w:type="continuationSeparator" w:id="0">
    <w:p w:rsidR="00A41BB4" w:rsidRDefault="00A41BB4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933404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modern data interfaces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B4936"/>
    <w:multiLevelType w:val="hybridMultilevel"/>
    <w:tmpl w:val="8228D3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A5"/>
    <w:rsid w:val="0000673F"/>
    <w:rsid w:val="00016AD8"/>
    <w:rsid w:val="00017595"/>
    <w:rsid w:val="00021197"/>
    <w:rsid w:val="00030EDA"/>
    <w:rsid w:val="00043D5B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E1BA3"/>
    <w:rsid w:val="00123CC7"/>
    <w:rsid w:val="001301D8"/>
    <w:rsid w:val="0013693D"/>
    <w:rsid w:val="00136968"/>
    <w:rsid w:val="001434D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E5CEF"/>
    <w:rsid w:val="001F6290"/>
    <w:rsid w:val="00202572"/>
    <w:rsid w:val="00213F2C"/>
    <w:rsid w:val="00223478"/>
    <w:rsid w:val="00225015"/>
    <w:rsid w:val="00266AC7"/>
    <w:rsid w:val="00272012"/>
    <w:rsid w:val="002825A8"/>
    <w:rsid w:val="00283A7C"/>
    <w:rsid w:val="002850DE"/>
    <w:rsid w:val="00292860"/>
    <w:rsid w:val="002976A9"/>
    <w:rsid w:val="002A72A9"/>
    <w:rsid w:val="002B0278"/>
    <w:rsid w:val="002B0866"/>
    <w:rsid w:val="002B41A8"/>
    <w:rsid w:val="002E301D"/>
    <w:rsid w:val="00304ADA"/>
    <w:rsid w:val="00306B9F"/>
    <w:rsid w:val="00307892"/>
    <w:rsid w:val="00315203"/>
    <w:rsid w:val="003226F2"/>
    <w:rsid w:val="00337851"/>
    <w:rsid w:val="00347E4D"/>
    <w:rsid w:val="00351AF3"/>
    <w:rsid w:val="00354E3B"/>
    <w:rsid w:val="0036241C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84882"/>
    <w:rsid w:val="00492966"/>
    <w:rsid w:val="004A01E5"/>
    <w:rsid w:val="004A7B44"/>
    <w:rsid w:val="004C0E36"/>
    <w:rsid w:val="004E5E95"/>
    <w:rsid w:val="004E70EA"/>
    <w:rsid w:val="004F5AFF"/>
    <w:rsid w:val="00506418"/>
    <w:rsid w:val="005132B0"/>
    <w:rsid w:val="00517E3A"/>
    <w:rsid w:val="00520E3A"/>
    <w:rsid w:val="0052284C"/>
    <w:rsid w:val="005246DC"/>
    <w:rsid w:val="00561B7B"/>
    <w:rsid w:val="00561C5A"/>
    <w:rsid w:val="005728B3"/>
    <w:rsid w:val="005738D5"/>
    <w:rsid w:val="0057504E"/>
    <w:rsid w:val="00576CC6"/>
    <w:rsid w:val="005832C4"/>
    <w:rsid w:val="00587966"/>
    <w:rsid w:val="00596997"/>
    <w:rsid w:val="005B2976"/>
    <w:rsid w:val="005B2E55"/>
    <w:rsid w:val="005B37E2"/>
    <w:rsid w:val="005B460C"/>
    <w:rsid w:val="005B59E1"/>
    <w:rsid w:val="005C209E"/>
    <w:rsid w:val="005D7525"/>
    <w:rsid w:val="005E1AB1"/>
    <w:rsid w:val="005E20B2"/>
    <w:rsid w:val="005E5A22"/>
    <w:rsid w:val="005F5FA1"/>
    <w:rsid w:val="00625B5A"/>
    <w:rsid w:val="00633AE7"/>
    <w:rsid w:val="0063686B"/>
    <w:rsid w:val="006435FE"/>
    <w:rsid w:val="0064494B"/>
    <w:rsid w:val="0066326F"/>
    <w:rsid w:val="006716FF"/>
    <w:rsid w:val="0068067D"/>
    <w:rsid w:val="0068131D"/>
    <w:rsid w:val="00690FB1"/>
    <w:rsid w:val="006952EE"/>
    <w:rsid w:val="006A24C7"/>
    <w:rsid w:val="006B5B0B"/>
    <w:rsid w:val="006B5D59"/>
    <w:rsid w:val="006D147D"/>
    <w:rsid w:val="006D39B2"/>
    <w:rsid w:val="006D3F30"/>
    <w:rsid w:val="006D50FA"/>
    <w:rsid w:val="006F0D5B"/>
    <w:rsid w:val="006F787A"/>
    <w:rsid w:val="00710301"/>
    <w:rsid w:val="0073574D"/>
    <w:rsid w:val="00736295"/>
    <w:rsid w:val="007460F9"/>
    <w:rsid w:val="0076745A"/>
    <w:rsid w:val="007738BD"/>
    <w:rsid w:val="007837ED"/>
    <w:rsid w:val="00790D07"/>
    <w:rsid w:val="007B279A"/>
    <w:rsid w:val="007C0FDD"/>
    <w:rsid w:val="007C308E"/>
    <w:rsid w:val="007C524A"/>
    <w:rsid w:val="007C5B85"/>
    <w:rsid w:val="007E16D1"/>
    <w:rsid w:val="007E6CED"/>
    <w:rsid w:val="00802588"/>
    <w:rsid w:val="00803BD9"/>
    <w:rsid w:val="00813612"/>
    <w:rsid w:val="0081479C"/>
    <w:rsid w:val="00825830"/>
    <w:rsid w:val="00826CB2"/>
    <w:rsid w:val="00830375"/>
    <w:rsid w:val="00831014"/>
    <w:rsid w:val="00832323"/>
    <w:rsid w:val="00835BA3"/>
    <w:rsid w:val="008445AF"/>
    <w:rsid w:val="00861A1A"/>
    <w:rsid w:val="00864D93"/>
    <w:rsid w:val="00882BE0"/>
    <w:rsid w:val="008836CE"/>
    <w:rsid w:val="00890E20"/>
    <w:rsid w:val="00891FF5"/>
    <w:rsid w:val="00893E89"/>
    <w:rsid w:val="008A3619"/>
    <w:rsid w:val="008A43DF"/>
    <w:rsid w:val="008B05F5"/>
    <w:rsid w:val="008B67F9"/>
    <w:rsid w:val="008B6CCD"/>
    <w:rsid w:val="008C64E0"/>
    <w:rsid w:val="008C78C3"/>
    <w:rsid w:val="008D38F1"/>
    <w:rsid w:val="008F1B37"/>
    <w:rsid w:val="008F5585"/>
    <w:rsid w:val="00912A69"/>
    <w:rsid w:val="00916DC9"/>
    <w:rsid w:val="00924710"/>
    <w:rsid w:val="00933404"/>
    <w:rsid w:val="0094072E"/>
    <w:rsid w:val="00950649"/>
    <w:rsid w:val="0095346A"/>
    <w:rsid w:val="00955A25"/>
    <w:rsid w:val="00957BA8"/>
    <w:rsid w:val="00963F86"/>
    <w:rsid w:val="0097175A"/>
    <w:rsid w:val="00974B16"/>
    <w:rsid w:val="009802AD"/>
    <w:rsid w:val="0099101E"/>
    <w:rsid w:val="009A5F9E"/>
    <w:rsid w:val="009B638C"/>
    <w:rsid w:val="009C7B24"/>
    <w:rsid w:val="009E2A2A"/>
    <w:rsid w:val="009F6E5E"/>
    <w:rsid w:val="00A115CF"/>
    <w:rsid w:val="00A17111"/>
    <w:rsid w:val="00A25419"/>
    <w:rsid w:val="00A26A28"/>
    <w:rsid w:val="00A41BB4"/>
    <w:rsid w:val="00A41E41"/>
    <w:rsid w:val="00A50FFF"/>
    <w:rsid w:val="00A527AF"/>
    <w:rsid w:val="00A54992"/>
    <w:rsid w:val="00A633E1"/>
    <w:rsid w:val="00A65E53"/>
    <w:rsid w:val="00A72262"/>
    <w:rsid w:val="00A8234A"/>
    <w:rsid w:val="00A9136D"/>
    <w:rsid w:val="00A96B1F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86D27"/>
    <w:rsid w:val="00B94934"/>
    <w:rsid w:val="00B94FBB"/>
    <w:rsid w:val="00BA26FD"/>
    <w:rsid w:val="00BA272B"/>
    <w:rsid w:val="00BA3595"/>
    <w:rsid w:val="00BB3CAA"/>
    <w:rsid w:val="00BB48C7"/>
    <w:rsid w:val="00BC1F6B"/>
    <w:rsid w:val="00BC732E"/>
    <w:rsid w:val="00BD01EC"/>
    <w:rsid w:val="00BD3D30"/>
    <w:rsid w:val="00BD7612"/>
    <w:rsid w:val="00BE6648"/>
    <w:rsid w:val="00BF5E09"/>
    <w:rsid w:val="00BF6970"/>
    <w:rsid w:val="00C148FD"/>
    <w:rsid w:val="00C2393A"/>
    <w:rsid w:val="00C3405F"/>
    <w:rsid w:val="00C47299"/>
    <w:rsid w:val="00C5580D"/>
    <w:rsid w:val="00C57915"/>
    <w:rsid w:val="00C7264E"/>
    <w:rsid w:val="00C767C9"/>
    <w:rsid w:val="00C77B58"/>
    <w:rsid w:val="00C878F0"/>
    <w:rsid w:val="00C96F9C"/>
    <w:rsid w:val="00CA51B5"/>
    <w:rsid w:val="00CC2293"/>
    <w:rsid w:val="00CC266E"/>
    <w:rsid w:val="00CE09BA"/>
    <w:rsid w:val="00CF32F3"/>
    <w:rsid w:val="00CF4DFA"/>
    <w:rsid w:val="00D060B3"/>
    <w:rsid w:val="00D06992"/>
    <w:rsid w:val="00D20A5C"/>
    <w:rsid w:val="00D2650E"/>
    <w:rsid w:val="00D33524"/>
    <w:rsid w:val="00D573B0"/>
    <w:rsid w:val="00D62C8F"/>
    <w:rsid w:val="00D634D9"/>
    <w:rsid w:val="00D6535B"/>
    <w:rsid w:val="00D71B81"/>
    <w:rsid w:val="00D73989"/>
    <w:rsid w:val="00D773FA"/>
    <w:rsid w:val="00D8441C"/>
    <w:rsid w:val="00D86AFF"/>
    <w:rsid w:val="00DA18A6"/>
    <w:rsid w:val="00DA1F5C"/>
    <w:rsid w:val="00DA24E3"/>
    <w:rsid w:val="00DA3E3E"/>
    <w:rsid w:val="00DB2F24"/>
    <w:rsid w:val="00DB55F3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  <w:rsid w:val="00FC07A5"/>
    <w:rsid w:val="00FE2102"/>
    <w:rsid w:val="00FE3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C4BF56"/>
  <w15:chartTrackingRefBased/>
  <w15:docId w15:val="{8FD852C1-290B-403C-9621-4B9A48569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26F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280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2</cp:revision>
  <cp:lastPrinted>2013-05-24T15:00:00Z</cp:lastPrinted>
  <dcterms:created xsi:type="dcterms:W3CDTF">2016-02-08T18:21:00Z</dcterms:created>
  <dcterms:modified xsi:type="dcterms:W3CDTF">2016-02-08T18:21:00Z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