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7D" w:rsidRPr="006D6F87" w:rsidRDefault="006D6F87" w:rsidP="0012471E">
      <w:pPr>
        <w:pStyle w:val="eTask"/>
        <w:rPr>
          <w:lang w:val="es-ES"/>
        </w:rPr>
      </w:pPr>
      <w:r w:rsidRPr="006D6F87">
        <w:rPr>
          <w:lang w:val="es-ES"/>
        </w:rPr>
        <w:t>Rellenar.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6D6F87" w:rsidP="00836BE9">
      <w:pPr>
        <w:spacing w:line="480" w:lineRule="auto"/>
        <w:rPr>
          <w:lang w:val="es-ES"/>
        </w:rPr>
      </w:pPr>
      <w:r w:rsidRPr="006D6F87">
        <w:rPr>
          <w:lang w:val="es-ES"/>
        </w:rPr>
        <w:t>La televisió</w:t>
      </w:r>
      <w:r w:rsidR="00284D7D" w:rsidRPr="006D6F87">
        <w:rPr>
          <w:lang w:val="es-ES"/>
        </w:rPr>
        <w:t xml:space="preserve">n </w:t>
      </w:r>
      <w:r w:rsidRPr="006D6F87">
        <w:rPr>
          <w:lang w:val="es-ES"/>
        </w:rPr>
        <w:t xml:space="preserve">analógica </w:t>
      </w:r>
      <w:r w:rsidR="00284D7D" w:rsidRPr="006D6F87">
        <w:rPr>
          <w:lang w:val="es-ES"/>
        </w:rPr>
        <w:t xml:space="preserve">(ATV) </w:t>
      </w:r>
      <w:r w:rsidR="001E0EDA" w:rsidRPr="006D6F87">
        <w:rPr>
          <w:lang w:val="es-ES"/>
        </w:rPr>
        <w:t>transmite</w:t>
      </w:r>
      <w:r w:rsidR="00284D7D" w:rsidRPr="006D6F87">
        <w:rPr>
          <w:lang w:val="es-ES"/>
        </w:rPr>
        <w:t xml:space="preserve"> </w:t>
      </w:r>
      <w:r w:rsidRPr="006D6F87">
        <w:rPr>
          <w:lang w:val="es-ES"/>
        </w:rPr>
        <w:t>una señal</w:t>
      </w:r>
      <w:r w:rsidR="00284D7D" w:rsidRPr="006D6F87">
        <w:rPr>
          <w:lang w:val="es-ES"/>
        </w:rPr>
        <w:t xml:space="preserve"> </w:t>
      </w:r>
      <w:r w:rsidR="002A240B" w:rsidRPr="002A240B">
        <w:rPr>
          <w:b/>
          <w:color w:val="FF0000"/>
          <w:lang w:val="es-ES"/>
        </w:rPr>
        <w:t>anal</w:t>
      </w:r>
      <w:r w:rsidR="002A240B">
        <w:rPr>
          <w:b/>
          <w:color w:val="FF0000"/>
          <w:lang w:val="es-ES"/>
        </w:rPr>
        <w:t>ógica</w:t>
      </w:r>
      <w:r w:rsidR="00284D7D" w:rsidRPr="006D6F87">
        <w:rPr>
          <w:lang w:val="es-ES"/>
        </w:rPr>
        <w:t xml:space="preserve"> </w:t>
      </w:r>
      <w:r w:rsidRPr="006D6F87">
        <w:rPr>
          <w:lang w:val="es-ES"/>
        </w:rPr>
        <w:t>cuyos valores de</w:t>
      </w:r>
      <w:r w:rsidR="00284D7D" w:rsidRPr="006D6F87">
        <w:rPr>
          <w:lang w:val="es-ES"/>
        </w:rPr>
        <w:t xml:space="preserve"> amplitud </w:t>
      </w:r>
      <w:r w:rsidR="001E0EDA">
        <w:rPr>
          <w:lang w:val="es-ES"/>
        </w:rPr>
        <w:t>varían en un intervalo</w:t>
      </w:r>
      <w:r w:rsidR="00284D7D" w:rsidRPr="006D6F87">
        <w:rPr>
          <w:lang w:val="es-ES"/>
        </w:rPr>
        <w:t xml:space="preserve"> </w:t>
      </w:r>
      <w:r w:rsidR="002A240B" w:rsidRPr="002A240B">
        <w:rPr>
          <w:b/>
          <w:color w:val="FF0000"/>
          <w:lang w:val="es-ES"/>
        </w:rPr>
        <w:t>continuo de tiempo</w:t>
      </w:r>
      <w:r w:rsidR="00284D7D" w:rsidRPr="006D6F87">
        <w:rPr>
          <w:lang w:val="es-ES"/>
        </w:rPr>
        <w:t>.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 w:rsidRPr="006D6F87">
        <w:rPr>
          <w:lang w:val="es-ES"/>
        </w:rPr>
        <w:t>La señal analógica está influenciada durante la transmisión por:</w:t>
      </w:r>
    </w:p>
    <w:p w:rsidR="00284D7D" w:rsidRPr="006D6F87" w:rsidRDefault="00284D7D" w:rsidP="0012471E">
      <w:pPr>
        <w:rPr>
          <w:lang w:val="es-ES"/>
        </w:rPr>
      </w:pPr>
    </w:p>
    <w:p w:rsidR="00284D7D" w:rsidRPr="006D6F87" w:rsidRDefault="002A240B" w:rsidP="00836BE9">
      <w:pPr>
        <w:pStyle w:val="eCheckBoxText"/>
        <w:rPr>
          <w:rStyle w:val="eTerm"/>
          <w:b/>
          <w:szCs w:val="24"/>
          <w:lang w:val="es-ES"/>
        </w:rPr>
      </w:pPr>
      <w:proofErr w:type="gramStart"/>
      <w:r w:rsidRPr="001E0EDA">
        <w:rPr>
          <w:rStyle w:val="eCheckBoxSquareChar"/>
          <w:b/>
          <w:color w:val="FF0000"/>
          <w:sz w:val="36"/>
          <w:lang w:val="es-ES"/>
        </w:rPr>
        <w:t>x</w:t>
      </w:r>
      <w:proofErr w:type="gramEnd"/>
      <w:r w:rsidR="006D6F87" w:rsidRPr="006D6F87">
        <w:rPr>
          <w:lang w:val="es-ES"/>
        </w:rPr>
        <w:tab/>
      </w:r>
      <w:r w:rsidR="006D6F87" w:rsidRPr="001E0EDA">
        <w:rPr>
          <w:color w:val="FF0000"/>
          <w:lang w:val="es-ES"/>
        </w:rPr>
        <w:t>interferencia</w:t>
      </w:r>
      <w:r w:rsidR="00284D7D" w:rsidRPr="001E0EDA">
        <w:rPr>
          <w:color w:val="FF0000"/>
          <w:lang w:val="es-ES"/>
        </w:rPr>
        <w:t>s</w:t>
      </w:r>
    </w:p>
    <w:p w:rsidR="00284D7D" w:rsidRPr="006D6F87" w:rsidRDefault="00284D7D" w:rsidP="00836BE9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  <w:t>l</w:t>
      </w:r>
      <w:r w:rsidR="006D6F87" w:rsidRPr="006D6F87">
        <w:rPr>
          <w:szCs w:val="40"/>
          <w:lang w:val="es-ES"/>
        </w:rPr>
        <w:t>uz</w:t>
      </w:r>
    </w:p>
    <w:p w:rsidR="00284D7D" w:rsidRPr="006D6F87" w:rsidRDefault="002A240B" w:rsidP="00836BE9">
      <w:pPr>
        <w:pStyle w:val="eCheckBoxText"/>
        <w:rPr>
          <w:rStyle w:val="eTerm"/>
          <w:szCs w:val="24"/>
          <w:lang w:val="es-ES"/>
        </w:rPr>
      </w:pPr>
      <w:proofErr w:type="gramStart"/>
      <w:r w:rsidRPr="001E0EDA">
        <w:rPr>
          <w:rStyle w:val="eCheckBoxSquareChar"/>
          <w:b/>
          <w:color w:val="FF0000"/>
          <w:sz w:val="36"/>
          <w:lang w:val="es-ES"/>
        </w:rPr>
        <w:t>x</w:t>
      </w:r>
      <w:proofErr w:type="gramEnd"/>
      <w:r w:rsidR="00284D7D" w:rsidRPr="006D6F87">
        <w:rPr>
          <w:rStyle w:val="eCheckBoxSquareChar"/>
          <w:lang w:val="es-ES"/>
        </w:rPr>
        <w:tab/>
      </w:r>
      <w:r w:rsidR="006D6F87" w:rsidRPr="001E0EDA">
        <w:rPr>
          <w:color w:val="FF0000"/>
          <w:lang w:val="es-ES"/>
        </w:rPr>
        <w:t>ruido</w:t>
      </w:r>
    </w:p>
    <w:p w:rsidR="00284D7D" w:rsidRPr="006D6F87" w:rsidRDefault="00284D7D" w:rsidP="00836BE9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="006D6F87" w:rsidRPr="006D6F87">
        <w:rPr>
          <w:lang w:val="es-ES"/>
        </w:rPr>
        <w:t>ganancia de antena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836BE9">
      <w:pPr>
        <w:rPr>
          <w:rStyle w:val="eTerm"/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>
        <w:rPr>
          <w:lang w:val="es-ES"/>
        </w:rPr>
        <w:t>La señal analógica transporta</w:t>
      </w:r>
      <w:r w:rsidR="00284D7D" w:rsidRPr="006D6F87">
        <w:rPr>
          <w:lang w:val="es-ES"/>
        </w:rPr>
        <w:t>:</w:t>
      </w:r>
    </w:p>
    <w:p w:rsidR="00284D7D" w:rsidRPr="006D6F87" w:rsidRDefault="00284D7D" w:rsidP="00836BE9">
      <w:pPr>
        <w:rPr>
          <w:lang w:val="es-ES"/>
        </w:rPr>
      </w:pPr>
    </w:p>
    <w:p w:rsidR="002A240B" w:rsidRPr="002A240B" w:rsidRDefault="002A240B" w:rsidP="002A240B">
      <w:pPr>
        <w:ind w:left="357"/>
        <w:rPr>
          <w:lang w:val="es-ES"/>
        </w:rPr>
      </w:pPr>
      <w:r w:rsidRPr="002A240B">
        <w:rPr>
          <w:noProof/>
          <w:lang w:val="es-ES" w:eastAsia="sk-SK"/>
        </w:rPr>
        <w:t>1.</w:t>
      </w:r>
      <w:r w:rsidRPr="002A240B">
        <w:rPr>
          <w:noProof/>
          <w:lang w:val="es-ES" w:eastAsia="sk-SK"/>
        </w:rPr>
        <w:tab/>
      </w:r>
      <w:r w:rsidRPr="002A240B">
        <w:rPr>
          <w:b/>
          <w:color w:val="FF0000"/>
          <w:lang w:val="es-ES"/>
        </w:rPr>
        <w:t>señal de</w:t>
      </w:r>
      <w:r w:rsidRPr="002A240B">
        <w:rPr>
          <w:noProof/>
          <w:lang w:val="es-ES" w:eastAsia="sk-SK"/>
        </w:rPr>
        <w:t xml:space="preserve"> </w:t>
      </w:r>
      <w:r>
        <w:rPr>
          <w:b/>
          <w:color w:val="FF0000"/>
          <w:lang w:val="es-ES"/>
        </w:rPr>
        <w:t xml:space="preserve">audio </w:t>
      </w:r>
      <w:r w:rsidRPr="002A240B">
        <w:rPr>
          <w:b/>
          <w:color w:val="FF0000"/>
          <w:lang w:val="es-ES"/>
        </w:rPr>
        <w:t>(so</w:t>
      </w:r>
      <w:r>
        <w:rPr>
          <w:b/>
          <w:color w:val="FF0000"/>
          <w:lang w:val="es-ES"/>
        </w:rPr>
        <w:t>ni</w:t>
      </w:r>
      <w:r w:rsidRPr="002A240B">
        <w:rPr>
          <w:b/>
          <w:color w:val="FF0000"/>
          <w:lang w:val="es-ES"/>
        </w:rPr>
        <w:t>d</w:t>
      </w:r>
      <w:r>
        <w:rPr>
          <w:b/>
          <w:color w:val="FF0000"/>
          <w:lang w:val="es-ES"/>
        </w:rPr>
        <w:t>o</w:t>
      </w:r>
      <w:r w:rsidRPr="002A240B">
        <w:rPr>
          <w:b/>
          <w:color w:val="FF0000"/>
          <w:lang w:val="es-ES"/>
        </w:rPr>
        <w:t>)</w:t>
      </w:r>
    </w:p>
    <w:p w:rsidR="002A240B" w:rsidRPr="002A240B" w:rsidRDefault="002A240B" w:rsidP="002A240B">
      <w:pPr>
        <w:ind w:left="357"/>
        <w:rPr>
          <w:noProof/>
          <w:lang w:val="es-ES" w:eastAsia="sk-SK"/>
        </w:rPr>
      </w:pPr>
    </w:p>
    <w:p w:rsidR="002A240B" w:rsidRPr="002A240B" w:rsidRDefault="002A240B" w:rsidP="002A240B">
      <w:pPr>
        <w:ind w:left="357"/>
        <w:rPr>
          <w:noProof/>
          <w:lang w:val="es-ES" w:eastAsia="sk-SK"/>
        </w:rPr>
      </w:pPr>
      <w:r w:rsidRPr="002A240B">
        <w:rPr>
          <w:noProof/>
          <w:lang w:val="es-ES" w:eastAsia="sk-SK"/>
        </w:rPr>
        <w:t>2.</w:t>
      </w:r>
      <w:r w:rsidRPr="002A240B">
        <w:rPr>
          <w:noProof/>
          <w:lang w:val="es-ES" w:eastAsia="sk-SK"/>
        </w:rPr>
        <w:tab/>
      </w:r>
      <w:r w:rsidRPr="002A240B">
        <w:rPr>
          <w:b/>
          <w:color w:val="FF0000"/>
          <w:lang w:val="es-ES"/>
        </w:rPr>
        <w:t>señal de vídeo (información sobre el brillo y el color de la imagen)</w:t>
      </w:r>
    </w:p>
    <w:p w:rsidR="002A240B" w:rsidRPr="002A240B" w:rsidRDefault="002A240B" w:rsidP="002A240B">
      <w:pPr>
        <w:ind w:left="357"/>
        <w:rPr>
          <w:noProof/>
          <w:lang w:val="es-ES" w:eastAsia="sk-SK"/>
        </w:rPr>
      </w:pPr>
    </w:p>
    <w:p w:rsidR="002A240B" w:rsidRPr="002A240B" w:rsidRDefault="002A240B" w:rsidP="002A240B">
      <w:pPr>
        <w:ind w:left="357"/>
        <w:rPr>
          <w:b/>
          <w:lang w:val="es-ES"/>
        </w:rPr>
      </w:pPr>
      <w:r w:rsidRPr="002A240B">
        <w:rPr>
          <w:noProof/>
          <w:lang w:val="es-ES" w:eastAsia="sk-SK"/>
        </w:rPr>
        <w:t>3.</w:t>
      </w:r>
      <w:r w:rsidRPr="002A240B">
        <w:rPr>
          <w:noProof/>
          <w:lang w:val="es-ES" w:eastAsia="sk-SK"/>
        </w:rPr>
        <w:tab/>
      </w:r>
      <w:r>
        <w:rPr>
          <w:b/>
          <w:color w:val="FF0000"/>
          <w:lang w:val="es-ES"/>
        </w:rPr>
        <w:t>información de sincronización</w:t>
      </w:r>
      <w:r w:rsidRPr="002A240B">
        <w:rPr>
          <w:b/>
          <w:color w:val="FF0000"/>
          <w:lang w:val="es-ES"/>
        </w:rPr>
        <w:t xml:space="preserve"> (horizontal, vertical)</w:t>
      </w:r>
    </w:p>
    <w:p w:rsidR="00284D7D" w:rsidRPr="006D6F87" w:rsidRDefault="00284D7D" w:rsidP="0012471E">
      <w:pPr>
        <w:rPr>
          <w:lang w:val="es-ES"/>
        </w:rPr>
      </w:pPr>
    </w:p>
    <w:p w:rsidR="0012471E" w:rsidRPr="006D6F87" w:rsidRDefault="0012471E" w:rsidP="00500EAA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>
        <w:rPr>
          <w:lang w:val="es-ES"/>
        </w:rPr>
        <w:t>Rellenar correctamente.</w:t>
      </w:r>
    </w:p>
    <w:p w:rsidR="00284D7D" w:rsidRPr="006D6F87" w:rsidRDefault="00284D7D" w:rsidP="00836BE9">
      <w:pPr>
        <w:rPr>
          <w:lang w:val="es-ES"/>
        </w:rPr>
      </w:pPr>
    </w:p>
    <w:p w:rsidR="00284D7D" w:rsidRPr="00373F4D" w:rsidRDefault="006D6F87" w:rsidP="0012471E">
      <w:pPr>
        <w:spacing w:line="480" w:lineRule="auto"/>
        <w:rPr>
          <w:lang w:val="es-ES"/>
        </w:rPr>
      </w:pPr>
      <w:r>
        <w:rPr>
          <w:lang w:val="es-ES"/>
        </w:rPr>
        <w:t>La televisión digital</w:t>
      </w:r>
      <w:r w:rsidR="00284D7D" w:rsidRPr="006D6F87">
        <w:rPr>
          <w:lang w:val="es-ES"/>
        </w:rPr>
        <w:t xml:space="preserve"> (DTV) transmit</w:t>
      </w:r>
      <w:r>
        <w:rPr>
          <w:lang w:val="es-ES"/>
        </w:rPr>
        <w:t>e</w:t>
      </w:r>
      <w:r w:rsidR="001F4CC8">
        <w:rPr>
          <w:lang w:val="es-ES"/>
        </w:rPr>
        <w:t xml:space="preserve"> señal</w:t>
      </w:r>
      <w:r w:rsidR="00284D7D" w:rsidRPr="006D6F87">
        <w:rPr>
          <w:lang w:val="es-ES"/>
        </w:rPr>
        <w:t xml:space="preserve"> </w:t>
      </w:r>
      <w:r w:rsidR="000D7E03" w:rsidRPr="000D7E03">
        <w:rPr>
          <w:b/>
          <w:color w:val="FF0000"/>
          <w:lang w:val="es-ES"/>
        </w:rPr>
        <w:t>digital</w:t>
      </w:r>
      <w:r w:rsidR="00284D7D" w:rsidRPr="006D6F87">
        <w:rPr>
          <w:lang w:val="es-ES"/>
        </w:rPr>
        <w:t xml:space="preserve">. </w:t>
      </w:r>
      <w:r w:rsidR="001F4CC8" w:rsidRPr="00373F4D">
        <w:rPr>
          <w:lang w:val="es-ES"/>
        </w:rPr>
        <w:t>Dado que las señales fuente de audio y vídeo son señales analógicas</w:t>
      </w:r>
      <w:r w:rsidR="00373F4D" w:rsidRPr="00373F4D">
        <w:rPr>
          <w:lang w:val="es-ES"/>
        </w:rPr>
        <w:t>, éstas tienen que ser</w:t>
      </w:r>
      <w:r w:rsidR="001F4CC8" w:rsidRPr="00373F4D">
        <w:rPr>
          <w:lang w:val="es-ES"/>
        </w:rPr>
        <w:t xml:space="preserve"> </w:t>
      </w:r>
      <w:r w:rsidR="000D7E03" w:rsidRPr="000D7E03">
        <w:rPr>
          <w:b/>
          <w:color w:val="FF0000"/>
          <w:lang w:val="es-ES"/>
        </w:rPr>
        <w:t>digitalizadas</w:t>
      </w:r>
      <w:r w:rsidR="00284D7D" w:rsidRPr="00373F4D">
        <w:rPr>
          <w:lang w:val="es-ES"/>
        </w:rPr>
        <w:t xml:space="preserve"> </w:t>
      </w:r>
      <w:r w:rsidR="00373F4D" w:rsidRPr="00373F4D">
        <w:rPr>
          <w:lang w:val="es-ES"/>
        </w:rPr>
        <w:t>primero</w:t>
      </w:r>
      <w:r w:rsidR="00284D7D" w:rsidRPr="00373F4D">
        <w:rPr>
          <w:lang w:val="es-ES"/>
        </w:rPr>
        <w:t xml:space="preserve">, </w:t>
      </w:r>
      <w:r w:rsidR="00373F4D">
        <w:rPr>
          <w:lang w:val="es-ES"/>
        </w:rPr>
        <w:t>posteriormente</w:t>
      </w:r>
      <w:r w:rsidR="00284D7D" w:rsidRPr="00373F4D">
        <w:rPr>
          <w:lang w:val="es-ES"/>
        </w:rPr>
        <w:t xml:space="preserve"> </w:t>
      </w:r>
      <w:r w:rsidR="000D7E03" w:rsidRPr="000D7E03">
        <w:rPr>
          <w:b/>
          <w:color w:val="FF0000"/>
          <w:lang w:val="es-ES"/>
        </w:rPr>
        <w:t>comprimidas</w:t>
      </w:r>
      <w:r w:rsidR="00284D7D" w:rsidRPr="00373F4D">
        <w:rPr>
          <w:lang w:val="es-ES"/>
        </w:rPr>
        <w:t xml:space="preserve"> </w:t>
      </w:r>
      <w:r w:rsidR="00373F4D">
        <w:rPr>
          <w:lang w:val="es-ES"/>
        </w:rPr>
        <w:t>y después</w:t>
      </w:r>
      <w:r w:rsidR="00284D7D" w:rsidRPr="00373F4D">
        <w:rPr>
          <w:lang w:val="es-ES"/>
        </w:rPr>
        <w:t xml:space="preserve"> </w:t>
      </w:r>
      <w:r w:rsidR="000D7E03" w:rsidRPr="000D7E03">
        <w:rPr>
          <w:b/>
          <w:color w:val="FF0000"/>
          <w:lang w:val="es-ES"/>
        </w:rPr>
        <w:t>combinadas</w:t>
      </w:r>
      <w:r w:rsidR="00284D7D" w:rsidRPr="00373F4D">
        <w:rPr>
          <w:lang w:val="es-ES"/>
        </w:rPr>
        <w:t xml:space="preserve"> </w:t>
      </w:r>
      <w:r w:rsidR="00373F4D">
        <w:rPr>
          <w:lang w:val="es-ES"/>
        </w:rPr>
        <w:t>para</w:t>
      </w:r>
      <w:r w:rsidR="00284D7D" w:rsidRPr="00373F4D">
        <w:rPr>
          <w:lang w:val="es-ES"/>
        </w:rPr>
        <w:t xml:space="preserve"> form</w:t>
      </w:r>
      <w:r w:rsidR="00373F4D">
        <w:rPr>
          <w:lang w:val="es-ES"/>
        </w:rPr>
        <w:t>ar una señal de transporte</w:t>
      </w:r>
      <w:r w:rsidR="00284D7D" w:rsidRPr="00373F4D">
        <w:rPr>
          <w:lang w:val="es-ES"/>
        </w:rPr>
        <w:t xml:space="preserve"> (</w:t>
      </w:r>
      <w:r w:rsidR="00373F4D">
        <w:rPr>
          <w:lang w:val="es-ES"/>
        </w:rPr>
        <w:t>flujo</w:t>
      </w:r>
      <w:r w:rsidR="00284D7D" w:rsidRPr="00373F4D">
        <w:rPr>
          <w:lang w:val="es-ES"/>
        </w:rPr>
        <w:t xml:space="preserve">) </w:t>
      </w:r>
      <w:r w:rsidR="00373F4D">
        <w:rPr>
          <w:lang w:val="es-ES"/>
        </w:rPr>
        <w:t>que se ajusta finalmente para su radiodifusión</w:t>
      </w:r>
      <w:r w:rsidR="00284D7D" w:rsidRPr="00373F4D">
        <w:rPr>
          <w:lang w:val="es-ES"/>
        </w:rPr>
        <w:t>.</w:t>
      </w:r>
    </w:p>
    <w:p w:rsidR="0012471E" w:rsidRPr="006D6F87" w:rsidRDefault="001F4CC8" w:rsidP="0012471E">
      <w:pPr>
        <w:rPr>
          <w:b/>
          <w:lang w:val="es-ES"/>
        </w:rPr>
      </w:pPr>
      <w:r>
        <w:rPr>
          <w:b/>
          <w:lang w:val="es-ES"/>
        </w:rPr>
        <w:t>– digitalizada</w:t>
      </w:r>
      <w:r w:rsidR="00373F4D">
        <w:rPr>
          <w:b/>
          <w:lang w:val="es-ES"/>
        </w:rPr>
        <w:t>s</w:t>
      </w:r>
    </w:p>
    <w:p w:rsidR="0012471E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284D7D" w:rsidRPr="006D6F87">
        <w:rPr>
          <w:b/>
          <w:lang w:val="es-ES"/>
        </w:rPr>
        <w:t>digita</w:t>
      </w:r>
      <w:r w:rsidRPr="006D6F87">
        <w:rPr>
          <w:b/>
          <w:lang w:val="es-ES"/>
        </w:rPr>
        <w:t>l</w:t>
      </w:r>
    </w:p>
    <w:p w:rsidR="0012471E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1F4CC8">
        <w:rPr>
          <w:b/>
          <w:lang w:val="es-ES"/>
        </w:rPr>
        <w:t>comprimidas</w:t>
      </w:r>
    </w:p>
    <w:p w:rsidR="00284D7D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1F4CC8">
        <w:rPr>
          <w:b/>
          <w:lang w:val="es-ES"/>
        </w:rPr>
        <w:t>combinadas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6D6F87" w:rsidRDefault="0012471E" w:rsidP="00373F4D">
      <w:pPr>
        <w:pStyle w:val="eTask"/>
        <w:rPr>
          <w:lang w:val="es-ES"/>
        </w:rPr>
      </w:pPr>
      <w:r w:rsidRPr="006D6F87">
        <w:rPr>
          <w:lang w:val="es-ES"/>
        </w:rPr>
        <w:br w:type="page"/>
      </w:r>
      <w:r w:rsidR="00373F4D">
        <w:rPr>
          <w:lang w:val="es-ES"/>
        </w:rPr>
        <w:lastRenderedPageBreak/>
        <w:t>La</w:t>
      </w:r>
      <w:r w:rsidR="00373F4D" w:rsidRPr="00373F4D">
        <w:rPr>
          <w:lang w:val="es-ES"/>
        </w:rPr>
        <w:t xml:space="preserve"> tecnología DVB </w:t>
      </w:r>
      <w:r w:rsidR="00373F4D">
        <w:rPr>
          <w:lang w:val="es-ES"/>
        </w:rPr>
        <w:t>adoptó los</w:t>
      </w:r>
      <w:r w:rsidR="00373F4D" w:rsidRPr="00373F4D">
        <w:rPr>
          <w:lang w:val="es-ES"/>
        </w:rPr>
        <w:t xml:space="preserve"> estándares de compresión de</w:t>
      </w:r>
      <w:r w:rsidR="00373F4D">
        <w:rPr>
          <w:lang w:val="es-ES"/>
        </w:rPr>
        <w:t>l</w:t>
      </w:r>
      <w:r w:rsidR="00373F4D" w:rsidRPr="00373F4D">
        <w:rPr>
          <w:lang w:val="es-ES"/>
        </w:rPr>
        <w:t xml:space="preserve"> grupo</w:t>
      </w:r>
      <w:r w:rsidR="00284D7D" w:rsidRPr="006D6F87">
        <w:rPr>
          <w:lang w:val="es-ES"/>
        </w:rPr>
        <w:t>: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B63441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</w:r>
      <w:r w:rsidRPr="006D6F87">
        <w:rPr>
          <w:lang w:val="es-ES"/>
        </w:rPr>
        <w:t>JPEG</w:t>
      </w:r>
    </w:p>
    <w:p w:rsidR="00284D7D" w:rsidRPr="006D6F87" w:rsidRDefault="00844A5B" w:rsidP="00B63441">
      <w:pPr>
        <w:pStyle w:val="eCheckBoxText"/>
        <w:rPr>
          <w:rStyle w:val="eTerm"/>
          <w:b/>
          <w:szCs w:val="24"/>
          <w:lang w:val="es-ES"/>
        </w:rPr>
      </w:pPr>
      <w:r w:rsidRPr="00844A5B">
        <w:rPr>
          <w:rStyle w:val="eCheckBoxSquareChar"/>
          <w:b/>
          <w:color w:val="FF0000"/>
          <w:sz w:val="36"/>
          <w:lang w:val="en-US"/>
        </w:rPr>
        <w:t>x</w:t>
      </w:r>
      <w:r w:rsidR="00284D7D" w:rsidRPr="006D6F87">
        <w:rPr>
          <w:lang w:val="es-ES"/>
        </w:rPr>
        <w:tab/>
      </w:r>
      <w:r w:rsidR="00284D7D" w:rsidRPr="00B73074">
        <w:rPr>
          <w:color w:val="FF0000"/>
          <w:lang w:val="en-US"/>
        </w:rPr>
        <w:t>MPEG</w:t>
      </w:r>
      <w:r w:rsidR="00284D7D" w:rsidRPr="00B73074">
        <w:rPr>
          <w:rStyle w:val="eTerm"/>
          <w:szCs w:val="24"/>
          <w:lang w:val="es-ES" w:eastAsia="cs-CZ"/>
        </w:rPr>
        <w:t xml:space="preserve"> </w:t>
      </w:r>
    </w:p>
    <w:p w:rsidR="00284D7D" w:rsidRPr="006D6F87" w:rsidRDefault="00284D7D" w:rsidP="00B63441">
      <w:pPr>
        <w:pStyle w:val="eCheckBoxText"/>
        <w:rPr>
          <w:rStyle w:val="eTerm"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  <w:t>CPEG</w:t>
      </w:r>
    </w:p>
    <w:p w:rsidR="00284D7D" w:rsidRPr="006D6F87" w:rsidRDefault="00284D7D" w:rsidP="00B63441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Pr="006D6F87">
        <w:rPr>
          <w:lang w:val="es-ES"/>
        </w:rPr>
        <w:t>GPEG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B73074" w:rsidRDefault="00B73074" w:rsidP="00B73074">
      <w:pPr>
        <w:rPr>
          <w:lang w:val="es-ES"/>
        </w:rPr>
      </w:pP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t xml:space="preserve">El estándar </w:t>
      </w:r>
      <w:r w:rsidR="00284D7D" w:rsidRPr="00373F4D">
        <w:rPr>
          <w:lang w:val="es-ES"/>
        </w:rPr>
        <w:t>MPEG-2 (</w:t>
      </w:r>
      <w:r w:rsidRPr="00373F4D">
        <w:rPr>
          <w:lang w:val="es-ES"/>
        </w:rPr>
        <w:t>como el</w:t>
      </w:r>
      <w:r w:rsidR="00284D7D" w:rsidRPr="00373F4D">
        <w:rPr>
          <w:lang w:val="es-ES"/>
        </w:rPr>
        <w:t xml:space="preserve"> MPEG-1) define </w:t>
      </w:r>
      <w:r w:rsidRPr="00373F4D">
        <w:rPr>
          <w:lang w:val="es-ES"/>
        </w:rPr>
        <w:t>tres partes principales</w:t>
      </w:r>
      <w:r w:rsidR="00284D7D" w:rsidRPr="00373F4D">
        <w:rPr>
          <w:lang w:val="es-ES"/>
        </w:rPr>
        <w:t>:</w:t>
      </w:r>
    </w:p>
    <w:p w:rsidR="00284D7D" w:rsidRPr="00373F4D" w:rsidRDefault="00284D7D" w:rsidP="00836BE9">
      <w:pPr>
        <w:rPr>
          <w:lang w:val="es-ES"/>
        </w:rPr>
      </w:pPr>
    </w:p>
    <w:p w:rsidR="00844A5B" w:rsidRPr="001E0EDA" w:rsidRDefault="00844A5B" w:rsidP="00844A5B">
      <w:pPr>
        <w:ind w:left="357"/>
        <w:rPr>
          <w:lang w:val="es-ES"/>
        </w:rPr>
      </w:pPr>
      <w:r w:rsidRPr="001E0EDA">
        <w:rPr>
          <w:noProof/>
          <w:lang w:val="es-ES" w:eastAsia="sk-SK"/>
        </w:rPr>
        <w:t>1.</w:t>
      </w:r>
      <w:r w:rsidRPr="001E0EDA">
        <w:rPr>
          <w:noProof/>
          <w:lang w:val="es-ES" w:eastAsia="sk-SK"/>
        </w:rPr>
        <w:tab/>
      </w:r>
      <w:r w:rsidRPr="001E0EDA">
        <w:rPr>
          <w:b/>
          <w:color w:val="FF0000"/>
          <w:lang w:val="es-ES"/>
        </w:rPr>
        <w:t>MPEG-2 sistema</w:t>
      </w:r>
    </w:p>
    <w:p w:rsidR="00844A5B" w:rsidRPr="001E0EDA" w:rsidRDefault="00844A5B" w:rsidP="00844A5B">
      <w:pPr>
        <w:ind w:left="357"/>
        <w:rPr>
          <w:noProof/>
          <w:lang w:val="es-ES" w:eastAsia="sk-SK"/>
        </w:rPr>
      </w:pPr>
    </w:p>
    <w:p w:rsidR="00844A5B" w:rsidRPr="001E0EDA" w:rsidRDefault="00844A5B" w:rsidP="00844A5B">
      <w:pPr>
        <w:ind w:left="357"/>
        <w:rPr>
          <w:noProof/>
          <w:lang w:val="es-ES" w:eastAsia="sk-SK"/>
        </w:rPr>
      </w:pPr>
      <w:r w:rsidRPr="001E0EDA">
        <w:rPr>
          <w:noProof/>
          <w:lang w:val="es-ES" w:eastAsia="sk-SK"/>
        </w:rPr>
        <w:t>2.</w:t>
      </w:r>
      <w:r w:rsidRPr="001E0EDA">
        <w:rPr>
          <w:noProof/>
          <w:lang w:val="es-ES" w:eastAsia="sk-SK"/>
        </w:rPr>
        <w:tab/>
      </w:r>
      <w:r w:rsidRPr="001E0EDA">
        <w:rPr>
          <w:b/>
          <w:color w:val="FF0000"/>
          <w:lang w:val="es-ES"/>
        </w:rPr>
        <w:t>MPEG-2 vídeo</w:t>
      </w:r>
    </w:p>
    <w:p w:rsidR="00844A5B" w:rsidRPr="001E0EDA" w:rsidRDefault="00844A5B" w:rsidP="00844A5B">
      <w:pPr>
        <w:ind w:left="357"/>
        <w:rPr>
          <w:noProof/>
          <w:lang w:val="es-ES" w:eastAsia="sk-SK"/>
        </w:rPr>
      </w:pPr>
    </w:p>
    <w:p w:rsidR="00844A5B" w:rsidRPr="001E0EDA" w:rsidRDefault="00844A5B" w:rsidP="00844A5B">
      <w:pPr>
        <w:ind w:left="357"/>
        <w:rPr>
          <w:lang w:val="es-ES"/>
        </w:rPr>
      </w:pPr>
      <w:r w:rsidRPr="001E0EDA">
        <w:rPr>
          <w:noProof/>
          <w:lang w:val="es-ES" w:eastAsia="sk-SK"/>
        </w:rPr>
        <w:t>3.</w:t>
      </w:r>
      <w:r w:rsidRPr="001E0EDA">
        <w:rPr>
          <w:noProof/>
          <w:lang w:val="es-ES" w:eastAsia="sk-SK"/>
        </w:rPr>
        <w:tab/>
      </w:r>
      <w:r w:rsidRPr="001E0EDA">
        <w:rPr>
          <w:b/>
          <w:color w:val="FF0000"/>
          <w:lang w:val="es-ES"/>
        </w:rPr>
        <w:t>MPEG-2 audio</w:t>
      </w:r>
    </w:p>
    <w:p w:rsidR="00284D7D" w:rsidRPr="001E0EDA" w:rsidRDefault="00284D7D" w:rsidP="00C610BC">
      <w:pPr>
        <w:pStyle w:val="eLineBottom"/>
        <w:rPr>
          <w:lang w:val="es-ES"/>
        </w:rPr>
      </w:pPr>
    </w:p>
    <w:p w:rsidR="00284D7D" w:rsidRPr="001E0EDA" w:rsidRDefault="00284D7D" w:rsidP="00C610BC">
      <w:pPr>
        <w:rPr>
          <w:lang w:val="es-ES"/>
        </w:rPr>
      </w:pPr>
      <w:r w:rsidRPr="001E0EDA">
        <w:rPr>
          <w:lang w:val="es-ES"/>
        </w:rPr>
        <w:tab/>
      </w:r>
      <w:r w:rsidRPr="001E0EDA">
        <w:rPr>
          <w:lang w:val="es-ES"/>
        </w:rPr>
        <w:tab/>
      </w:r>
    </w:p>
    <w:p w:rsidR="00284D7D" w:rsidRPr="006D6F87" w:rsidRDefault="00373F4D" w:rsidP="0012471E">
      <w:pPr>
        <w:pStyle w:val="eTask"/>
        <w:rPr>
          <w:lang w:val="es-ES"/>
        </w:rPr>
      </w:pPr>
      <w:r>
        <w:rPr>
          <w:lang w:val="es-ES"/>
        </w:rPr>
        <w:t>A</w:t>
      </w:r>
      <w:r w:rsidR="00284D7D" w:rsidRPr="006D6F87">
        <w:rPr>
          <w:lang w:val="es-ES"/>
        </w:rPr>
        <w:t>sign</w:t>
      </w:r>
      <w:r>
        <w:rPr>
          <w:lang w:val="es-ES"/>
        </w:rPr>
        <w:t>ar</w:t>
      </w:r>
      <w:r w:rsidR="00284D7D" w:rsidRPr="006D6F87">
        <w:rPr>
          <w:lang w:val="es-ES"/>
        </w:rPr>
        <w:t xml:space="preserve"> </w:t>
      </w:r>
      <w:r>
        <w:rPr>
          <w:lang w:val="es-ES"/>
        </w:rPr>
        <w:t xml:space="preserve">la definición </w:t>
      </w:r>
      <w:r w:rsidR="00284D7D" w:rsidRPr="006D6F87">
        <w:rPr>
          <w:lang w:val="es-ES"/>
        </w:rPr>
        <w:t>correct</w:t>
      </w:r>
      <w:r>
        <w:rPr>
          <w:lang w:val="es-ES"/>
        </w:rPr>
        <w:t>a.</w:t>
      </w:r>
      <w:r w:rsidR="00284D7D" w:rsidRPr="006D6F87">
        <w:rPr>
          <w:lang w:val="es-ES"/>
        </w:rPr>
        <w:t xml:space="preserve"> </w:t>
      </w:r>
    </w:p>
    <w:p w:rsidR="00284D7D" w:rsidRPr="006D6F87" w:rsidRDefault="00284D7D" w:rsidP="00836BE9">
      <w:pPr>
        <w:rPr>
          <w:lang w:val="es-ES"/>
        </w:rPr>
      </w:pPr>
    </w:p>
    <w:p w:rsidR="00844A5B" w:rsidRDefault="00284D7D" w:rsidP="0012471E">
      <w:pPr>
        <w:rPr>
          <w:lang w:val="es-ES" w:eastAsia="en-US"/>
        </w:rPr>
      </w:pPr>
      <w:r w:rsidRPr="006D6F87">
        <w:rPr>
          <w:lang w:val="es-ES" w:eastAsia="en-US"/>
        </w:rPr>
        <w:t>I (</w:t>
      </w:r>
      <w:r w:rsidRPr="006D6F87">
        <w:rPr>
          <w:lang w:val="es-ES"/>
        </w:rPr>
        <w:t>Intra</w:t>
      </w:r>
      <w:r w:rsidRPr="006D6F87">
        <w:rPr>
          <w:lang w:val="es-ES" w:eastAsia="en-US"/>
        </w:rPr>
        <w:t xml:space="preserve">) </w:t>
      </w:r>
      <w:r w:rsidR="00373F4D">
        <w:rPr>
          <w:lang w:val="es-ES" w:eastAsia="en-US"/>
        </w:rPr>
        <w:t>imágenes</w:t>
      </w:r>
      <w:r w:rsidRPr="006D6F87">
        <w:rPr>
          <w:lang w:val="es-ES" w:eastAsia="en-US"/>
        </w:rPr>
        <w:tab/>
      </w:r>
      <w:r w:rsidRPr="006D6F87">
        <w:rPr>
          <w:lang w:val="es-ES" w:eastAsia="en-US"/>
        </w:rPr>
        <w:tab/>
      </w:r>
      <w:r w:rsidR="00844A5B" w:rsidRPr="00E27F10">
        <w:rPr>
          <w:b/>
          <w:color w:val="FF0000"/>
          <w:lang w:val="en-US" w:eastAsia="en-US"/>
        </w:rPr>
        <w:t>C</w:t>
      </w:r>
    </w:p>
    <w:p w:rsidR="00844A5B" w:rsidRDefault="00844A5B" w:rsidP="0012471E">
      <w:pPr>
        <w:rPr>
          <w:lang w:val="es-ES" w:eastAsia="en-US"/>
        </w:rPr>
      </w:pPr>
    </w:p>
    <w:p w:rsidR="00284D7D" w:rsidRPr="006D6F87" w:rsidRDefault="0012471E" w:rsidP="0012471E">
      <w:pPr>
        <w:rPr>
          <w:lang w:val="es-ES"/>
        </w:rPr>
      </w:pPr>
      <w:r w:rsidRPr="006D6F87">
        <w:rPr>
          <w:lang w:val="es-ES" w:eastAsia="en-US"/>
        </w:rPr>
        <w:t>P</w:t>
      </w:r>
      <w:r w:rsidR="00284D7D" w:rsidRPr="006D6F87">
        <w:rPr>
          <w:lang w:val="es-ES" w:eastAsia="en-US"/>
        </w:rPr>
        <w:t xml:space="preserve"> (Predicted) </w:t>
      </w:r>
      <w:r w:rsidR="00373F4D">
        <w:rPr>
          <w:lang w:val="es-ES" w:eastAsia="en-US"/>
        </w:rPr>
        <w:t>imágenes</w:t>
      </w:r>
      <w:r w:rsidR="00F43E27">
        <w:rPr>
          <w:lang w:val="es-ES" w:eastAsia="en-US"/>
        </w:rPr>
        <w:tab/>
      </w:r>
      <w:r w:rsidR="00844A5B" w:rsidRPr="00E27F10">
        <w:rPr>
          <w:b/>
          <w:color w:val="FF0000"/>
          <w:lang w:val="en-US" w:eastAsia="en-US"/>
        </w:rPr>
        <w:t>A</w:t>
      </w:r>
    </w:p>
    <w:p w:rsidR="0012471E" w:rsidRPr="006D6F87" w:rsidRDefault="0012471E" w:rsidP="0012471E">
      <w:pPr>
        <w:rPr>
          <w:lang w:val="es-ES" w:eastAsia="en-US"/>
        </w:rPr>
      </w:pPr>
    </w:p>
    <w:p w:rsidR="00284D7D" w:rsidRPr="006D6F87" w:rsidRDefault="00284D7D" w:rsidP="0012471E">
      <w:pPr>
        <w:rPr>
          <w:lang w:val="es-ES"/>
        </w:rPr>
      </w:pPr>
      <w:r w:rsidRPr="006D6F87">
        <w:rPr>
          <w:lang w:val="es-ES" w:eastAsia="en-US"/>
        </w:rPr>
        <w:t xml:space="preserve">B (Bi-directional) </w:t>
      </w:r>
      <w:r w:rsidR="00373F4D">
        <w:rPr>
          <w:lang w:val="es-ES" w:eastAsia="en-US"/>
        </w:rPr>
        <w:t>imágenes</w:t>
      </w:r>
      <w:r w:rsidR="0012471E" w:rsidRPr="006D6F87">
        <w:rPr>
          <w:lang w:val="es-ES" w:eastAsia="en-US"/>
        </w:rPr>
        <w:tab/>
      </w:r>
      <w:r w:rsidR="00844A5B" w:rsidRPr="00E27F10">
        <w:rPr>
          <w:b/>
          <w:color w:val="FF0000"/>
          <w:lang w:val="en-US" w:eastAsia="en-US"/>
        </w:rPr>
        <w:t>B</w:t>
      </w:r>
      <w:r w:rsidRPr="006D6F87">
        <w:rPr>
          <w:lang w:val="es-ES" w:eastAsia="en-US"/>
        </w:rPr>
        <w:t xml:space="preserve"> 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B73074">
      <w:pPr>
        <w:spacing w:after="120"/>
        <w:ind w:left="425" w:hanging="425"/>
        <w:rPr>
          <w:lang w:val="es-ES" w:eastAsia="en-US"/>
        </w:rPr>
      </w:pPr>
      <w:r w:rsidRPr="00F43E27">
        <w:rPr>
          <w:b/>
          <w:lang w:val="es-ES"/>
        </w:rPr>
        <w:t>A</w:t>
      </w:r>
      <w:r w:rsidRPr="00F43E27">
        <w:rPr>
          <w:lang w:val="es-ES"/>
        </w:rPr>
        <w:t xml:space="preserve"> – </w:t>
      </w:r>
      <w:r w:rsidR="00F43E27" w:rsidRPr="00F43E27">
        <w:rPr>
          <w:lang w:val="es-ES"/>
        </w:rPr>
        <w:t>están codificadas en referencia a una imagen</w:t>
      </w:r>
      <w:r w:rsidRPr="00F43E27">
        <w:rPr>
          <w:lang w:val="es-ES" w:eastAsia="en-US"/>
        </w:rPr>
        <w:t xml:space="preserve"> (I o P) p</w:t>
      </w:r>
      <w:r w:rsidR="00F43E27">
        <w:rPr>
          <w:lang w:val="es-ES" w:eastAsia="en-US"/>
        </w:rPr>
        <w:t>recedente</w:t>
      </w:r>
      <w:r w:rsidRPr="00F43E27">
        <w:rPr>
          <w:lang w:val="es-ES" w:eastAsia="en-US"/>
        </w:rPr>
        <w:t xml:space="preserve">. </w:t>
      </w:r>
      <w:r w:rsidR="00F43E27" w:rsidRPr="00F43E27">
        <w:rPr>
          <w:lang w:val="es-ES" w:eastAsia="en-US"/>
        </w:rPr>
        <w:t>Esta</w:t>
      </w:r>
      <w:r w:rsidR="00F43E27">
        <w:rPr>
          <w:lang w:val="es-ES" w:eastAsia="en-US"/>
        </w:rPr>
        <w:t>s imá</w:t>
      </w:r>
      <w:r w:rsidR="00F43E27" w:rsidRPr="00F43E27">
        <w:rPr>
          <w:lang w:val="es-ES" w:eastAsia="en-US"/>
        </w:rPr>
        <w:t>gen</w:t>
      </w:r>
      <w:r w:rsidR="00F43E27">
        <w:rPr>
          <w:lang w:val="es-ES" w:eastAsia="en-US"/>
        </w:rPr>
        <w:t>es</w:t>
      </w:r>
      <w:r w:rsidR="00F43E27" w:rsidRPr="00F43E27">
        <w:rPr>
          <w:lang w:val="es-ES" w:eastAsia="en-US"/>
        </w:rPr>
        <w:t xml:space="preserve"> sólo lleva</w:t>
      </w:r>
      <w:r w:rsidR="00F43E27">
        <w:rPr>
          <w:lang w:val="es-ES" w:eastAsia="en-US"/>
        </w:rPr>
        <w:t>n</w:t>
      </w:r>
      <w:r w:rsidR="00F43E27" w:rsidRPr="00F43E27">
        <w:rPr>
          <w:lang w:val="es-ES" w:eastAsia="en-US"/>
        </w:rPr>
        <w:t xml:space="preserve"> información sobre un cambio (movimiento) entre la imagen anterior y la real</w:t>
      </w:r>
      <w:r w:rsidRPr="006D6F87">
        <w:rPr>
          <w:lang w:val="es-ES" w:eastAsia="en-US"/>
        </w:rPr>
        <w:t>.</w:t>
      </w:r>
    </w:p>
    <w:p w:rsidR="00284D7D" w:rsidRPr="00F43E27" w:rsidRDefault="00284D7D" w:rsidP="00B73074">
      <w:pPr>
        <w:spacing w:after="120"/>
        <w:ind w:left="425" w:hanging="425"/>
        <w:rPr>
          <w:lang w:val="es-ES" w:eastAsia="en-US"/>
        </w:rPr>
      </w:pPr>
      <w:r w:rsidRPr="00F43E27">
        <w:rPr>
          <w:b/>
          <w:lang w:val="es-ES" w:eastAsia="en-US"/>
        </w:rPr>
        <w:t>B</w:t>
      </w:r>
      <w:r w:rsidRPr="00F43E27">
        <w:rPr>
          <w:lang w:val="es-ES" w:eastAsia="en-US"/>
        </w:rPr>
        <w:t xml:space="preserve"> – </w:t>
      </w:r>
      <w:r w:rsidR="00F43E27" w:rsidRPr="00F43E27">
        <w:rPr>
          <w:lang w:val="es-ES" w:eastAsia="en-US"/>
        </w:rPr>
        <w:t>son similares a las imágenes</w:t>
      </w:r>
      <w:r w:rsidR="00F43E27">
        <w:rPr>
          <w:lang w:val="es-ES" w:eastAsia="en-US"/>
        </w:rPr>
        <w:t xml:space="preserve"> P </w:t>
      </w:r>
      <w:r w:rsidR="00F43E27" w:rsidRPr="00F43E27">
        <w:rPr>
          <w:lang w:val="es-ES" w:eastAsia="en-US"/>
        </w:rPr>
        <w:t>pero también están codificadas en referencia a una imagen que la sigue</w:t>
      </w:r>
      <w:r w:rsidR="00F43E27">
        <w:rPr>
          <w:lang w:val="es-ES" w:eastAsia="en-US"/>
        </w:rPr>
        <w:t xml:space="preserve">, </w:t>
      </w:r>
      <w:r w:rsidR="00F43E27" w:rsidRPr="00F43E27">
        <w:rPr>
          <w:lang w:val="es-ES" w:eastAsia="en-US"/>
        </w:rPr>
        <w:t>es por eso que están codificadas por interpolación bidireccional</w:t>
      </w:r>
      <w:r w:rsidRPr="00F43E27">
        <w:rPr>
          <w:lang w:val="es-ES" w:eastAsia="en-US"/>
        </w:rPr>
        <w:t>.</w:t>
      </w:r>
    </w:p>
    <w:p w:rsidR="00284D7D" w:rsidRPr="006D6F87" w:rsidRDefault="00284D7D" w:rsidP="00B73074">
      <w:pPr>
        <w:spacing w:after="120"/>
        <w:ind w:left="425" w:hanging="425"/>
        <w:rPr>
          <w:lang w:val="es-ES" w:eastAsia="en-US"/>
        </w:rPr>
      </w:pPr>
      <w:r w:rsidRPr="006D6F87">
        <w:rPr>
          <w:b/>
          <w:lang w:val="es-ES" w:eastAsia="en-US"/>
        </w:rPr>
        <w:t>C</w:t>
      </w:r>
      <w:r w:rsidRPr="006D6F87">
        <w:rPr>
          <w:lang w:val="es-ES" w:eastAsia="en-US"/>
        </w:rPr>
        <w:t xml:space="preserve"> – </w:t>
      </w:r>
      <w:r w:rsidR="00F43E27">
        <w:rPr>
          <w:lang w:val="es-ES" w:eastAsia="en-US"/>
        </w:rPr>
        <w:t xml:space="preserve">están </w:t>
      </w:r>
      <w:r w:rsidR="00F43E27" w:rsidRPr="00F43E27">
        <w:rPr>
          <w:lang w:val="es-ES" w:eastAsia="en-US"/>
        </w:rPr>
        <w:t>codificadas de manera similar a las imágenes JPEG, sin ninguna referencia a otras imágenes de video. Contienen toda la información necesaria para reconstruir las imágen</w:t>
      </w:r>
      <w:r w:rsidR="00F43E27">
        <w:rPr>
          <w:lang w:val="es-ES" w:eastAsia="en-US"/>
        </w:rPr>
        <w:t xml:space="preserve">es originales pero proporcionan </w:t>
      </w:r>
      <w:r w:rsidR="001E0EDA">
        <w:rPr>
          <w:lang w:val="es-ES" w:eastAsia="en-US"/>
        </w:rPr>
        <w:t xml:space="preserve">más </w:t>
      </w:r>
      <w:r w:rsidR="00F43E27">
        <w:rPr>
          <w:lang w:val="es-ES" w:eastAsia="en-US"/>
        </w:rPr>
        <w:t>tasas de compresión</w:t>
      </w:r>
      <w:bookmarkStart w:id="0" w:name="_GoBack"/>
      <w:bookmarkEnd w:id="0"/>
      <w:r w:rsidRPr="006D6F87">
        <w:rPr>
          <w:lang w:val="es-ES" w:eastAsia="en-US"/>
        </w:rPr>
        <w:t>.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t xml:space="preserve">El códec </w:t>
      </w:r>
      <w:r w:rsidR="00284D7D" w:rsidRPr="00373F4D">
        <w:rPr>
          <w:lang w:val="es-ES"/>
        </w:rPr>
        <w:t>H.264/MPEG-4 AVC s</w:t>
      </w:r>
      <w:r w:rsidRPr="00373F4D">
        <w:rPr>
          <w:lang w:val="es-ES"/>
        </w:rPr>
        <w:t>oporta</w:t>
      </w:r>
      <w:r w:rsidR="00284D7D" w:rsidRPr="00373F4D">
        <w:rPr>
          <w:lang w:val="es-ES"/>
        </w:rPr>
        <w:t xml:space="preserve">: </w:t>
      </w:r>
    </w:p>
    <w:p w:rsidR="00284D7D" w:rsidRPr="00373F4D" w:rsidRDefault="00284D7D" w:rsidP="00836BE9">
      <w:pPr>
        <w:rPr>
          <w:lang w:val="es-ES"/>
        </w:rPr>
      </w:pPr>
    </w:p>
    <w:p w:rsidR="00284D7D" w:rsidRPr="001E0EDA" w:rsidRDefault="00844A5B" w:rsidP="00B63441">
      <w:pPr>
        <w:pStyle w:val="eCheckBoxText"/>
        <w:rPr>
          <w:lang w:val="en-US"/>
        </w:rPr>
      </w:pPr>
      <w:proofErr w:type="gramStart"/>
      <w:r w:rsidRPr="00844A5B">
        <w:rPr>
          <w:rStyle w:val="eCheckBoxSquareChar"/>
          <w:b/>
          <w:color w:val="FF0000"/>
          <w:sz w:val="36"/>
          <w:lang w:val="en-US"/>
        </w:rPr>
        <w:t>x</w:t>
      </w:r>
      <w:proofErr w:type="gramEnd"/>
      <w:r w:rsidR="00284D7D" w:rsidRPr="001E0EDA">
        <w:rPr>
          <w:b/>
          <w:szCs w:val="40"/>
          <w:lang w:val="en-US"/>
        </w:rPr>
        <w:tab/>
      </w:r>
      <w:proofErr w:type="spellStart"/>
      <w:r w:rsidR="00373F4D" w:rsidRPr="00B73074">
        <w:rPr>
          <w:color w:val="FF0000"/>
          <w:lang w:val="en-US"/>
        </w:rPr>
        <w:t>vídeo</w:t>
      </w:r>
      <w:proofErr w:type="spellEnd"/>
      <w:r w:rsidR="00373F4D" w:rsidRPr="00B73074">
        <w:rPr>
          <w:color w:val="FF0000"/>
          <w:lang w:val="en-US"/>
        </w:rPr>
        <w:t xml:space="preserve"> </w:t>
      </w:r>
      <w:r w:rsidR="00284D7D" w:rsidRPr="00B73074">
        <w:rPr>
          <w:color w:val="FF0000"/>
          <w:lang w:val="en-US"/>
        </w:rPr>
        <w:t xml:space="preserve">HD </w:t>
      </w:r>
      <w:r w:rsidR="00373F4D" w:rsidRPr="00B73074">
        <w:rPr>
          <w:color w:val="FF0000"/>
          <w:lang w:val="en-US"/>
        </w:rPr>
        <w:t>(High definition)</w:t>
      </w:r>
    </w:p>
    <w:p w:rsidR="00284D7D" w:rsidRPr="001E0EDA" w:rsidRDefault="00284D7D" w:rsidP="00B63441">
      <w:pPr>
        <w:pStyle w:val="eCheckBoxText"/>
        <w:rPr>
          <w:rStyle w:val="eTerm"/>
          <w:szCs w:val="24"/>
          <w:lang w:val="en-US"/>
        </w:rPr>
      </w:pPr>
      <w:r w:rsidRPr="001E0EDA">
        <w:rPr>
          <w:rStyle w:val="eCheckBoxSquareChar"/>
          <w:lang w:val="en-US"/>
        </w:rPr>
        <w:t>□</w:t>
      </w:r>
      <w:r w:rsidRPr="001E0EDA">
        <w:rPr>
          <w:szCs w:val="40"/>
          <w:lang w:val="en-US"/>
        </w:rPr>
        <w:tab/>
      </w:r>
      <w:proofErr w:type="spellStart"/>
      <w:proofErr w:type="gramStart"/>
      <w:r w:rsidR="00373F4D" w:rsidRPr="001E0EDA">
        <w:rPr>
          <w:lang w:val="en-US"/>
        </w:rPr>
        <w:t>vídeo</w:t>
      </w:r>
      <w:proofErr w:type="spellEnd"/>
      <w:proofErr w:type="gramEnd"/>
      <w:r w:rsidR="00373F4D" w:rsidRPr="001E0EDA">
        <w:rPr>
          <w:szCs w:val="40"/>
          <w:lang w:val="en-US"/>
        </w:rPr>
        <w:t xml:space="preserve"> </w:t>
      </w:r>
      <w:r w:rsidRPr="001E0EDA">
        <w:rPr>
          <w:szCs w:val="40"/>
          <w:lang w:val="en-US"/>
        </w:rPr>
        <w:t>VHF</w:t>
      </w:r>
      <w:r w:rsidRPr="001E0EDA">
        <w:rPr>
          <w:lang w:val="en-US"/>
        </w:rPr>
        <w:t xml:space="preserve"> (</w:t>
      </w:r>
      <w:r w:rsidRPr="001E0EDA">
        <w:rPr>
          <w:i/>
          <w:lang w:val="en-US"/>
        </w:rPr>
        <w:t>Very high frequency</w:t>
      </w:r>
      <w:r w:rsidRPr="001E0EDA">
        <w:rPr>
          <w:lang w:val="en-US"/>
        </w:rPr>
        <w:t xml:space="preserve">) </w:t>
      </w:r>
    </w:p>
    <w:p w:rsidR="00284D7D" w:rsidRPr="001E0EDA" w:rsidRDefault="00284D7D" w:rsidP="00B63441">
      <w:pPr>
        <w:pStyle w:val="eCheckBoxText"/>
        <w:rPr>
          <w:szCs w:val="40"/>
          <w:lang w:val="en-US"/>
        </w:rPr>
      </w:pPr>
      <w:r w:rsidRPr="001E0EDA">
        <w:rPr>
          <w:rStyle w:val="eCheckBoxSquareChar"/>
          <w:lang w:val="en-US"/>
        </w:rPr>
        <w:t>□</w:t>
      </w:r>
      <w:r w:rsidRPr="001E0EDA">
        <w:rPr>
          <w:rStyle w:val="eCheckBoxSquareChar"/>
          <w:lang w:val="en-US"/>
        </w:rPr>
        <w:tab/>
      </w:r>
      <w:proofErr w:type="spellStart"/>
      <w:proofErr w:type="gramStart"/>
      <w:r w:rsidR="00373F4D" w:rsidRPr="001E0EDA">
        <w:rPr>
          <w:lang w:val="en-US"/>
        </w:rPr>
        <w:t>vídeo</w:t>
      </w:r>
      <w:proofErr w:type="spellEnd"/>
      <w:proofErr w:type="gramEnd"/>
      <w:r w:rsidR="00373F4D" w:rsidRPr="001E0EDA">
        <w:rPr>
          <w:szCs w:val="40"/>
          <w:lang w:val="en-US"/>
        </w:rPr>
        <w:t xml:space="preserve"> </w:t>
      </w:r>
      <w:r w:rsidRPr="001E0EDA">
        <w:rPr>
          <w:szCs w:val="40"/>
          <w:lang w:val="en-US"/>
        </w:rPr>
        <w:t>UHF</w:t>
      </w:r>
      <w:r w:rsidRPr="001E0EDA">
        <w:rPr>
          <w:lang w:val="en-US"/>
        </w:rPr>
        <w:t xml:space="preserve"> (</w:t>
      </w:r>
      <w:r w:rsidRPr="001E0EDA">
        <w:rPr>
          <w:i/>
          <w:lang w:val="en-US"/>
        </w:rPr>
        <w:t>Ultra high frequency</w:t>
      </w:r>
      <w:r w:rsidRPr="001E0EDA">
        <w:rPr>
          <w:lang w:val="en-US"/>
        </w:rPr>
        <w:t xml:space="preserve">) </w:t>
      </w:r>
    </w:p>
    <w:p w:rsidR="00284D7D" w:rsidRPr="006D6F87" w:rsidRDefault="00844A5B" w:rsidP="00B63441">
      <w:pPr>
        <w:pStyle w:val="eCheckBoxText"/>
        <w:rPr>
          <w:rStyle w:val="eTerm"/>
          <w:b/>
          <w:szCs w:val="24"/>
          <w:lang w:val="es-ES"/>
        </w:rPr>
      </w:pPr>
      <w:proofErr w:type="gramStart"/>
      <w:r w:rsidRPr="00844A5B">
        <w:rPr>
          <w:rStyle w:val="eCheckBoxSquareChar"/>
          <w:b/>
          <w:color w:val="FF0000"/>
          <w:sz w:val="36"/>
          <w:lang w:val="en-US"/>
        </w:rPr>
        <w:t>x</w:t>
      </w:r>
      <w:proofErr w:type="gramEnd"/>
      <w:r w:rsidR="00284D7D" w:rsidRPr="006D6F87">
        <w:rPr>
          <w:lang w:val="es-ES"/>
        </w:rPr>
        <w:tab/>
      </w:r>
      <w:proofErr w:type="spellStart"/>
      <w:r w:rsidR="00373F4D" w:rsidRPr="00B73074">
        <w:rPr>
          <w:color w:val="FF0000"/>
          <w:lang w:val="en-US"/>
        </w:rPr>
        <w:t>vídeo</w:t>
      </w:r>
      <w:proofErr w:type="spellEnd"/>
      <w:r w:rsidR="00373F4D" w:rsidRPr="00B73074">
        <w:rPr>
          <w:color w:val="FF0000"/>
          <w:lang w:val="en-US"/>
        </w:rPr>
        <w:t xml:space="preserve"> </w:t>
      </w:r>
      <w:r w:rsidR="00284D7D" w:rsidRPr="00B73074">
        <w:rPr>
          <w:color w:val="FF0000"/>
          <w:lang w:val="en-US"/>
        </w:rPr>
        <w:t>UHD (Ultra high definition)</w:t>
      </w:r>
      <w:r w:rsidR="00284D7D" w:rsidRPr="00B73074">
        <w:rPr>
          <w:lang w:val="es-ES"/>
        </w:rPr>
        <w:t xml:space="preserve"> </w:t>
      </w:r>
    </w:p>
    <w:p w:rsidR="00284D7D" w:rsidRPr="006D6F87" w:rsidRDefault="00284D7D" w:rsidP="00C610BC">
      <w:pPr>
        <w:pStyle w:val="eLineBottom"/>
        <w:rPr>
          <w:lang w:val="es-ES"/>
        </w:rPr>
      </w:pPr>
      <w:r w:rsidRPr="006D6F87">
        <w:rPr>
          <w:szCs w:val="40"/>
          <w:lang w:val="es-ES"/>
        </w:rPr>
        <w:tab/>
        <w:t xml:space="preserve"> </w:t>
      </w: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lastRenderedPageBreak/>
        <w:t xml:space="preserve">El estándar </w:t>
      </w:r>
      <w:r w:rsidR="00284D7D" w:rsidRPr="00373F4D">
        <w:rPr>
          <w:lang w:val="es-ES"/>
        </w:rPr>
        <w:t>HEVC (</w:t>
      </w:r>
      <w:r w:rsidR="00284D7D" w:rsidRPr="00373F4D">
        <w:rPr>
          <w:i/>
          <w:lang w:val="es-ES"/>
        </w:rPr>
        <w:t>High Efficiency Video Coding</w:t>
      </w:r>
      <w:r w:rsidR="00284D7D" w:rsidRPr="00373F4D">
        <w:rPr>
          <w:lang w:val="es-ES"/>
        </w:rPr>
        <w:t xml:space="preserve">) </w:t>
      </w:r>
      <w:r w:rsidRPr="00373F4D">
        <w:rPr>
          <w:lang w:val="es-ES"/>
        </w:rPr>
        <w:t>puede</w:t>
      </w:r>
      <w:r w:rsidR="00284D7D" w:rsidRPr="00373F4D">
        <w:rPr>
          <w:lang w:val="es-ES"/>
        </w:rPr>
        <w:t>:</w:t>
      </w:r>
    </w:p>
    <w:p w:rsidR="00284D7D" w:rsidRPr="00373F4D" w:rsidRDefault="00284D7D" w:rsidP="00836BE9">
      <w:pPr>
        <w:rPr>
          <w:lang w:val="es-ES"/>
        </w:rPr>
      </w:pPr>
    </w:p>
    <w:p w:rsidR="0012471E" w:rsidRPr="006D6F87" w:rsidRDefault="0012471E" w:rsidP="0012471E">
      <w:pPr>
        <w:pStyle w:val="eCheckBoxText"/>
        <w:rPr>
          <w:b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b/>
          <w:szCs w:val="40"/>
          <w:lang w:val="es-ES"/>
        </w:rPr>
        <w:tab/>
      </w:r>
      <w:r w:rsidR="00E1196C" w:rsidRPr="00E1196C">
        <w:rPr>
          <w:lang w:val="es-ES"/>
        </w:rPr>
        <w:t>proporciona</w:t>
      </w:r>
      <w:r w:rsidR="00037845">
        <w:rPr>
          <w:lang w:val="es-ES"/>
        </w:rPr>
        <w:t>r</w:t>
      </w:r>
      <w:r w:rsidR="00E1196C" w:rsidRPr="00E1196C">
        <w:rPr>
          <w:lang w:val="es-ES"/>
        </w:rPr>
        <w:t xml:space="preserve"> calidad media </w:t>
      </w:r>
      <w:r w:rsidR="00E1196C">
        <w:rPr>
          <w:lang w:val="es-ES"/>
        </w:rPr>
        <w:t>de imagen</w:t>
      </w:r>
    </w:p>
    <w:p w:rsidR="0012471E" w:rsidRPr="006D6F87" w:rsidRDefault="0012471E" w:rsidP="0012471E">
      <w:pPr>
        <w:pStyle w:val="eCheckBoxText"/>
        <w:rPr>
          <w:rStyle w:val="eTerm"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</w:r>
      <w:r w:rsidRPr="006D6F87">
        <w:rPr>
          <w:lang w:val="es-ES"/>
        </w:rPr>
        <w:t>defin</w:t>
      </w:r>
      <w:r w:rsidR="00037845">
        <w:rPr>
          <w:lang w:val="es-ES"/>
        </w:rPr>
        <w:t>ir</w:t>
      </w:r>
      <w:r w:rsidRPr="006D6F87">
        <w:rPr>
          <w:lang w:val="es-ES"/>
        </w:rPr>
        <w:t xml:space="preserve"> </w:t>
      </w:r>
      <w:r w:rsidR="00E1196C">
        <w:rPr>
          <w:lang w:val="es-ES"/>
        </w:rPr>
        <w:t>tres capas de audio</w:t>
      </w:r>
    </w:p>
    <w:p w:rsidR="0012471E" w:rsidRPr="006D6F87" w:rsidRDefault="00844A5B" w:rsidP="0012471E">
      <w:pPr>
        <w:pStyle w:val="eCheckBoxText"/>
        <w:rPr>
          <w:szCs w:val="40"/>
          <w:lang w:val="es-ES"/>
        </w:rPr>
      </w:pPr>
      <w:proofErr w:type="gramStart"/>
      <w:r w:rsidRPr="001E0EDA">
        <w:rPr>
          <w:rStyle w:val="eCheckBoxSquareChar"/>
          <w:b/>
          <w:color w:val="FF0000"/>
          <w:sz w:val="36"/>
          <w:lang w:val="es-ES"/>
        </w:rPr>
        <w:t>x</w:t>
      </w:r>
      <w:proofErr w:type="gramEnd"/>
      <w:r w:rsidR="0012471E" w:rsidRPr="006D6F87">
        <w:rPr>
          <w:rStyle w:val="eCheckBoxSquareChar"/>
          <w:lang w:val="es-ES"/>
        </w:rPr>
        <w:tab/>
      </w:r>
      <w:r w:rsidR="0012471E" w:rsidRPr="001E0EDA">
        <w:rPr>
          <w:b/>
          <w:color w:val="FF0000"/>
          <w:lang w:val="es-ES"/>
        </w:rPr>
        <w:t>d</w:t>
      </w:r>
      <w:r w:rsidR="00037845" w:rsidRPr="001E0EDA">
        <w:rPr>
          <w:b/>
          <w:color w:val="FF0000"/>
          <w:lang w:val="es-ES"/>
        </w:rPr>
        <w:t>oblar la tasa de compresión con el mismo nivel de calidad de vídeo</w:t>
      </w:r>
    </w:p>
    <w:p w:rsidR="0012471E" w:rsidRPr="006D6F87" w:rsidRDefault="0012471E" w:rsidP="0012471E">
      <w:pPr>
        <w:pStyle w:val="eCheckBoxText"/>
        <w:rPr>
          <w:rStyle w:val="eTerm"/>
          <w:b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</w:r>
      <w:r w:rsidR="00037845">
        <w:rPr>
          <w:lang w:val="es-ES"/>
        </w:rPr>
        <w:t xml:space="preserve">Transformada discreta de </w:t>
      </w:r>
      <w:r w:rsidRPr="006D6F87">
        <w:rPr>
          <w:lang w:val="es-ES"/>
        </w:rPr>
        <w:t>Laplace</w:t>
      </w:r>
    </w:p>
    <w:p w:rsidR="0012471E" w:rsidRPr="006D6F87" w:rsidRDefault="0012471E" w:rsidP="00836BE9">
      <w:pPr>
        <w:rPr>
          <w:lang w:val="es-ES"/>
        </w:rPr>
      </w:pPr>
    </w:p>
    <w:sectPr w:rsidR="0012471E" w:rsidRPr="006D6F8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0FB" w:rsidRDefault="00D810FB" w:rsidP="00861A1A">
      <w:r>
        <w:separator/>
      </w:r>
    </w:p>
  </w:endnote>
  <w:endnote w:type="continuationSeparator" w:id="0">
    <w:p w:rsidR="00D810FB" w:rsidRDefault="00D810F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73074" w:rsidRPr="00B73074" w:rsidRDefault="00B73074" w:rsidP="00B730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B73074">
            <w:rPr>
              <w:sz w:val="16"/>
              <w:szCs w:val="16"/>
            </w:rPr>
            <w:t>El presente proyecto ha sido financiado con el apoyo de la Comisión Europea.</w:t>
          </w:r>
        </w:p>
        <w:p w:rsidR="00284D7D" w:rsidRPr="00CA51B5" w:rsidRDefault="00B73074" w:rsidP="00B730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B73074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0FB" w:rsidRDefault="00D810FB" w:rsidP="00861A1A">
      <w:r>
        <w:separator/>
      </w:r>
    </w:p>
  </w:footnote>
  <w:footnote w:type="continuationSeparator" w:id="0">
    <w:p w:rsidR="00D810FB" w:rsidRDefault="00D810F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B73074" w:rsidRPr="00B73074">
      <w:rPr>
        <w:rFonts w:ascii="Calibri" w:hAnsi="Calibri"/>
        <w:b/>
        <w:smallCaps/>
        <w:noProof/>
      </w:rPr>
      <w:t>EJERCICIO</w:t>
    </w:r>
  </w:p>
  <w:p w:rsidR="00284D7D" w:rsidRPr="003C40CE" w:rsidRDefault="00B7307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73074">
      <w:rPr>
        <w:rFonts w:ascii="Calibri" w:hAnsi="Calibri"/>
        <w:smallCaps/>
        <w:noProof/>
        <w:sz w:val="20"/>
        <w:szCs w:val="20"/>
        <w:lang w:val="en-US"/>
      </w:rPr>
      <w:t>ESTÁNDARES DE TELEVISIÓN MODERNOS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pStyle w:val="Listaconvietas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37845"/>
    <w:rsid w:val="00045BEB"/>
    <w:rsid w:val="00060B16"/>
    <w:rsid w:val="00073ADF"/>
    <w:rsid w:val="0007473C"/>
    <w:rsid w:val="000750C9"/>
    <w:rsid w:val="00087EAC"/>
    <w:rsid w:val="00094A16"/>
    <w:rsid w:val="000A233F"/>
    <w:rsid w:val="000A55B3"/>
    <w:rsid w:val="000C6B3A"/>
    <w:rsid w:val="000D7E03"/>
    <w:rsid w:val="001221DD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0EDA"/>
    <w:rsid w:val="001E57A0"/>
    <w:rsid w:val="001F4CC8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240B"/>
    <w:rsid w:val="002A4E00"/>
    <w:rsid w:val="002B0278"/>
    <w:rsid w:val="002B0866"/>
    <w:rsid w:val="002B41A8"/>
    <w:rsid w:val="002E301D"/>
    <w:rsid w:val="002F6D4B"/>
    <w:rsid w:val="00304ADA"/>
    <w:rsid w:val="00306B9F"/>
    <w:rsid w:val="00307892"/>
    <w:rsid w:val="00315203"/>
    <w:rsid w:val="00337851"/>
    <w:rsid w:val="00347E4D"/>
    <w:rsid w:val="00351AF3"/>
    <w:rsid w:val="00373F4D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D6F87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44A5B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04CEB"/>
    <w:rsid w:val="00912A69"/>
    <w:rsid w:val="00916DC9"/>
    <w:rsid w:val="0094072E"/>
    <w:rsid w:val="00941719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3074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C789D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0FB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196C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3E27"/>
    <w:rsid w:val="00F46B18"/>
    <w:rsid w:val="00F748A6"/>
    <w:rsid w:val="00F773D8"/>
    <w:rsid w:val="00F82C59"/>
    <w:rsid w:val="00F871C6"/>
    <w:rsid w:val="00F8749B"/>
    <w:rsid w:val="00FA189B"/>
    <w:rsid w:val="00FA74D9"/>
    <w:rsid w:val="00FB201E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9238A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Prrafodelista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aconvietas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04CE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4CE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4CEB"/>
    <w:rPr>
      <w:sz w:val="24"/>
      <w:szCs w:val="24"/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4CE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4CEB"/>
    <w:rPr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9238A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Prrafodelista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aconvietas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04CE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4CE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4CEB"/>
    <w:rPr>
      <w:sz w:val="24"/>
      <w:szCs w:val="24"/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4CE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4CEB"/>
    <w:rPr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12</TotalTime>
  <Pages>3</Pages>
  <Words>333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truchly</dc:creator>
  <cp:lastModifiedBy>Jordi</cp:lastModifiedBy>
  <cp:revision>3</cp:revision>
  <cp:lastPrinted>2013-05-24T15:00:00Z</cp:lastPrinted>
  <dcterms:created xsi:type="dcterms:W3CDTF">2016-03-11T22:59:00Z</dcterms:created>
  <dcterms:modified xsi:type="dcterms:W3CDTF">2016-03-16T22:31:00Z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