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02D3C" w:rsidRPr="00706B7C" w:rsidRDefault="00302D3C">
      <w:pPr>
        <w:pStyle w:val="eTask"/>
        <w:ind w:left="284" w:hanging="284"/>
        <w:rPr>
          <w:lang w:val="sk-SK"/>
        </w:rPr>
      </w:pPr>
      <w:r w:rsidRPr="00706B7C">
        <w:rPr>
          <w:lang w:val="sk-SK"/>
        </w:rPr>
        <w:t xml:space="preserve">Upravte nasledujúci text tak, aby bolo tvrdenie pravdivé. </w:t>
      </w:r>
    </w:p>
    <w:p w:rsidR="00302D3C" w:rsidRPr="00706B7C" w:rsidRDefault="00302D3C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  <w:bookmarkStart w:id="0" w:name="_GoBack"/>
      <w:bookmarkEnd w:id="0"/>
    </w:p>
    <w:p w:rsidR="00302D3C" w:rsidRPr="00706B7C" w:rsidRDefault="00302D3C">
      <w:pPr>
        <w:rPr>
          <w:lang w:val="sk-SK"/>
        </w:rPr>
      </w:pPr>
      <w:r w:rsidRPr="00706B7C">
        <w:rPr>
          <w:lang w:val="sk-SK"/>
        </w:rPr>
        <w:t xml:space="preserve">Keď je koncentrácia elektrónov oveľa väčšia ako koncentrácia dier, takýto polovodič bude typu ( </w:t>
      </w:r>
      <w:r w:rsidR="00EF62E8">
        <w:rPr>
          <w:color w:val="FF0000"/>
          <w:lang w:val="sk-SK"/>
        </w:rPr>
        <w:t>N</w:t>
      </w:r>
      <w:r w:rsidRPr="00706B7C">
        <w:rPr>
          <w:color w:val="FF0000"/>
          <w:lang w:val="sk-SK"/>
        </w:rPr>
        <w:t>-</w:t>
      </w:r>
      <w:r w:rsidR="00EF62E8">
        <w:rPr>
          <w:color w:val="FF0000"/>
          <w:lang w:val="sk-SK"/>
        </w:rPr>
        <w:t>P</w:t>
      </w:r>
      <w:r w:rsidRPr="00706B7C">
        <w:rPr>
          <w:lang w:val="sk-SK"/>
        </w:rPr>
        <w:t xml:space="preserve"> ). </w:t>
      </w:r>
    </w:p>
    <w:p w:rsidR="00302D3C" w:rsidRPr="00706B7C" w:rsidRDefault="00302D3C">
      <w:pPr>
        <w:rPr>
          <w:lang w:val="sk-SK"/>
        </w:rPr>
      </w:pPr>
    </w:p>
    <w:p w:rsidR="00302D3C" w:rsidRPr="00706B7C" w:rsidRDefault="00302D3C">
      <w:pPr>
        <w:pStyle w:val="eLineBottom"/>
        <w:rPr>
          <w:lang w:val="sk-SK"/>
        </w:rPr>
      </w:pPr>
    </w:p>
    <w:p w:rsidR="00302D3C" w:rsidRPr="00706B7C" w:rsidRDefault="00302D3C">
      <w:pPr>
        <w:rPr>
          <w:lang w:val="sk-SK"/>
        </w:rPr>
      </w:pPr>
    </w:p>
    <w:p w:rsidR="00302D3C" w:rsidRPr="00706B7C" w:rsidRDefault="00302D3C">
      <w:pPr>
        <w:pStyle w:val="eTask"/>
        <w:rPr>
          <w:lang w:val="sk-SK"/>
        </w:rPr>
      </w:pPr>
      <w:r w:rsidRPr="00706B7C">
        <w:rPr>
          <w:lang w:val="sk-SK"/>
        </w:rPr>
        <w:t>Uvažujme svetelnú vlnu šíriacu sa v prostredí čisté</w:t>
      </w:r>
      <w:r w:rsidR="00D04E79" w:rsidRPr="00706B7C">
        <w:rPr>
          <w:lang w:val="sk-SK"/>
        </w:rPr>
        <w:t>ho Si. Vlnová dĺžka svetla je 2,</w:t>
      </w:r>
      <w:r w:rsidRPr="00706B7C">
        <w:rPr>
          <w:lang w:val="sk-SK"/>
        </w:rPr>
        <w:t xml:space="preserve">15 µm </w:t>
      </w:r>
      <w:r w:rsidR="00D04E79" w:rsidRPr="00706B7C">
        <w:rPr>
          <w:lang w:val="sk-SK"/>
        </w:rPr>
        <w:t xml:space="preserve">a pri tejto vlnovej dĺžke je </w:t>
      </w:r>
      <w:r w:rsidR="00EF62E8">
        <w:rPr>
          <w:lang w:val="sk-SK"/>
        </w:rPr>
        <w:t>n=</w:t>
      </w:r>
      <w:r w:rsidR="00D04E79" w:rsidRPr="00706B7C">
        <w:rPr>
          <w:lang w:val="sk-SK"/>
        </w:rPr>
        <w:t>3,</w:t>
      </w:r>
      <w:r w:rsidRPr="00706B7C">
        <w:rPr>
          <w:lang w:val="sk-SK"/>
        </w:rPr>
        <w:t>45.</w:t>
      </w:r>
    </w:p>
    <w:p w:rsidR="00302D3C" w:rsidRPr="00706B7C" w:rsidRDefault="00302D3C">
      <w:pPr>
        <w:pStyle w:val="eTask"/>
        <w:numPr>
          <w:ilvl w:val="0"/>
          <w:numId w:val="0"/>
        </w:numPr>
        <w:ind w:left="360"/>
        <w:rPr>
          <w:lang w:val="sk-SK"/>
        </w:rPr>
      </w:pPr>
      <w:r w:rsidRPr="00706B7C">
        <w:rPr>
          <w:lang w:val="sk-SK"/>
        </w:rPr>
        <w:t>Vypočítajte fázovú rýchlosť šírenia svetelnej vlny.</w:t>
      </w:r>
    </w:p>
    <w:p w:rsidR="00302D3C" w:rsidRPr="00706B7C" w:rsidRDefault="00302D3C">
      <w:pPr>
        <w:pStyle w:val="eTask"/>
        <w:numPr>
          <w:ilvl w:val="0"/>
          <w:numId w:val="0"/>
        </w:numPr>
        <w:rPr>
          <w:lang w:val="sk-SK"/>
        </w:rPr>
      </w:pPr>
    </w:p>
    <w:p w:rsidR="00742FAA" w:rsidRPr="00706B7C" w:rsidRDefault="00DF40BC" w:rsidP="00742FAA">
      <w:pPr>
        <w:rPr>
          <w:lang w:val="sk-SK"/>
        </w:rPr>
      </w:pPr>
      <w:r w:rsidRPr="00DF40BC">
        <w:rPr>
          <w:position w:val="-24"/>
          <w:lang w:val="sk-SK" w:eastAsia="en-US"/>
        </w:rPr>
        <w:object w:dxaOrig="284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4pt;height:29.9pt" o:ole="">
            <v:imagedata r:id="rId7" o:title=""/>
          </v:shape>
          <o:OLEObject Type="Embed" ProgID="Equation.DSMT4" ShapeID="_x0000_i1025" DrawAspect="Content" ObjectID="_1568040580" r:id="rId8"/>
        </w:object>
      </w:r>
    </w:p>
    <w:p w:rsidR="00302D3C" w:rsidRPr="00706B7C" w:rsidRDefault="00302D3C">
      <w:pPr>
        <w:pStyle w:val="eLineBottom"/>
        <w:rPr>
          <w:lang w:val="sk-SK"/>
        </w:rPr>
      </w:pPr>
    </w:p>
    <w:p w:rsidR="00302D3C" w:rsidRPr="00706B7C" w:rsidRDefault="00302D3C">
      <w:pPr>
        <w:rPr>
          <w:lang w:val="sk-SK"/>
        </w:rPr>
      </w:pPr>
    </w:p>
    <w:p w:rsidR="00302D3C" w:rsidRPr="00706B7C" w:rsidRDefault="00302D3C">
      <w:pPr>
        <w:pStyle w:val="eTask"/>
        <w:rPr>
          <w:lang w:val="sk-SK"/>
        </w:rPr>
      </w:pPr>
      <w:r w:rsidRPr="00706B7C">
        <w:rPr>
          <w:lang w:val="sk-SK"/>
        </w:rPr>
        <w:t>Uvažujme svetelný lúč šíriaci sa v</w:t>
      </w:r>
      <w:r w:rsidR="00321A46" w:rsidRPr="00706B7C">
        <w:rPr>
          <w:lang w:val="sk-SK"/>
        </w:rPr>
        <w:t xml:space="preserve"> prostredí s indexom lomu n1= 1,</w:t>
      </w:r>
      <w:r w:rsidRPr="00706B7C">
        <w:rPr>
          <w:lang w:val="sk-SK"/>
        </w:rPr>
        <w:t xml:space="preserve">43 dopadá na druhé prostredie s indexom lomu </w:t>
      </w:r>
      <w:r w:rsidR="00321A46" w:rsidRPr="00706B7C">
        <w:rPr>
          <w:lang w:val="sk-SK"/>
        </w:rPr>
        <w:t>n2= 1,</w:t>
      </w:r>
      <w:r w:rsidRPr="00706B7C">
        <w:rPr>
          <w:lang w:val="sk-SK"/>
        </w:rPr>
        <w:t>45. Vypočítajte uhol dopadu pri ktorom dôjde k úplnému vnútornému odrazu TIR.</w:t>
      </w:r>
    </w:p>
    <w:p w:rsidR="00302D3C" w:rsidRPr="00706B7C" w:rsidRDefault="00302D3C">
      <w:pPr>
        <w:rPr>
          <w:lang w:val="sk-SK"/>
        </w:rPr>
      </w:pPr>
    </w:p>
    <w:p w:rsidR="00742FAA" w:rsidRPr="00706B7C" w:rsidRDefault="00DF40BC" w:rsidP="00742FAA">
      <w:pPr>
        <w:rPr>
          <w:lang w:val="sk-SK"/>
        </w:rPr>
      </w:pPr>
      <w:r w:rsidRPr="00706B7C">
        <w:rPr>
          <w:position w:val="-28"/>
          <w:lang w:val="sk-SK"/>
        </w:rPr>
        <w:object w:dxaOrig="3720" w:dyaOrig="660">
          <v:shape id="_x0000_i1026" type="#_x0000_t75" style="width:186.1pt;height:32.75pt" o:ole="">
            <v:imagedata r:id="rId9" o:title=""/>
          </v:shape>
          <o:OLEObject Type="Embed" ProgID="Equation.DSMT4" ShapeID="_x0000_i1026" DrawAspect="Content" ObjectID="_1568040581" r:id="rId10"/>
        </w:object>
      </w:r>
    </w:p>
    <w:p w:rsidR="00302D3C" w:rsidRPr="00706B7C" w:rsidRDefault="00302D3C">
      <w:pPr>
        <w:pStyle w:val="eLineBottom"/>
        <w:rPr>
          <w:lang w:val="sk-SK"/>
        </w:rPr>
      </w:pPr>
    </w:p>
    <w:p w:rsidR="00302D3C" w:rsidRPr="00706B7C" w:rsidRDefault="00302D3C">
      <w:pPr>
        <w:rPr>
          <w:lang w:val="sk-SK"/>
        </w:rPr>
      </w:pPr>
    </w:p>
    <w:p w:rsidR="00302D3C" w:rsidRPr="00706B7C" w:rsidRDefault="00302D3C">
      <w:pPr>
        <w:pStyle w:val="eTask"/>
        <w:rPr>
          <w:lang w:val="sk-SK"/>
        </w:rPr>
      </w:pPr>
      <w:r w:rsidRPr="00706B7C">
        <w:rPr>
          <w:lang w:val="sk-SK"/>
        </w:rPr>
        <w:t>Vypočítajte rozsah vlnových dĺžok ktoré nebudú absorbované kremíkom (Si).</w:t>
      </w:r>
    </w:p>
    <w:p w:rsidR="00302D3C" w:rsidRPr="00706B7C" w:rsidRDefault="00302D3C">
      <w:pPr>
        <w:pStyle w:val="eTask"/>
        <w:numPr>
          <w:ilvl w:val="0"/>
          <w:numId w:val="0"/>
        </w:numPr>
        <w:rPr>
          <w:lang w:val="sk-SK"/>
        </w:rPr>
      </w:pPr>
      <w:r w:rsidRPr="00706B7C">
        <w:rPr>
          <w:lang w:val="sk-SK"/>
        </w:rPr>
        <w:t xml:space="preserve">Šírka zakázaného pásma kremíka je </w:t>
      </w:r>
      <w:r w:rsidR="00321A46" w:rsidRPr="00706B7C">
        <w:rPr>
          <w:lang w:val="sk-SK"/>
        </w:rPr>
        <w:t>1,</w:t>
      </w:r>
      <w:r w:rsidRPr="00706B7C">
        <w:rPr>
          <w:lang w:val="sk-SK"/>
        </w:rPr>
        <w:t xml:space="preserve">11 eV. </w:t>
      </w:r>
    </w:p>
    <w:p w:rsidR="00302D3C" w:rsidRPr="00706B7C" w:rsidRDefault="00302D3C">
      <w:pPr>
        <w:rPr>
          <w:lang w:val="sk-SK"/>
        </w:rPr>
      </w:pPr>
    </w:p>
    <w:p w:rsidR="00742FAA" w:rsidRPr="00706B7C" w:rsidRDefault="007C4305" w:rsidP="00742FAA">
      <w:pPr>
        <w:rPr>
          <w:lang w:val="sk-SK"/>
        </w:rPr>
      </w:pPr>
      <w:r w:rsidRPr="00706B7C">
        <w:rPr>
          <w:color w:val="FF0000"/>
          <w:position w:val="-26"/>
          <w:lang w:val="sk-SK"/>
        </w:rPr>
        <w:object w:dxaOrig="3360" w:dyaOrig="600">
          <v:shape id="_x0000_i1027" type="#_x0000_t75" style="width:167.4pt;height:29pt" o:ole="">
            <v:imagedata r:id="rId11" o:title=""/>
          </v:shape>
          <o:OLEObject Type="Embed" ProgID="Equation.DSMT4" ShapeID="_x0000_i1027" DrawAspect="Content" ObjectID="_1568040582" r:id="rId12"/>
        </w:object>
      </w:r>
    </w:p>
    <w:p w:rsidR="00302D3C" w:rsidRPr="00706B7C" w:rsidRDefault="00302D3C">
      <w:pPr>
        <w:pStyle w:val="eLineBottom"/>
        <w:rPr>
          <w:lang w:val="sk-SK"/>
        </w:rPr>
      </w:pPr>
    </w:p>
    <w:p w:rsidR="00302D3C" w:rsidRPr="00706B7C" w:rsidRDefault="00302D3C">
      <w:pPr>
        <w:rPr>
          <w:lang w:val="sk-SK"/>
        </w:rPr>
      </w:pPr>
    </w:p>
    <w:p w:rsidR="00302D3C" w:rsidRPr="00706B7C" w:rsidRDefault="00302D3C">
      <w:pPr>
        <w:pStyle w:val="eTask"/>
        <w:rPr>
          <w:lang w:val="sk-SK"/>
        </w:rPr>
      </w:pPr>
      <w:r w:rsidRPr="00706B7C">
        <w:rPr>
          <w:lang w:val="sk-SK"/>
        </w:rPr>
        <w:t>Doplňte tabuľku udávajúcu farbu svetla prislúchajúcu vlnovým dĺžkam.</w:t>
      </w:r>
    </w:p>
    <w:p w:rsidR="00302D3C" w:rsidRPr="00706B7C" w:rsidRDefault="00302D3C">
      <w:pPr>
        <w:pStyle w:val="eTask"/>
        <w:numPr>
          <w:ilvl w:val="0"/>
          <w:numId w:val="0"/>
        </w:numPr>
        <w:rPr>
          <w:lang w:val="sk-SK"/>
        </w:rPr>
      </w:pPr>
    </w:p>
    <w:tbl>
      <w:tblPr>
        <w:tblW w:w="0" w:type="auto"/>
        <w:tblInd w:w="284" w:type="dxa"/>
        <w:tblLayout w:type="fixed"/>
        <w:tblLook w:val="0000" w:firstRow="0" w:lastRow="0" w:firstColumn="0" w:lastColumn="0" w:noHBand="0" w:noVBand="0"/>
      </w:tblPr>
      <w:tblGrid>
        <w:gridCol w:w="4504"/>
        <w:gridCol w:w="4500"/>
      </w:tblGrid>
      <w:tr w:rsidR="00302D3C" w:rsidRPr="00706B7C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2D3C" w:rsidRPr="00706B7C" w:rsidRDefault="00302D3C">
            <w:pPr>
              <w:jc w:val="center"/>
              <w:rPr>
                <w:b/>
                <w:lang w:val="sk-SK"/>
              </w:rPr>
            </w:pPr>
            <w:r w:rsidRPr="00706B7C">
              <w:rPr>
                <w:b/>
                <w:lang w:val="sk-SK"/>
              </w:rPr>
              <w:t>wavelength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302D3C" w:rsidRPr="00706B7C" w:rsidRDefault="00302D3C">
            <w:pPr>
              <w:jc w:val="center"/>
              <w:rPr>
                <w:lang w:val="sk-SK"/>
              </w:rPr>
            </w:pPr>
            <w:r w:rsidRPr="00706B7C">
              <w:rPr>
                <w:b/>
                <w:lang w:val="sk-SK"/>
              </w:rPr>
              <w:t>Color</w:t>
            </w:r>
          </w:p>
        </w:tc>
      </w:tr>
      <w:tr w:rsidR="00302D3C" w:rsidRPr="00706B7C">
        <w:tc>
          <w:tcPr>
            <w:tcW w:w="450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2D3C" w:rsidRPr="00706B7C" w:rsidRDefault="00302D3C">
            <w:pPr>
              <w:spacing w:line="500" w:lineRule="exact"/>
              <w:jc w:val="center"/>
              <w:rPr>
                <w:color w:val="FF0000"/>
                <w:lang w:val="sk-SK"/>
              </w:rPr>
            </w:pPr>
            <w:r w:rsidRPr="00706B7C">
              <w:rPr>
                <w:lang w:val="sk-SK"/>
              </w:rPr>
              <w:t>400 nm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D3C" w:rsidRPr="00706B7C" w:rsidRDefault="00302D3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lang w:val="sk-SK"/>
              </w:rPr>
            </w:pPr>
            <w:r w:rsidRPr="00706B7C">
              <w:rPr>
                <w:b w:val="0"/>
                <w:color w:val="FF0000"/>
                <w:lang w:val="sk-SK"/>
              </w:rPr>
              <w:t>modrá</w:t>
            </w:r>
          </w:p>
        </w:tc>
      </w:tr>
      <w:tr w:rsidR="00302D3C" w:rsidRPr="00706B7C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2D3C" w:rsidRPr="00706B7C" w:rsidRDefault="00302D3C">
            <w:pPr>
              <w:spacing w:line="500" w:lineRule="exact"/>
              <w:jc w:val="center"/>
              <w:rPr>
                <w:color w:val="FF0000"/>
                <w:lang w:val="sk-SK"/>
              </w:rPr>
            </w:pPr>
            <w:r w:rsidRPr="00706B7C">
              <w:rPr>
                <w:lang w:val="sk-SK"/>
              </w:rPr>
              <w:t>550 nm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D3C" w:rsidRPr="00706B7C" w:rsidRDefault="00302D3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lang w:val="sk-SK"/>
              </w:rPr>
            </w:pPr>
            <w:r w:rsidRPr="00706B7C">
              <w:rPr>
                <w:b w:val="0"/>
                <w:color w:val="FF0000"/>
                <w:lang w:val="sk-SK"/>
              </w:rPr>
              <w:t>zelená</w:t>
            </w:r>
          </w:p>
        </w:tc>
      </w:tr>
      <w:tr w:rsidR="00302D3C" w:rsidRPr="00706B7C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2D3C" w:rsidRPr="00706B7C" w:rsidRDefault="00302D3C">
            <w:pPr>
              <w:spacing w:line="500" w:lineRule="exact"/>
              <w:jc w:val="center"/>
              <w:rPr>
                <w:color w:val="FF0000"/>
                <w:lang w:val="sk-SK"/>
              </w:rPr>
            </w:pPr>
            <w:r w:rsidRPr="00706B7C">
              <w:rPr>
                <w:lang w:val="sk-SK"/>
              </w:rPr>
              <w:t>600 nm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D3C" w:rsidRPr="00706B7C" w:rsidRDefault="00302D3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lang w:val="sk-SK"/>
              </w:rPr>
            </w:pPr>
            <w:r w:rsidRPr="00706B7C">
              <w:rPr>
                <w:b w:val="0"/>
                <w:color w:val="FF0000"/>
                <w:lang w:val="sk-SK"/>
              </w:rPr>
              <w:t>oranžová</w:t>
            </w:r>
          </w:p>
        </w:tc>
      </w:tr>
      <w:tr w:rsidR="00302D3C" w:rsidRPr="00706B7C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2D3C" w:rsidRPr="00706B7C" w:rsidRDefault="00302D3C">
            <w:pPr>
              <w:spacing w:line="500" w:lineRule="exact"/>
              <w:jc w:val="center"/>
              <w:rPr>
                <w:color w:val="FF0000"/>
                <w:lang w:val="sk-SK"/>
              </w:rPr>
            </w:pPr>
            <w:r w:rsidRPr="00706B7C">
              <w:rPr>
                <w:lang w:val="sk-SK"/>
              </w:rPr>
              <w:t>700 nm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D3C" w:rsidRPr="00706B7C" w:rsidRDefault="00302D3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lang w:val="sk-SK"/>
              </w:rPr>
            </w:pPr>
            <w:r w:rsidRPr="00706B7C">
              <w:rPr>
                <w:b w:val="0"/>
                <w:color w:val="FF0000"/>
                <w:lang w:val="sk-SK"/>
              </w:rPr>
              <w:t>červená</w:t>
            </w:r>
          </w:p>
        </w:tc>
      </w:tr>
    </w:tbl>
    <w:p w:rsidR="00302D3C" w:rsidRPr="00706B7C" w:rsidRDefault="00302D3C">
      <w:pPr>
        <w:rPr>
          <w:lang w:val="sk-SK"/>
        </w:rPr>
      </w:pPr>
    </w:p>
    <w:p w:rsidR="00302D3C" w:rsidRPr="00706B7C" w:rsidRDefault="00302D3C">
      <w:pPr>
        <w:pStyle w:val="eLineBottom"/>
        <w:rPr>
          <w:lang w:val="sk-SK"/>
        </w:rPr>
      </w:pPr>
    </w:p>
    <w:p w:rsidR="00302D3C" w:rsidRPr="00706B7C" w:rsidRDefault="00302D3C">
      <w:pPr>
        <w:rPr>
          <w:lang w:val="sk-SK"/>
        </w:rPr>
      </w:pPr>
    </w:p>
    <w:p w:rsidR="0049700F" w:rsidRDefault="0049700F">
      <w:pPr>
        <w:suppressAutoHyphens w:val="0"/>
        <w:rPr>
          <w:b/>
          <w:lang w:val="sk-SK"/>
        </w:rPr>
      </w:pPr>
      <w:r>
        <w:rPr>
          <w:lang w:val="sk-SK"/>
        </w:rPr>
        <w:br w:type="page"/>
      </w:r>
    </w:p>
    <w:p w:rsidR="00302D3C" w:rsidRPr="00706B7C" w:rsidRDefault="00302D3C">
      <w:pPr>
        <w:pStyle w:val="eTask"/>
        <w:rPr>
          <w:lang w:val="sk-SK"/>
        </w:rPr>
      </w:pPr>
      <w:r w:rsidRPr="00706B7C">
        <w:rPr>
          <w:lang w:val="sk-SK"/>
        </w:rPr>
        <w:lastRenderedPageBreak/>
        <w:t>Uveďte tri základné parametre vláknovej optiky, ktoré odôvodňujú jej aplikáciu v systémoch prenosu dát.</w:t>
      </w:r>
    </w:p>
    <w:p w:rsidR="00302D3C" w:rsidRPr="00706B7C" w:rsidRDefault="00302D3C">
      <w:pPr>
        <w:rPr>
          <w:lang w:val="sk-SK"/>
        </w:rPr>
      </w:pPr>
    </w:p>
    <w:p w:rsidR="00302D3C" w:rsidRPr="00706B7C" w:rsidRDefault="00302D3C">
      <w:pPr>
        <w:rPr>
          <w:lang w:val="sk-SK"/>
        </w:rPr>
      </w:pPr>
      <w:r w:rsidRPr="00706B7C">
        <w:rPr>
          <w:lang w:val="sk-SK"/>
        </w:rPr>
        <w:t>1.</w:t>
      </w:r>
      <w:r w:rsidRPr="00706B7C">
        <w:rPr>
          <w:lang w:val="sk-SK"/>
        </w:rPr>
        <w:tab/>
      </w:r>
      <w:r w:rsidRPr="00706B7C">
        <w:rPr>
          <w:color w:val="FF0000"/>
          <w:lang w:val="sk-SK"/>
        </w:rPr>
        <w:t>Veľká šírka pásma</w:t>
      </w:r>
    </w:p>
    <w:p w:rsidR="00302D3C" w:rsidRPr="00706B7C" w:rsidRDefault="00302D3C">
      <w:pPr>
        <w:rPr>
          <w:lang w:val="sk-SK"/>
        </w:rPr>
      </w:pPr>
    </w:p>
    <w:p w:rsidR="00302D3C" w:rsidRPr="00706B7C" w:rsidRDefault="00302D3C">
      <w:pPr>
        <w:rPr>
          <w:lang w:val="sk-SK"/>
        </w:rPr>
      </w:pPr>
      <w:r w:rsidRPr="00706B7C">
        <w:rPr>
          <w:lang w:val="sk-SK"/>
        </w:rPr>
        <w:t>2.</w:t>
      </w:r>
      <w:r w:rsidRPr="00706B7C">
        <w:rPr>
          <w:lang w:val="sk-SK"/>
        </w:rPr>
        <w:tab/>
      </w:r>
      <w:r w:rsidRPr="00706B7C">
        <w:rPr>
          <w:color w:val="FF0000"/>
          <w:lang w:val="sk-SK"/>
        </w:rPr>
        <w:t>Nízka cena a hmotnosť</w:t>
      </w:r>
    </w:p>
    <w:p w:rsidR="00302D3C" w:rsidRPr="00706B7C" w:rsidRDefault="00302D3C">
      <w:pPr>
        <w:rPr>
          <w:lang w:val="sk-SK"/>
        </w:rPr>
      </w:pPr>
    </w:p>
    <w:p w:rsidR="00302D3C" w:rsidRPr="00706B7C" w:rsidRDefault="00302D3C">
      <w:pPr>
        <w:rPr>
          <w:lang w:val="sk-SK"/>
        </w:rPr>
      </w:pPr>
      <w:r w:rsidRPr="00706B7C">
        <w:rPr>
          <w:lang w:val="sk-SK"/>
        </w:rPr>
        <w:t>3.</w:t>
      </w:r>
      <w:r w:rsidRPr="00706B7C">
        <w:rPr>
          <w:lang w:val="sk-SK"/>
        </w:rPr>
        <w:tab/>
      </w:r>
      <w:r w:rsidRPr="00706B7C">
        <w:rPr>
          <w:color w:val="FF0000"/>
          <w:lang w:val="sk-SK"/>
        </w:rPr>
        <w:t>Malé tlmenie a disperzia</w:t>
      </w:r>
    </w:p>
    <w:p w:rsidR="00302D3C" w:rsidRPr="00706B7C" w:rsidRDefault="00302D3C">
      <w:pPr>
        <w:pStyle w:val="eLineBottom"/>
        <w:rPr>
          <w:lang w:val="sk-SK"/>
        </w:rPr>
      </w:pPr>
    </w:p>
    <w:p w:rsidR="00302D3C" w:rsidRPr="00706B7C" w:rsidRDefault="00302D3C">
      <w:pPr>
        <w:pStyle w:val="eLineBottom"/>
        <w:rPr>
          <w:lang w:val="sk-SK"/>
        </w:rPr>
      </w:pPr>
    </w:p>
    <w:p w:rsidR="00302D3C" w:rsidRPr="00706B7C" w:rsidRDefault="00302D3C">
      <w:pPr>
        <w:pStyle w:val="eCheckBoxText"/>
        <w:rPr>
          <w:lang w:val="sk-SK"/>
        </w:rPr>
      </w:pPr>
    </w:p>
    <w:p w:rsidR="00302D3C" w:rsidRPr="00706B7C" w:rsidRDefault="00302D3C">
      <w:pPr>
        <w:pStyle w:val="eTask"/>
        <w:ind w:left="284" w:hanging="284"/>
        <w:rPr>
          <w:lang w:val="sk-SK"/>
        </w:rPr>
      </w:pPr>
      <w:r w:rsidRPr="00706B7C">
        <w:rPr>
          <w:lang w:val="sk-SK"/>
        </w:rPr>
        <w:t>Upravte nasledujúci text tak, aby tvrdenie bolo pravdivé.</w:t>
      </w:r>
    </w:p>
    <w:p w:rsidR="00302D3C" w:rsidRPr="00706B7C" w:rsidRDefault="00302D3C">
      <w:pPr>
        <w:rPr>
          <w:lang w:val="sk-SK"/>
        </w:rPr>
      </w:pPr>
    </w:p>
    <w:p w:rsidR="00302D3C" w:rsidRPr="00706B7C" w:rsidRDefault="00302D3C">
      <w:pPr>
        <w:rPr>
          <w:lang w:val="sk-SK"/>
        </w:rPr>
      </w:pPr>
      <w:r w:rsidRPr="00706B7C">
        <w:rPr>
          <w:lang w:val="sk-SK"/>
        </w:rPr>
        <w:t xml:space="preserve">Laserové diódy sú založené na princípe ( </w:t>
      </w:r>
      <w:r w:rsidRPr="00706B7C">
        <w:rPr>
          <w:b/>
          <w:lang w:val="sk-SK"/>
        </w:rPr>
        <w:t xml:space="preserve">stimulovanej / </w:t>
      </w:r>
      <w:r w:rsidRPr="00706B7C">
        <w:rPr>
          <w:b/>
          <w:strike/>
          <w:color w:val="FF3333"/>
          <w:lang w:val="sk-SK"/>
        </w:rPr>
        <w:t xml:space="preserve">spontánnej </w:t>
      </w:r>
      <w:r w:rsidRPr="00706B7C">
        <w:rPr>
          <w:lang w:val="sk-SK"/>
        </w:rPr>
        <w:t>) emisie.</w:t>
      </w:r>
    </w:p>
    <w:p w:rsidR="00302D3C" w:rsidRPr="00706B7C" w:rsidRDefault="00302D3C">
      <w:pPr>
        <w:rPr>
          <w:lang w:val="sk-SK"/>
        </w:rPr>
      </w:pPr>
    </w:p>
    <w:p w:rsidR="00302D3C" w:rsidRPr="00706B7C" w:rsidRDefault="00302D3C">
      <w:pPr>
        <w:pStyle w:val="eLineBottom"/>
        <w:rPr>
          <w:lang w:val="sk-SK"/>
        </w:rPr>
      </w:pPr>
    </w:p>
    <w:p w:rsidR="00302D3C" w:rsidRPr="00706B7C" w:rsidRDefault="00302D3C">
      <w:pPr>
        <w:rPr>
          <w:lang w:val="sk-SK"/>
        </w:rPr>
      </w:pPr>
    </w:p>
    <w:p w:rsidR="00302D3C" w:rsidRPr="00706B7C" w:rsidRDefault="00302D3C">
      <w:pPr>
        <w:pStyle w:val="eTask"/>
        <w:rPr>
          <w:lang w:val="sk-SK"/>
        </w:rPr>
      </w:pPr>
      <w:r w:rsidRPr="00706B7C">
        <w:rPr>
          <w:lang w:val="sk-SK"/>
        </w:rPr>
        <w:t>Doplňte tabuľku udávajúcu aplikáciu pre každý elektronický prvok uvedený v prvom stĺpci.</w:t>
      </w:r>
    </w:p>
    <w:p w:rsidR="00302D3C" w:rsidRPr="00706B7C" w:rsidRDefault="00302D3C">
      <w:pPr>
        <w:rPr>
          <w:lang w:val="sk-SK"/>
        </w:rPr>
      </w:pPr>
    </w:p>
    <w:tbl>
      <w:tblPr>
        <w:tblW w:w="0" w:type="auto"/>
        <w:tblInd w:w="284" w:type="dxa"/>
        <w:tblLayout w:type="fixed"/>
        <w:tblLook w:val="0000" w:firstRow="0" w:lastRow="0" w:firstColumn="0" w:lastColumn="0" w:noHBand="0" w:noVBand="0"/>
      </w:tblPr>
      <w:tblGrid>
        <w:gridCol w:w="4504"/>
        <w:gridCol w:w="4500"/>
      </w:tblGrid>
      <w:tr w:rsidR="00302D3C" w:rsidRPr="00706B7C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2D3C" w:rsidRPr="00706B7C" w:rsidRDefault="00302D3C">
            <w:pPr>
              <w:jc w:val="center"/>
              <w:rPr>
                <w:b/>
                <w:lang w:val="sk-SK"/>
              </w:rPr>
            </w:pPr>
            <w:r w:rsidRPr="00706B7C">
              <w:rPr>
                <w:b/>
                <w:lang w:val="sk-SK"/>
              </w:rPr>
              <w:t>Prvok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302D3C" w:rsidRPr="00706B7C" w:rsidRDefault="00302D3C">
            <w:pPr>
              <w:jc w:val="center"/>
              <w:rPr>
                <w:lang w:val="sk-SK"/>
              </w:rPr>
            </w:pPr>
            <w:r w:rsidRPr="00706B7C">
              <w:rPr>
                <w:b/>
                <w:lang w:val="sk-SK"/>
              </w:rPr>
              <w:t>Aplikácia</w:t>
            </w:r>
          </w:p>
        </w:tc>
      </w:tr>
      <w:tr w:rsidR="00302D3C" w:rsidRPr="00706B7C">
        <w:tc>
          <w:tcPr>
            <w:tcW w:w="450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2D3C" w:rsidRPr="00706B7C" w:rsidRDefault="00302D3C">
            <w:pPr>
              <w:jc w:val="center"/>
              <w:rPr>
                <w:color w:val="FF0000"/>
                <w:lang w:val="sk-SK"/>
              </w:rPr>
            </w:pPr>
            <w:r w:rsidRPr="00706B7C">
              <w:rPr>
                <w:lang w:val="sk-SK"/>
              </w:rPr>
              <w:t>Diódy LED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D3C" w:rsidRPr="00706B7C" w:rsidRDefault="00302D3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lang w:val="sk-SK"/>
              </w:rPr>
            </w:pPr>
            <w:r w:rsidRPr="00706B7C">
              <w:rPr>
                <w:b w:val="0"/>
                <w:color w:val="FF0000"/>
                <w:lang w:val="sk-SK"/>
              </w:rPr>
              <w:t>Osvetlenie</w:t>
            </w:r>
          </w:p>
        </w:tc>
      </w:tr>
      <w:tr w:rsidR="00302D3C" w:rsidRPr="00706B7C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2D3C" w:rsidRPr="00706B7C" w:rsidRDefault="00302D3C">
            <w:pPr>
              <w:jc w:val="center"/>
              <w:rPr>
                <w:color w:val="FF0000"/>
                <w:lang w:val="sk-SK"/>
              </w:rPr>
            </w:pPr>
            <w:r w:rsidRPr="00706B7C">
              <w:rPr>
                <w:lang w:val="sk-SK"/>
              </w:rPr>
              <w:t>Solárne články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D3C" w:rsidRPr="00706B7C" w:rsidRDefault="00302D3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lang w:val="sk-SK"/>
              </w:rPr>
            </w:pPr>
            <w:r w:rsidRPr="00706B7C">
              <w:rPr>
                <w:b w:val="0"/>
                <w:color w:val="FF0000"/>
                <w:lang w:val="sk-SK"/>
              </w:rPr>
              <w:t>Generovanie elektrickej energie</w:t>
            </w:r>
          </w:p>
        </w:tc>
      </w:tr>
      <w:tr w:rsidR="00302D3C" w:rsidRPr="00706B7C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2D3C" w:rsidRPr="00706B7C" w:rsidRDefault="00302D3C">
            <w:pPr>
              <w:jc w:val="center"/>
              <w:rPr>
                <w:color w:val="FF0000"/>
                <w:lang w:val="sk-SK"/>
              </w:rPr>
            </w:pPr>
            <w:r w:rsidRPr="00706B7C">
              <w:rPr>
                <w:lang w:val="sk-SK"/>
              </w:rPr>
              <w:t>Laserové diódy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D3C" w:rsidRPr="00706B7C" w:rsidRDefault="00302D3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lang w:val="sk-SK"/>
              </w:rPr>
            </w:pPr>
            <w:r w:rsidRPr="00706B7C">
              <w:rPr>
                <w:b w:val="0"/>
                <w:color w:val="FF0000"/>
                <w:lang w:val="sk-SK"/>
              </w:rPr>
              <w:t>Optické ukladanie dát</w:t>
            </w:r>
          </w:p>
        </w:tc>
      </w:tr>
      <w:tr w:rsidR="00302D3C" w:rsidRPr="00706B7C"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2D3C" w:rsidRPr="00706B7C" w:rsidRDefault="00302D3C">
            <w:pPr>
              <w:jc w:val="center"/>
              <w:rPr>
                <w:color w:val="FF0000"/>
                <w:lang w:val="sk-SK"/>
              </w:rPr>
            </w:pPr>
            <w:r w:rsidRPr="00706B7C">
              <w:rPr>
                <w:lang w:val="sk-SK"/>
              </w:rPr>
              <w:t>Fotodiódy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2D3C" w:rsidRPr="00706B7C" w:rsidRDefault="00302D3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lang w:val="sk-SK"/>
              </w:rPr>
            </w:pPr>
            <w:r w:rsidRPr="00706B7C">
              <w:rPr>
                <w:b w:val="0"/>
                <w:color w:val="FF0000"/>
                <w:lang w:val="sk-SK"/>
              </w:rPr>
              <w:t>Optické snímanie</w:t>
            </w:r>
          </w:p>
        </w:tc>
      </w:tr>
    </w:tbl>
    <w:p w:rsidR="00302D3C" w:rsidRPr="00706B7C" w:rsidRDefault="00302D3C">
      <w:pPr>
        <w:rPr>
          <w:lang w:val="sk-SK"/>
        </w:rPr>
      </w:pPr>
    </w:p>
    <w:p w:rsidR="00302D3C" w:rsidRPr="00706B7C" w:rsidRDefault="00302D3C">
      <w:pPr>
        <w:pStyle w:val="eLineBottom"/>
        <w:rPr>
          <w:lang w:val="sk-SK"/>
        </w:rPr>
      </w:pPr>
    </w:p>
    <w:p w:rsidR="00302D3C" w:rsidRPr="00706B7C" w:rsidRDefault="00302D3C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302D3C" w:rsidRPr="00706B7C" w:rsidRDefault="00302D3C">
      <w:pPr>
        <w:pStyle w:val="eTask"/>
        <w:ind w:left="284" w:hanging="284"/>
        <w:rPr>
          <w:lang w:val="sk-SK"/>
        </w:rPr>
      </w:pPr>
      <w:r w:rsidRPr="00706B7C">
        <w:rPr>
          <w:lang w:val="sk-SK"/>
        </w:rPr>
        <w:t>Upravte nasledujúci text tak, aby tvrdenie bolo pravdivé.</w:t>
      </w:r>
    </w:p>
    <w:p w:rsidR="00302D3C" w:rsidRPr="00706B7C" w:rsidRDefault="00302D3C">
      <w:pPr>
        <w:rPr>
          <w:lang w:val="sk-SK"/>
        </w:rPr>
      </w:pPr>
    </w:p>
    <w:p w:rsidR="00302D3C" w:rsidRPr="00706B7C" w:rsidRDefault="00302D3C">
      <w:pPr>
        <w:rPr>
          <w:lang w:val="sk-SK"/>
        </w:rPr>
      </w:pPr>
      <w:r w:rsidRPr="00706B7C">
        <w:rPr>
          <w:lang w:val="sk-SK"/>
        </w:rPr>
        <w:t xml:space="preserve">Elektrická vodivosť kovových materiálov sa pri zvyšovaní teploty ( </w:t>
      </w:r>
      <w:r w:rsidRPr="00706B7C">
        <w:rPr>
          <w:b/>
          <w:lang w:val="sk-SK"/>
        </w:rPr>
        <w:t>znižuje/</w:t>
      </w:r>
      <w:r w:rsidRPr="00706B7C">
        <w:rPr>
          <w:b/>
          <w:strike/>
          <w:color w:val="FF3333"/>
          <w:lang w:val="sk-SK"/>
        </w:rPr>
        <w:t>zvyšuje</w:t>
      </w:r>
      <w:r w:rsidRPr="00706B7C">
        <w:rPr>
          <w:lang w:val="sk-SK"/>
        </w:rPr>
        <w:t xml:space="preserve"> )e</w:t>
      </w:r>
    </w:p>
    <w:p w:rsidR="00302D3C" w:rsidRPr="00706B7C" w:rsidRDefault="00302D3C">
      <w:pPr>
        <w:rPr>
          <w:lang w:val="sk-SK"/>
        </w:rPr>
      </w:pPr>
    </w:p>
    <w:p w:rsidR="00302D3C" w:rsidRPr="00706B7C" w:rsidRDefault="00302D3C">
      <w:pPr>
        <w:pStyle w:val="eLineBottom"/>
        <w:rPr>
          <w:lang w:val="sk-SK"/>
        </w:rPr>
      </w:pPr>
    </w:p>
    <w:p w:rsidR="00302D3C" w:rsidRPr="00706B7C" w:rsidRDefault="00302D3C">
      <w:pPr>
        <w:rPr>
          <w:lang w:val="sk-SK"/>
        </w:rPr>
      </w:pPr>
    </w:p>
    <w:p w:rsidR="00302D3C" w:rsidRPr="00706B7C" w:rsidRDefault="00302D3C">
      <w:pPr>
        <w:pStyle w:val="eTask"/>
        <w:ind w:left="284" w:hanging="284"/>
        <w:rPr>
          <w:lang w:val="sk-SK"/>
        </w:rPr>
      </w:pPr>
      <w:r w:rsidRPr="00706B7C">
        <w:rPr>
          <w:lang w:val="sk-SK"/>
        </w:rPr>
        <w:t>Upravte nasledujúci text tak, aby tvrdenie bolo pravdivé.</w:t>
      </w:r>
    </w:p>
    <w:p w:rsidR="00302D3C" w:rsidRPr="00706B7C" w:rsidRDefault="00302D3C">
      <w:pPr>
        <w:rPr>
          <w:lang w:val="sk-SK"/>
        </w:rPr>
      </w:pPr>
    </w:p>
    <w:p w:rsidR="00302D3C" w:rsidRPr="00706B7C" w:rsidRDefault="00302D3C">
      <w:pPr>
        <w:rPr>
          <w:lang w:val="sk-SK"/>
        </w:rPr>
      </w:pPr>
      <w:r w:rsidRPr="00706B7C">
        <w:rPr>
          <w:lang w:val="sk-SK"/>
        </w:rPr>
        <w:t xml:space="preserve">Fotón absorbovaný polovodičom ak je energia fotónu ( </w:t>
      </w:r>
      <w:r w:rsidRPr="00706B7C">
        <w:rPr>
          <w:b/>
          <w:lang w:val="sk-SK"/>
        </w:rPr>
        <w:t xml:space="preserve">vyššia / </w:t>
      </w:r>
      <w:r w:rsidRPr="00706B7C">
        <w:rPr>
          <w:b/>
          <w:strike/>
          <w:color w:val="FF3333"/>
          <w:lang w:val="sk-SK"/>
        </w:rPr>
        <w:t>nižšia</w:t>
      </w:r>
      <w:r w:rsidRPr="00706B7C">
        <w:rPr>
          <w:lang w:val="sk-SK"/>
        </w:rPr>
        <w:t xml:space="preserve"> ) ako zakázané pásmo materiálu Eg.</w:t>
      </w:r>
    </w:p>
    <w:p w:rsidR="00302D3C" w:rsidRPr="00706B7C" w:rsidRDefault="00302D3C">
      <w:pPr>
        <w:rPr>
          <w:lang w:val="sk-SK"/>
        </w:rPr>
      </w:pPr>
    </w:p>
    <w:p w:rsidR="00302D3C" w:rsidRPr="00706B7C" w:rsidRDefault="00302D3C">
      <w:pPr>
        <w:pStyle w:val="eLineBottom"/>
        <w:rPr>
          <w:lang w:val="sk-SK"/>
        </w:rPr>
      </w:pPr>
    </w:p>
    <w:p w:rsidR="00302D3C" w:rsidRPr="00706B7C" w:rsidRDefault="00302D3C">
      <w:pPr>
        <w:rPr>
          <w:lang w:val="sk-SK"/>
        </w:rPr>
      </w:pPr>
    </w:p>
    <w:sectPr w:rsidR="00302D3C" w:rsidRPr="00706B7C" w:rsidSect="008036F4">
      <w:headerReference w:type="default" r:id="rId13"/>
      <w:footerReference w:type="default" r:id="rId14"/>
      <w:pgSz w:w="11906" w:h="16838"/>
      <w:pgMar w:top="1608" w:right="1417" w:bottom="1843" w:left="1417" w:header="713" w:footer="334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227" w:rsidRDefault="00EF2227">
      <w:r>
        <w:separator/>
      </w:r>
    </w:p>
  </w:endnote>
  <w:endnote w:type="continuationSeparator" w:id="0">
    <w:p w:rsidR="00EF2227" w:rsidRDefault="00EF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0F676A" w:rsidTr="004F09B7">
      <w:tc>
        <w:tcPr>
          <w:tcW w:w="2518" w:type="dxa"/>
        </w:tcPr>
        <w:p w:rsidR="000F676A" w:rsidRDefault="000F676A" w:rsidP="000F676A">
          <w:pPr>
            <w:tabs>
              <w:tab w:val="left" w:pos="426"/>
              <w:tab w:val="left" w:pos="3119"/>
              <w:tab w:val="left" w:pos="3544"/>
            </w:tabs>
          </w:pPr>
          <w:r w:rsidRPr="004213E1">
            <w:rPr>
              <w:noProof/>
              <w:lang w:eastAsia="cs-CZ"/>
            </w:rPr>
            <w:drawing>
              <wp:inline distT="0" distB="0" distL="0" distR="0">
                <wp:extent cx="1462405" cy="424180"/>
                <wp:effectExtent l="0" t="0" r="0" b="0"/>
                <wp:docPr id="1" name="Picture 1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2405" cy="42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F676A" w:rsidRPr="003140EE" w:rsidRDefault="000F676A" w:rsidP="000F676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0F676A" w:rsidRPr="00CA51B5" w:rsidRDefault="000F676A" w:rsidP="000F676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0F676A" w:rsidTr="004F09B7">
      <w:tc>
        <w:tcPr>
          <w:tcW w:w="8472" w:type="dxa"/>
          <w:gridSpan w:val="2"/>
        </w:tcPr>
        <w:p w:rsidR="000F676A" w:rsidRPr="00CA51B5" w:rsidRDefault="000F676A" w:rsidP="000F676A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0F676A" w:rsidRPr="00CA51B5" w:rsidRDefault="000F676A" w:rsidP="000F676A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302D3C" w:rsidRDefault="00302D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227" w:rsidRDefault="00EF2227">
      <w:r>
        <w:separator/>
      </w:r>
    </w:p>
  </w:footnote>
  <w:footnote w:type="continuationSeparator" w:id="0">
    <w:p w:rsidR="00EF2227" w:rsidRDefault="00EF2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E79" w:rsidRPr="00617A5F" w:rsidRDefault="00D04E79" w:rsidP="00D04E79">
    <w:pPr>
      <w:pBdr>
        <w:bottom w:val="single" w:sz="4" w:space="1" w:color="000000"/>
      </w:pBdr>
      <w:ind w:left="1843"/>
      <w:jc w:val="right"/>
      <w:rPr>
        <w:rFonts w:ascii="Calibri" w:hAnsi="Calibri" w:cs="Calibri"/>
        <w:smallCaps/>
        <w:sz w:val="20"/>
        <w:szCs w:val="20"/>
        <w:lang w:val="de-DE"/>
      </w:rPr>
    </w:pPr>
    <w:r>
      <w:rPr>
        <w:b/>
        <w:sz w:val="32"/>
        <w:szCs w:val="32"/>
      </w:rPr>
      <w:tab/>
    </w:r>
    <w:r>
      <w:rPr>
        <w:rFonts w:ascii="Calibri" w:hAnsi="Calibri" w:cs="Calibri"/>
        <w:b/>
        <w:smallCaps/>
        <w:lang w:val="sk-SK"/>
      </w:rPr>
      <w:t>PRACOVNÝ LIST</w: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09650" cy="40640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4064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D04E79" w:rsidRDefault="00617A5F" w:rsidP="00D04E79">
    <w:pPr>
      <w:ind w:left="1843"/>
      <w:jc w:val="right"/>
    </w:pPr>
    <w:r w:rsidRPr="00617A5F">
      <w:rPr>
        <w:rFonts w:ascii="Calibri" w:hAnsi="Calibri" w:cs="Calibri"/>
        <w:smallCaps/>
        <w:sz w:val="20"/>
        <w:szCs w:val="20"/>
        <w:lang w:val="de-DE"/>
      </w:rPr>
      <w:t>OPTOELEKTRONIKA, FOTONIKA A SENZORY</w:t>
    </w:r>
  </w:p>
  <w:p w:rsidR="00302D3C" w:rsidRPr="00D04E79" w:rsidRDefault="00302D3C" w:rsidP="00D04E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eTask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AD0"/>
    <w:rsid w:val="000F676A"/>
    <w:rsid w:val="001A68DC"/>
    <w:rsid w:val="001E1F29"/>
    <w:rsid w:val="00291BE8"/>
    <w:rsid w:val="00302D3C"/>
    <w:rsid w:val="00321A46"/>
    <w:rsid w:val="00416B6D"/>
    <w:rsid w:val="0049700F"/>
    <w:rsid w:val="00617A5F"/>
    <w:rsid w:val="00706B7C"/>
    <w:rsid w:val="00742FAA"/>
    <w:rsid w:val="007C4305"/>
    <w:rsid w:val="008036F4"/>
    <w:rsid w:val="00994AD0"/>
    <w:rsid w:val="00B91177"/>
    <w:rsid w:val="00C021E7"/>
    <w:rsid w:val="00D04E79"/>
    <w:rsid w:val="00DB73A1"/>
    <w:rsid w:val="00DF40BC"/>
    <w:rsid w:val="00EF2227"/>
    <w:rsid w:val="00EF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26496B99-74AE-4AEC-99F6-364526A3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73A1"/>
    <w:pPr>
      <w:suppressAutoHyphens/>
    </w:pPr>
    <w:rPr>
      <w:sz w:val="24"/>
      <w:szCs w:val="24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odegloboCar">
    <w:name w:val="Texto de globo Car"/>
    <w:rsid w:val="00DB73A1"/>
    <w:rPr>
      <w:rFonts w:ascii="Tahoma" w:hAnsi="Tahoma" w:cs="Tahoma"/>
      <w:sz w:val="16"/>
      <w:szCs w:val="16"/>
    </w:rPr>
  </w:style>
  <w:style w:type="character" w:customStyle="1" w:styleId="eCheckBoxTextChar">
    <w:name w:val="eCheckBoxText Char"/>
    <w:rsid w:val="00DB73A1"/>
    <w:rPr>
      <w:sz w:val="24"/>
    </w:rPr>
  </w:style>
  <w:style w:type="character" w:customStyle="1" w:styleId="eCheckBoxSquareChar">
    <w:name w:val="eCheckBoxSquare Char"/>
    <w:rsid w:val="00DB73A1"/>
    <w:rPr>
      <w:sz w:val="40"/>
    </w:rPr>
  </w:style>
  <w:style w:type="character" w:customStyle="1" w:styleId="Zstupntext1">
    <w:name w:val="Zástupný text1"/>
    <w:rsid w:val="00DB73A1"/>
    <w:rPr>
      <w:color w:val="808080"/>
    </w:rPr>
  </w:style>
  <w:style w:type="character" w:customStyle="1" w:styleId="EncabezadoCar">
    <w:name w:val="Encabezado Car"/>
    <w:rsid w:val="00DB73A1"/>
    <w:rPr>
      <w:sz w:val="24"/>
      <w:szCs w:val="24"/>
    </w:rPr>
  </w:style>
  <w:style w:type="character" w:customStyle="1" w:styleId="PiedepginaCar">
    <w:name w:val="Pie de página Car"/>
    <w:rsid w:val="00DB73A1"/>
    <w:rPr>
      <w:sz w:val="24"/>
      <w:szCs w:val="24"/>
    </w:rPr>
  </w:style>
  <w:style w:type="paragraph" w:customStyle="1" w:styleId="Nadpis">
    <w:name w:val="Nadpis"/>
    <w:basedOn w:val="Normln"/>
    <w:next w:val="Zkladntext"/>
    <w:rsid w:val="00DB73A1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rsid w:val="00DB73A1"/>
    <w:pPr>
      <w:spacing w:after="120"/>
    </w:pPr>
  </w:style>
  <w:style w:type="paragraph" w:styleId="Seznam">
    <w:name w:val="List"/>
    <w:basedOn w:val="Zkladntext"/>
    <w:rsid w:val="00DB73A1"/>
    <w:rPr>
      <w:rFonts w:cs="Lucida Sans"/>
    </w:rPr>
  </w:style>
  <w:style w:type="paragraph" w:customStyle="1" w:styleId="Popisok">
    <w:name w:val="Popisok"/>
    <w:basedOn w:val="Normln"/>
    <w:rsid w:val="00DB73A1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rsid w:val="00DB73A1"/>
    <w:pPr>
      <w:suppressLineNumbers/>
    </w:pPr>
    <w:rPr>
      <w:rFonts w:cs="Lucida Sans"/>
    </w:rPr>
  </w:style>
  <w:style w:type="paragraph" w:styleId="Textbubliny">
    <w:name w:val="Balloon Text"/>
    <w:basedOn w:val="Normln"/>
    <w:rsid w:val="00DB73A1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rsid w:val="00DB73A1"/>
    <w:pPr>
      <w:widowControl w:val="0"/>
      <w:suppressAutoHyphens/>
    </w:pPr>
    <w:rPr>
      <w:sz w:val="40"/>
      <w:lang w:eastAsia="ar-SA"/>
    </w:rPr>
  </w:style>
  <w:style w:type="paragraph" w:customStyle="1" w:styleId="eCheckBoxText">
    <w:name w:val="eCheckBoxText"/>
    <w:basedOn w:val="Normln"/>
    <w:rsid w:val="00DB73A1"/>
    <w:pPr>
      <w:ind w:left="426" w:hanging="426"/>
    </w:pPr>
    <w:rPr>
      <w:szCs w:val="20"/>
    </w:rPr>
  </w:style>
  <w:style w:type="paragraph" w:customStyle="1" w:styleId="eTask">
    <w:name w:val="eTask"/>
    <w:basedOn w:val="Normln"/>
    <w:rsid w:val="00DB73A1"/>
    <w:pPr>
      <w:numPr>
        <w:numId w:val="1"/>
      </w:numPr>
      <w:tabs>
        <w:tab w:val="left" w:pos="426"/>
      </w:tabs>
      <w:outlineLvl w:val="0"/>
    </w:pPr>
    <w:rPr>
      <w:b/>
    </w:rPr>
  </w:style>
  <w:style w:type="paragraph" w:customStyle="1" w:styleId="eLineBottom">
    <w:name w:val="eLineBottom"/>
    <w:basedOn w:val="Normln"/>
    <w:rsid w:val="00DB73A1"/>
    <w:pPr>
      <w:pBdr>
        <w:bottom w:val="single" w:sz="4" w:space="1" w:color="000000"/>
      </w:pBdr>
    </w:pPr>
    <w:rPr>
      <w:szCs w:val="20"/>
    </w:rPr>
  </w:style>
  <w:style w:type="paragraph" w:styleId="Zhlav">
    <w:name w:val="header"/>
    <w:basedOn w:val="Normln"/>
    <w:rsid w:val="00DB73A1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rsid w:val="00DB73A1"/>
    <w:pPr>
      <w:suppressLineNumbers/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4</cp:revision>
  <cp:lastPrinted>2013-05-24T13:00:00Z</cp:lastPrinted>
  <dcterms:created xsi:type="dcterms:W3CDTF">2016-01-31T13:54:00Z</dcterms:created>
  <dcterms:modified xsi:type="dcterms:W3CDTF">2017-09-27T16:03:00Z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ČVUT FEL Praha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