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7701" w:rsidRDefault="000E42D9" w:rsidP="000E42D9">
      <w:pPr>
        <w:pStyle w:val="eTask"/>
        <w:rPr>
          <w:lang w:val="sk-SK"/>
        </w:rPr>
      </w:pPr>
      <w:r w:rsidRPr="00B036EB">
        <w:rPr>
          <w:lang w:val="sk-SK"/>
        </w:rPr>
        <w:t>Pri</w:t>
      </w:r>
      <w:r>
        <w:rPr>
          <w:lang w:val="sk-SK"/>
        </w:rPr>
        <w:t>raď</w:t>
      </w:r>
      <w:r w:rsidRPr="00B036EB">
        <w:rPr>
          <w:lang w:val="sk-SK"/>
        </w:rPr>
        <w:t xml:space="preserve">te </w:t>
      </w:r>
      <w:r w:rsidR="00C87701" w:rsidRPr="00B036EB">
        <w:rPr>
          <w:lang w:val="sk-SK"/>
        </w:rPr>
        <w:t>štyri rôzne siete</w:t>
      </w:r>
      <w:r w:rsidR="00C87701">
        <w:rPr>
          <w:lang w:val="en-US"/>
        </w:rPr>
        <w:t xml:space="preserve"> </w:t>
      </w:r>
      <w:r w:rsidR="00C87701">
        <w:rPr>
          <w:lang w:val="sk-SK"/>
        </w:rPr>
        <w:t>uvedené v ľavom stĺpci zodpovedajúcim charakteristickým rysom v pravom stĺpci.</w:t>
      </w:r>
    </w:p>
    <w:p w:rsidR="00C87701" w:rsidRDefault="00C87701">
      <w:pPr>
        <w:rPr>
          <w:lang w:val="sk-SK"/>
        </w:rPr>
      </w:pPr>
    </w:p>
    <w:tbl>
      <w:tblPr>
        <w:tblW w:w="0" w:type="auto"/>
        <w:tblInd w:w="355" w:type="dxa"/>
        <w:tblLayout w:type="fixed"/>
        <w:tblLook w:val="0000" w:firstRow="0" w:lastRow="0" w:firstColumn="0" w:lastColumn="0" w:noHBand="0" w:noVBand="0"/>
      </w:tblPr>
      <w:tblGrid>
        <w:gridCol w:w="1162"/>
        <w:gridCol w:w="4254"/>
        <w:gridCol w:w="1702"/>
        <w:gridCol w:w="10"/>
      </w:tblGrid>
      <w:tr w:rsidR="00C87701"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WLAN</w:t>
            </w:r>
          </w:p>
        </w:tc>
        <w:tc>
          <w:tcPr>
            <w:tcW w:w="425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spacing w:before="60" w:after="60"/>
            </w:pPr>
            <w:r>
              <w:rPr>
                <w:lang w:val="en-US"/>
              </w:rPr>
              <w:t xml:space="preserve">&gt;50 km </w:t>
            </w:r>
          </w:p>
        </w:tc>
      </w:tr>
      <w:tr w:rsidR="00C87701">
        <w:trPr>
          <w:gridAfter w:val="1"/>
          <w:wAfter w:w="10" w:type="dxa"/>
        </w:trPr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4254" w:type="dxa"/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</w:tr>
      <w:tr w:rsidR="00C87701"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WWAN</w:t>
            </w:r>
          </w:p>
        </w:tc>
        <w:tc>
          <w:tcPr>
            <w:tcW w:w="425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spacing w:before="60" w:after="60"/>
            </w:pPr>
            <w:r>
              <w:rPr>
                <w:lang w:val="sk-SK"/>
              </w:rPr>
              <w:t>do</w:t>
            </w:r>
            <w:r>
              <w:rPr>
                <w:lang w:val="en-US"/>
              </w:rPr>
              <w:t xml:space="preserve"> 50 km</w:t>
            </w:r>
          </w:p>
        </w:tc>
      </w:tr>
      <w:tr w:rsidR="00C87701">
        <w:trPr>
          <w:gridAfter w:val="1"/>
          <w:wAfter w:w="10" w:type="dxa"/>
        </w:trPr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4254" w:type="dxa"/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</w:tr>
      <w:tr w:rsidR="00C87701"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WPAN</w:t>
            </w:r>
          </w:p>
        </w:tc>
        <w:tc>
          <w:tcPr>
            <w:tcW w:w="425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spacing w:before="60" w:after="60"/>
            </w:pPr>
            <w:r>
              <w:rPr>
                <w:lang w:val="en-US"/>
              </w:rPr>
              <w:t>10 m</w:t>
            </w:r>
          </w:p>
        </w:tc>
      </w:tr>
      <w:tr w:rsidR="00C87701">
        <w:trPr>
          <w:gridAfter w:val="1"/>
          <w:wAfter w:w="10" w:type="dxa"/>
        </w:trPr>
        <w:tc>
          <w:tcPr>
            <w:tcW w:w="11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4254" w:type="dxa"/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</w:tr>
      <w:tr w:rsidR="00C87701"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WMAN</w:t>
            </w:r>
          </w:p>
        </w:tc>
        <w:tc>
          <w:tcPr>
            <w:tcW w:w="425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spacing w:before="60" w:after="60"/>
              <w:rPr>
                <w:b/>
                <w:lang w:val="en-US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spacing w:before="60" w:after="60"/>
            </w:pPr>
            <w:r>
              <w:rPr>
                <w:lang w:val="en-US"/>
              </w:rPr>
              <w:t>100 m</w:t>
            </w:r>
          </w:p>
        </w:tc>
      </w:tr>
    </w:tbl>
    <w:p w:rsidR="00C87701" w:rsidRDefault="00C87701">
      <w:pPr>
        <w:rPr>
          <w:lang w:val="en-GB"/>
        </w:rPr>
      </w:pPr>
    </w:p>
    <w:p w:rsidR="00C87701" w:rsidRDefault="00C87701">
      <w:pPr>
        <w:pStyle w:val="eLineBottom"/>
        <w:rPr>
          <w:lang w:val="en-US"/>
        </w:rPr>
      </w:pPr>
    </w:p>
    <w:p w:rsidR="00C87701" w:rsidRDefault="00C87701">
      <w:pPr>
        <w:rPr>
          <w:lang w:val="en-GB"/>
        </w:rPr>
      </w:pPr>
    </w:p>
    <w:p w:rsidR="00C87701" w:rsidRDefault="00C87701">
      <w:pPr>
        <w:pStyle w:val="eTask"/>
        <w:rPr>
          <w:lang w:val="en-US"/>
        </w:rPr>
      </w:pPr>
      <w:r>
        <w:rPr>
          <w:lang w:val="sk-SK"/>
        </w:rPr>
        <w:t>Modifikujte nasledujúce texty tak, aby tvrdenie bolo pravdivé.</w:t>
      </w:r>
    </w:p>
    <w:p w:rsidR="00C87701" w:rsidRDefault="00C87701">
      <w:pPr>
        <w:rPr>
          <w:lang w:val="en-US"/>
        </w:rPr>
      </w:pPr>
    </w:p>
    <w:p w:rsidR="00C87701" w:rsidRDefault="00C87701">
      <w:pPr>
        <w:rPr>
          <w:lang w:val="en-US"/>
        </w:rPr>
      </w:pPr>
      <w:r>
        <w:rPr>
          <w:lang w:val="sk-SK"/>
        </w:rPr>
        <w:t xml:space="preserve">Technológia </w:t>
      </w:r>
      <w:r>
        <w:rPr>
          <w:lang w:val="en-US"/>
        </w:rPr>
        <w:t xml:space="preserve">UWB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je</m:t>
                  </m:r>
                </m:e>
              </m:mr>
            </m:m>
          </m:e>
        </m:d>
      </m:oMath>
      <w:r w:rsidR="00B12F82">
        <w:rPr>
          <w:lang w:val="en-US"/>
        </w:rPr>
        <w:t xml:space="preserve"> </w:t>
      </w:r>
      <w:r>
        <w:rPr>
          <w:lang w:val="sk-SK"/>
        </w:rPr>
        <w:t xml:space="preserve"> schopná vykonávať všetko to čo môže aj </w:t>
      </w:r>
      <w:r>
        <w:rPr>
          <w:lang w:val="en-US"/>
        </w:rPr>
        <w:t xml:space="preserve">Bluetooth, </w:t>
      </w:r>
      <w:r>
        <w:rPr>
          <w:lang w:val="sk-SK"/>
        </w:rPr>
        <w:t>ale</w:t>
      </w:r>
      <w:r w:rsidR="00B12F82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môže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nemôže</m:t>
                  </m:r>
                </m:e>
              </m:mr>
            </m:m>
          </m:e>
        </m:d>
      </m:oMath>
      <w:r w:rsidR="00B12F82">
        <w:rPr>
          <w:lang w:val="en-US"/>
        </w:rPr>
        <w:t xml:space="preserve"> </w:t>
      </w:r>
      <w:r>
        <w:rPr>
          <w:lang w:val="sk-SK"/>
        </w:rPr>
        <w:t xml:space="preserve"> spracováva</w:t>
      </w:r>
      <w:r w:rsidR="00B12F82">
        <w:rPr>
          <w:lang w:val="sk-SK"/>
        </w:rPr>
        <w:t>ť podstatne viac dát s</w:t>
      </w:r>
      <w:r>
        <w:rPr>
          <w:lang w:val="sk-SK"/>
        </w:rPr>
        <w:t xml:space="preserve"> vyššími rýchlosťami.</w:t>
      </w:r>
    </w:p>
    <w:p w:rsidR="00C87701" w:rsidRPr="00875F0F" w:rsidRDefault="00C87701">
      <w:pPr>
        <w:pStyle w:val="eTask"/>
        <w:numPr>
          <w:ilvl w:val="0"/>
          <w:numId w:val="0"/>
        </w:numPr>
        <w:ind w:left="360"/>
        <w:rPr>
          <w:b w:val="0"/>
          <w:lang w:val="sk-SK"/>
        </w:rPr>
      </w:pPr>
    </w:p>
    <w:p w:rsidR="00C87701" w:rsidRDefault="00C87701">
      <w:pPr>
        <w:rPr>
          <w:lang w:val="en-US"/>
        </w:rPr>
      </w:pPr>
      <w:r w:rsidRPr="00875F0F">
        <w:rPr>
          <w:lang w:val="sk-SK"/>
        </w:rPr>
        <w:t>Štandard IEEE 802.16 je zvyčajne skôr známy ako</w:t>
      </w:r>
      <w:r w:rsidR="00B12F82" w:rsidRPr="00875F0F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WiMAX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WiFi</m:t>
                  </m:r>
                </m:e>
              </m:mr>
            </m:m>
          </m:e>
        </m:d>
      </m:oMath>
      <w:r w:rsidR="00B12F82">
        <w:rPr>
          <w:lang w:val="en-US"/>
        </w:rPr>
        <w:t>.</w:t>
      </w:r>
      <w:r>
        <w:rPr>
          <w:lang w:val="sk-SK"/>
        </w:rPr>
        <w:t xml:space="preserve"> </w:t>
      </w:r>
      <w:r>
        <w:rPr>
          <w:lang w:val="en-US"/>
        </w:rPr>
        <w:t>.</w:t>
      </w:r>
    </w:p>
    <w:p w:rsidR="00C87701" w:rsidRDefault="00C87701">
      <w:pPr>
        <w:pStyle w:val="eTask"/>
        <w:numPr>
          <w:ilvl w:val="0"/>
          <w:numId w:val="0"/>
        </w:numPr>
        <w:ind w:left="360"/>
        <w:rPr>
          <w:b w:val="0"/>
          <w:lang w:val="en-US"/>
        </w:rPr>
      </w:pPr>
    </w:p>
    <w:p w:rsidR="00D975FE" w:rsidRDefault="00C87701" w:rsidP="0095492A">
      <w:pPr>
        <w:rPr>
          <w:lang w:val="sk-SK"/>
        </w:rPr>
      </w:pPr>
      <w:r>
        <w:rPr>
          <w:lang w:val="en-US"/>
        </w:rPr>
        <w:t xml:space="preserve">ZigBee </w:t>
      </w:r>
      <w:r>
        <w:rPr>
          <w:lang w:val="sk-SK"/>
        </w:rPr>
        <w:t xml:space="preserve">je technológia používaná v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WPAN</m:t>
                </m:r>
              </m:e>
            </m:eqArr>
          </m:e>
        </m:d>
        <m:r>
          <w:rPr>
            <w:rFonts w:ascii="Cambria Math" w:hAnsi="Cambria Math"/>
            <w:lang w:val="en-US"/>
          </w:rPr>
          <m:t>,</m:t>
        </m:r>
      </m:oMath>
      <w:r>
        <w:rPr>
          <w:lang w:val="sk-SK"/>
        </w:rPr>
        <w:t xml:space="preserve"> </w:t>
      </w:r>
      <w:r w:rsidR="00790175">
        <w:rPr>
          <w:lang w:val="sk-SK"/>
        </w:rPr>
        <w:t xml:space="preserve">charakteristická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nízkym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vysokým</m:t>
                </m:r>
              </m:e>
            </m:eqArr>
          </m:e>
        </m:d>
      </m:oMath>
      <w:r>
        <w:rPr>
          <w:lang w:val="sk-SK"/>
        </w:rPr>
        <w:t xml:space="preserve"> </w:t>
      </w:r>
      <w:r w:rsidR="0095492A">
        <w:rPr>
          <w:lang w:val="sk-SK"/>
        </w:rPr>
        <w:t>výkonom</w:t>
      </w:r>
      <w:r>
        <w:rPr>
          <w:lang w:val="sk-SK"/>
        </w:rPr>
        <w:t xml:space="preserve">, </w:t>
      </w:r>
    </w:p>
    <w:p w:rsidR="00D975FE" w:rsidRDefault="00D975FE">
      <w:pPr>
        <w:rPr>
          <w:lang w:val="sk-SK"/>
        </w:rPr>
      </w:pPr>
    </w:p>
    <w:p w:rsidR="00D975FE" w:rsidRDefault="00C87701">
      <w:pPr>
        <w:rPr>
          <w:lang w:val="sk-SK"/>
        </w:rPr>
      </w:pPr>
      <w:r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náročnou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jednoduchou</m:t>
                </m:r>
              </m:e>
            </m:eqArr>
          </m:e>
        </m:d>
      </m:oMath>
      <w:r w:rsidR="00993E09" w:rsidRPr="00993E09">
        <w:rPr>
          <w:lang w:val="sk-SK"/>
        </w:rPr>
        <w:t xml:space="preserve"> </w:t>
      </w:r>
      <w:r>
        <w:rPr>
          <w:lang w:val="sk-SK"/>
        </w:rPr>
        <w:t xml:space="preserve">inštaláciou,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vysokými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nízkymi</m:t>
                </m:r>
              </m:e>
            </m:eqArr>
          </m:e>
        </m:d>
      </m:oMath>
      <w:r w:rsidR="00993E09" w:rsidRPr="00993E09">
        <w:rPr>
          <w:lang w:val="sk-SK"/>
        </w:rPr>
        <w:t xml:space="preserve"> </w:t>
      </w:r>
      <w:r>
        <w:rPr>
          <w:lang w:val="sk-SK"/>
        </w:rPr>
        <w:t xml:space="preserve">dátovými rýchlosťami a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nelicencovanými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licencovanými</m:t>
                </m:r>
              </m:e>
            </m:eqArr>
          </m:e>
        </m:d>
      </m:oMath>
      <w:r>
        <w:rPr>
          <w:lang w:val="sk-SK"/>
        </w:rPr>
        <w:t xml:space="preserve"> </w:t>
      </w:r>
    </w:p>
    <w:p w:rsidR="00D975FE" w:rsidRDefault="00D975FE">
      <w:pPr>
        <w:rPr>
          <w:lang w:val="sk-SK"/>
        </w:rPr>
      </w:pPr>
    </w:p>
    <w:p w:rsidR="00C87701" w:rsidRDefault="00C87701">
      <w:pPr>
        <w:rPr>
          <w:lang w:val="en-US"/>
        </w:rPr>
      </w:pPr>
      <w:r>
        <w:rPr>
          <w:lang w:val="sk-SK"/>
        </w:rPr>
        <w:t>frekvenčnými pásmami.</w:t>
      </w:r>
    </w:p>
    <w:p w:rsidR="00C87701" w:rsidRDefault="00C87701">
      <w:pPr>
        <w:pStyle w:val="eLineBottom"/>
        <w:rPr>
          <w:lang w:val="en-US"/>
        </w:rPr>
      </w:pPr>
    </w:p>
    <w:p w:rsidR="00C87701" w:rsidRDefault="00C87701">
      <w:pPr>
        <w:rPr>
          <w:lang w:val="en-US"/>
        </w:rPr>
      </w:pPr>
    </w:p>
    <w:p w:rsidR="00C87701" w:rsidRDefault="000E42D9">
      <w:pPr>
        <w:pStyle w:val="eTask"/>
        <w:rPr>
          <w:lang w:val="en-US"/>
        </w:rPr>
      </w:pPr>
      <w:r>
        <w:rPr>
          <w:lang w:val="sk-SK"/>
        </w:rPr>
        <w:t xml:space="preserve">Usporiadajte </w:t>
      </w:r>
      <w:r w:rsidR="00C87701">
        <w:rPr>
          <w:lang w:val="sk-SK"/>
        </w:rPr>
        <w:t xml:space="preserve">nasledujúce bezpečnostné metódy od najlepšej </w:t>
      </w:r>
      <w:r w:rsidR="00C87701">
        <w:rPr>
          <w:lang w:val="en-US"/>
        </w:rPr>
        <w:t xml:space="preserve">(1) </w:t>
      </w:r>
      <w:r w:rsidR="00C87701">
        <w:rPr>
          <w:lang w:val="sk-SK"/>
        </w:rPr>
        <w:t>po na</w:t>
      </w:r>
      <w:r w:rsidR="003132C9">
        <w:rPr>
          <w:lang w:val="sk-SK"/>
        </w:rPr>
        <w:t>j</w:t>
      </w:r>
      <w:r w:rsidR="00C87701">
        <w:rPr>
          <w:lang w:val="sk-SK"/>
        </w:rPr>
        <w:t xml:space="preserve">horšiu </w:t>
      </w:r>
      <w:r w:rsidR="00C87701">
        <w:rPr>
          <w:lang w:val="en-US"/>
        </w:rPr>
        <w:t>(5).</w:t>
      </w:r>
    </w:p>
    <w:p w:rsidR="00C87701" w:rsidRDefault="00C87701">
      <w:pPr>
        <w:rPr>
          <w:lang w:val="en-US"/>
        </w:rPr>
      </w:pPr>
    </w:p>
    <w:p w:rsidR="00C87701" w:rsidRDefault="00C87701">
      <w:r>
        <w:t>____ WEP</w:t>
      </w:r>
    </w:p>
    <w:p w:rsidR="00C87701" w:rsidRDefault="00C87701"/>
    <w:p w:rsidR="00C87701" w:rsidRDefault="00C87701">
      <w:pPr>
        <w:rPr>
          <w:lang w:val="sk-SK"/>
        </w:rPr>
      </w:pPr>
      <w:r>
        <w:t>____ WAP+TKIP/AES</w:t>
      </w:r>
    </w:p>
    <w:p w:rsidR="00C87701" w:rsidRDefault="00C87701">
      <w:pPr>
        <w:rPr>
          <w:lang w:val="sk-SK"/>
        </w:rPr>
      </w:pPr>
    </w:p>
    <w:p w:rsidR="00C87701" w:rsidRDefault="00C87701">
      <w:r>
        <w:t>____ WPA+AES</w:t>
      </w:r>
    </w:p>
    <w:p w:rsidR="00C87701" w:rsidRDefault="00C87701"/>
    <w:p w:rsidR="00C87701" w:rsidRDefault="00C87701">
      <w:pPr>
        <w:rPr>
          <w:lang w:val="sk-SK"/>
        </w:rPr>
      </w:pPr>
      <w:r>
        <w:t>____ WPA+TKIP</w:t>
      </w:r>
    </w:p>
    <w:p w:rsidR="00C87701" w:rsidRDefault="00C87701">
      <w:pPr>
        <w:rPr>
          <w:lang w:val="sk-SK"/>
        </w:rPr>
      </w:pPr>
    </w:p>
    <w:p w:rsidR="00C87701" w:rsidRDefault="00C87701">
      <w:r>
        <w:t>____ WPA2+AES</w:t>
      </w:r>
    </w:p>
    <w:p w:rsidR="00C87701" w:rsidRDefault="00C87701"/>
    <w:p w:rsidR="00D97B17" w:rsidRDefault="00D97B17">
      <w:pPr>
        <w:suppressAutoHyphens w:val="0"/>
        <w:rPr>
          <w:b/>
          <w:lang w:val="sk-SK"/>
        </w:rPr>
      </w:pPr>
      <w:r>
        <w:rPr>
          <w:lang w:val="sk-SK"/>
        </w:rPr>
        <w:br w:type="page"/>
      </w:r>
    </w:p>
    <w:p w:rsidR="00C87701" w:rsidRPr="000E42D9" w:rsidRDefault="00C87701">
      <w:pPr>
        <w:pStyle w:val="eTask"/>
      </w:pPr>
      <w:bookmarkStart w:id="0" w:name="_GoBack"/>
      <w:bookmarkEnd w:id="0"/>
      <w:r>
        <w:rPr>
          <w:lang w:val="sk-SK"/>
        </w:rPr>
        <w:lastRenderedPageBreak/>
        <w:t>Uveďte názvy najmenej piatich potenciálnych aplikácií pre bezdrôtové siete</w:t>
      </w:r>
      <w:r w:rsidR="00993E09" w:rsidRPr="00993E09">
        <w:t>:</w:t>
      </w:r>
    </w:p>
    <w:p w:rsidR="00C87701" w:rsidRPr="000E42D9" w:rsidRDefault="00C87701"/>
    <w:p w:rsidR="00BA075B" w:rsidRDefault="00BA075B" w:rsidP="00D724FD">
      <w:pPr>
        <w:ind w:left="357"/>
      </w:pPr>
      <w:r>
        <w:t>1.</w:t>
      </w:r>
      <w:r>
        <w:tab/>
      </w:r>
      <w:r w:rsidR="00D724FD">
        <w:t>___________</w:t>
      </w:r>
    </w:p>
    <w:p w:rsidR="00BA075B" w:rsidRPr="00BA075B" w:rsidRDefault="00BA075B" w:rsidP="00D724FD">
      <w:pPr>
        <w:ind w:left="357"/>
        <w:rPr>
          <w:sz w:val="20"/>
          <w:szCs w:val="20"/>
        </w:rPr>
      </w:pPr>
    </w:p>
    <w:p w:rsidR="00BA075B" w:rsidRDefault="00BA075B" w:rsidP="00D724FD">
      <w:pPr>
        <w:ind w:left="357"/>
        <w:rPr>
          <w:lang w:val="sk-SK"/>
        </w:rPr>
      </w:pPr>
      <w:r>
        <w:rPr>
          <w:lang w:val="sk-SK"/>
        </w:rPr>
        <w:t>2.</w:t>
      </w:r>
      <w:r>
        <w:tab/>
      </w:r>
      <w:r w:rsidR="00D724FD">
        <w:t>___________</w:t>
      </w:r>
    </w:p>
    <w:p w:rsidR="00BA075B" w:rsidRPr="00BA075B" w:rsidRDefault="00BA075B" w:rsidP="00D724FD">
      <w:pPr>
        <w:ind w:left="357"/>
        <w:rPr>
          <w:sz w:val="20"/>
          <w:szCs w:val="20"/>
          <w:lang w:val="sk-SK"/>
        </w:rPr>
      </w:pPr>
    </w:p>
    <w:p w:rsidR="00BA075B" w:rsidRDefault="00BA075B" w:rsidP="00D724FD">
      <w:pPr>
        <w:ind w:left="357"/>
        <w:rPr>
          <w:lang w:val="sk-SK"/>
        </w:rPr>
      </w:pPr>
      <w:r>
        <w:rPr>
          <w:lang w:val="sk-SK"/>
        </w:rPr>
        <w:t>3.</w:t>
      </w:r>
      <w:r>
        <w:tab/>
        <w:t>___________</w:t>
      </w:r>
    </w:p>
    <w:p w:rsidR="00BA075B" w:rsidRPr="00BA075B" w:rsidRDefault="00BA075B" w:rsidP="00D724FD">
      <w:pPr>
        <w:ind w:left="357"/>
        <w:rPr>
          <w:sz w:val="20"/>
          <w:szCs w:val="20"/>
          <w:lang w:val="sk-SK"/>
        </w:rPr>
      </w:pPr>
    </w:p>
    <w:p w:rsidR="00BA075B" w:rsidRDefault="00BA075B" w:rsidP="00D724FD">
      <w:pPr>
        <w:ind w:left="357"/>
        <w:rPr>
          <w:lang w:val="sk-SK"/>
        </w:rPr>
      </w:pPr>
      <w:r>
        <w:rPr>
          <w:lang w:val="sk-SK"/>
        </w:rPr>
        <w:t>4.</w:t>
      </w:r>
      <w:r>
        <w:tab/>
        <w:t>___________</w:t>
      </w:r>
    </w:p>
    <w:p w:rsidR="00BA075B" w:rsidRPr="00BA075B" w:rsidRDefault="00BA075B" w:rsidP="00D724FD">
      <w:pPr>
        <w:ind w:left="357"/>
        <w:rPr>
          <w:sz w:val="20"/>
          <w:szCs w:val="20"/>
          <w:lang w:val="sk-SK"/>
        </w:rPr>
      </w:pPr>
    </w:p>
    <w:p w:rsidR="00BA075B" w:rsidRDefault="00BA075B" w:rsidP="00D724FD">
      <w:pPr>
        <w:ind w:left="357"/>
        <w:rPr>
          <w:lang w:val="sk-SK"/>
        </w:rPr>
      </w:pPr>
      <w:r>
        <w:rPr>
          <w:lang w:val="sk-SK"/>
        </w:rPr>
        <w:t>5.</w:t>
      </w:r>
      <w:r>
        <w:tab/>
        <w:t>___________</w:t>
      </w:r>
    </w:p>
    <w:p w:rsidR="00C87701" w:rsidRDefault="00C87701">
      <w:pPr>
        <w:pStyle w:val="eLineBottom"/>
        <w:rPr>
          <w:lang w:val="sk-SK"/>
        </w:rPr>
      </w:pPr>
    </w:p>
    <w:p w:rsidR="00C87701" w:rsidRDefault="00C87701">
      <w:pPr>
        <w:rPr>
          <w:lang w:val="sk-SK"/>
        </w:rPr>
      </w:pPr>
    </w:p>
    <w:p w:rsidR="00C87701" w:rsidRDefault="00C87701">
      <w:pPr>
        <w:pStyle w:val="eTask"/>
        <w:rPr>
          <w:lang w:val="en-US"/>
        </w:rPr>
      </w:pPr>
      <w:r>
        <w:rPr>
          <w:lang w:val="sk-SK"/>
        </w:rPr>
        <w:t>Skompletizujte nasledujúcu tabuľku</w:t>
      </w:r>
      <w:r>
        <w:rPr>
          <w:lang w:val="en-US"/>
        </w:rPr>
        <w:t>:</w:t>
      </w:r>
    </w:p>
    <w:p w:rsidR="00C87701" w:rsidRDefault="00C87701">
      <w:pPr>
        <w:rPr>
          <w:lang w:val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659"/>
        <w:gridCol w:w="2125"/>
        <w:gridCol w:w="2268"/>
        <w:gridCol w:w="2169"/>
      </w:tblGrid>
      <w:tr w:rsidR="00C87701">
        <w:tc>
          <w:tcPr>
            <w:tcW w:w="2659" w:type="dxa"/>
            <w:tcBorders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Bluetooth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IrDA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>
              <w:rPr>
                <w:lang w:val="en-US"/>
              </w:rPr>
              <w:t>Wi-Fi</w:t>
            </w:r>
          </w:p>
        </w:tc>
      </w:tr>
      <w:tr w:rsidR="00C87701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  <w:proofErr w:type="spellStart"/>
            <w:r>
              <w:rPr>
                <w:lang w:val="en-US"/>
              </w:rPr>
              <w:t>Typ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vlny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</w:tr>
      <w:tr w:rsidR="00C87701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Typický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dosah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</w:tr>
      <w:tr w:rsidR="00C87701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Požaduje sa priama viditeľnosť</w:t>
            </w:r>
            <w:r>
              <w:rPr>
                <w:lang w:val="en-US"/>
              </w:rPr>
              <w:t>?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</w:tr>
      <w:tr w:rsidR="00C87701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Maximálna dátová rýchlosť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</w:tr>
      <w:tr w:rsidR="00C87701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Frekvenčné pásma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701" w:rsidRDefault="00C87701">
            <w:pPr>
              <w:pStyle w:val="eLineBottom"/>
              <w:pBdr>
                <w:bottom w:val="none" w:sz="0" w:space="0" w:color="auto"/>
              </w:pBdr>
              <w:snapToGrid w:val="0"/>
              <w:spacing w:before="60" w:after="60"/>
              <w:rPr>
                <w:color w:val="FF0000"/>
                <w:lang w:val="en-US"/>
              </w:rPr>
            </w:pPr>
          </w:p>
        </w:tc>
      </w:tr>
    </w:tbl>
    <w:p w:rsidR="00C87701" w:rsidRDefault="00C87701">
      <w:pPr>
        <w:pStyle w:val="eLineBottom"/>
        <w:rPr>
          <w:lang w:val="en-US"/>
        </w:rPr>
      </w:pPr>
    </w:p>
    <w:p w:rsidR="00C87701" w:rsidRDefault="00C87701">
      <w:pPr>
        <w:rPr>
          <w:lang w:val="en-US"/>
        </w:rPr>
      </w:pPr>
    </w:p>
    <w:p w:rsidR="00C87701" w:rsidRPr="00E077AE" w:rsidRDefault="00C87701">
      <w:pPr>
        <w:pStyle w:val="eTask"/>
        <w:rPr>
          <w:lang w:val="sk-SK"/>
        </w:rPr>
      </w:pPr>
      <w:r w:rsidRPr="00E077AE">
        <w:rPr>
          <w:lang w:val="sk-SK"/>
        </w:rPr>
        <w:t>Prispôsobte termíny v ľavom stĺpci príslušným definíciám v pravom stĺpci.</w:t>
      </w:r>
    </w:p>
    <w:p w:rsidR="00C87701" w:rsidRDefault="00C87701">
      <w:pPr>
        <w:rPr>
          <w:lang w:val="sk-SK"/>
        </w:rPr>
      </w:pPr>
    </w:p>
    <w:tbl>
      <w:tblPr>
        <w:tblW w:w="0" w:type="auto"/>
        <w:tblInd w:w="355" w:type="dxa"/>
        <w:tblLayout w:type="fixed"/>
        <w:tblLook w:val="0000" w:firstRow="0" w:lastRow="0" w:firstColumn="0" w:lastColumn="0" w:noHBand="0" w:noVBand="0"/>
      </w:tblPr>
      <w:tblGrid>
        <w:gridCol w:w="1590"/>
        <w:gridCol w:w="1984"/>
        <w:gridCol w:w="5246"/>
        <w:gridCol w:w="10"/>
      </w:tblGrid>
      <w:tr w:rsidR="00C87701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Identifi</w:t>
            </w:r>
            <w:r>
              <w:rPr>
                <w:lang w:val="sk-SK"/>
              </w:rPr>
              <w:t>kátor</w:t>
            </w:r>
            <w:proofErr w:type="spellEnd"/>
            <w:r>
              <w:rPr>
                <w:lang w:val="sk-SK"/>
              </w:rPr>
              <w:t xml:space="preserve"> </w:t>
            </w:r>
            <w:r>
              <w:rPr>
                <w:lang w:val="en-US"/>
              </w:rPr>
              <w:t>BSS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r>
              <w:rPr>
                <w:lang w:val="sk-SK"/>
              </w:rPr>
              <w:t>Sieť</w:t>
            </w:r>
            <w:r w:rsidR="0095492A">
              <w:rPr>
                <w:lang w:val="sk-SK"/>
              </w:rPr>
              <w:t>,</w:t>
            </w:r>
            <w:r>
              <w:rPr>
                <w:lang w:val="sk-SK"/>
              </w:rPr>
              <w:t xml:space="preserve"> v ktorej zariadenia komunikujú navzájom metódou bod-bod a nie je potrebný prístupový bod.</w:t>
            </w:r>
          </w:p>
        </w:tc>
      </w:tr>
      <w:tr w:rsidR="00C87701">
        <w:trPr>
          <w:gridAfter w:val="1"/>
          <w:wAfter w:w="10" w:type="dxa"/>
        </w:trPr>
        <w:tc>
          <w:tcPr>
            <w:tcW w:w="15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</w:tr>
      <w:tr w:rsidR="00C87701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95492A" w:rsidP="0095492A">
            <w:pPr>
              <w:jc w:val="center"/>
              <w:rPr>
                <w:lang w:val="sk-SK"/>
              </w:rPr>
            </w:pPr>
            <w:r>
              <w:rPr>
                <w:lang w:val="en-US"/>
              </w:rPr>
              <w:t>Ad-</w:t>
            </w:r>
            <w:r w:rsidR="00C87701">
              <w:rPr>
                <w:lang w:val="en-US"/>
              </w:rPr>
              <w:t>hoc</w:t>
            </w:r>
          </w:p>
          <w:p w:rsidR="00C87701" w:rsidRDefault="00C87701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sieť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r>
              <w:rPr>
                <w:lang w:val="sk-SK"/>
              </w:rPr>
              <w:t>Prístupový bod so všetkými priradenými stanicami.</w:t>
            </w:r>
          </w:p>
        </w:tc>
      </w:tr>
      <w:tr w:rsidR="00C87701">
        <w:trPr>
          <w:gridAfter w:val="1"/>
          <w:wAfter w:w="10" w:type="dxa"/>
        </w:trPr>
        <w:tc>
          <w:tcPr>
            <w:tcW w:w="15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</w:tr>
      <w:tr w:rsidR="00C87701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Infraštruktúr-na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sieť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r>
              <w:rPr>
                <w:lang w:val="sk-SK"/>
              </w:rPr>
              <w:t>Alfanumerický</w:t>
            </w:r>
            <w:r>
              <w:rPr>
                <w:lang w:val="en-US"/>
              </w:rPr>
              <w:t xml:space="preserve"> k</w:t>
            </w:r>
            <w:proofErr w:type="spellStart"/>
            <w:r>
              <w:rPr>
                <w:lang w:val="sk-SK"/>
              </w:rPr>
              <w:t>ľúč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identifikujúci</w:t>
            </w:r>
            <w:r>
              <w:rPr>
                <w:lang w:val="en-US"/>
              </w:rPr>
              <w:t xml:space="preserve"> WLAN.</w:t>
            </w:r>
          </w:p>
        </w:tc>
      </w:tr>
      <w:tr w:rsidR="00C87701">
        <w:trPr>
          <w:gridAfter w:val="1"/>
          <w:wAfter w:w="10" w:type="dxa"/>
        </w:trPr>
        <w:tc>
          <w:tcPr>
            <w:tcW w:w="15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</w:tr>
      <w:tr w:rsidR="00C87701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Stanica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r>
              <w:rPr>
                <w:lang w:val="sk-SK"/>
              </w:rPr>
              <w:t>Hocijaké zariadenie schopné spôsobovať interferencie v bezdrôtovom médiu.</w:t>
            </w:r>
          </w:p>
        </w:tc>
      </w:tr>
      <w:tr w:rsidR="00C87701">
        <w:trPr>
          <w:gridAfter w:val="1"/>
          <w:wAfter w:w="10" w:type="dxa"/>
        </w:trPr>
        <w:tc>
          <w:tcPr>
            <w:tcW w:w="15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</w:tr>
      <w:tr w:rsidR="00C87701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lang w:val="sk-SK"/>
              </w:rPr>
              <w:t>Sada</w:t>
            </w:r>
            <w:proofErr w:type="spellEnd"/>
            <w:r>
              <w:rPr>
                <w:lang w:val="sk-SK"/>
              </w:rPr>
              <w:t xml:space="preserve"> základ- nej</w:t>
            </w:r>
            <w:r>
              <w:t xml:space="preserve"> </w:t>
            </w:r>
            <w:r>
              <w:rPr>
                <w:lang w:val="sk-SK"/>
              </w:rPr>
              <w:t>služby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701" w:rsidRDefault="00C87701" w:rsidP="0095492A">
            <w:r>
              <w:rPr>
                <w:lang w:val="sk-SK"/>
              </w:rPr>
              <w:t xml:space="preserve">Umožňuje </w:t>
            </w:r>
            <w:r w:rsidR="0095492A">
              <w:rPr>
                <w:lang w:val="sk-SK"/>
              </w:rPr>
              <w:t xml:space="preserve">pripojenie </w:t>
            </w:r>
            <w:r>
              <w:rPr>
                <w:lang w:val="sk-SK"/>
              </w:rPr>
              <w:t>bezdrôtových sietí k drôtovej sieti.</w:t>
            </w:r>
          </w:p>
        </w:tc>
      </w:tr>
      <w:tr w:rsidR="00C87701">
        <w:trPr>
          <w:gridAfter w:val="1"/>
          <w:wAfter w:w="10" w:type="dxa"/>
        </w:trPr>
        <w:tc>
          <w:tcPr>
            <w:tcW w:w="15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</w:tr>
      <w:tr w:rsidR="00C87701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Distribučný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systém</w:t>
            </w:r>
          </w:p>
        </w:tc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</w:tcPr>
          <w:p w:rsidR="00C87701" w:rsidRDefault="00C87701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5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7701" w:rsidRDefault="00C87701">
            <w:r>
              <w:rPr>
                <w:lang w:val="sk-SK"/>
              </w:rPr>
              <w:t>Sieť</w:t>
            </w:r>
            <w:r w:rsidR="0095492A">
              <w:rPr>
                <w:lang w:val="sk-SK"/>
              </w:rPr>
              <w:t>,</w:t>
            </w:r>
            <w:r>
              <w:rPr>
                <w:lang w:val="sk-SK"/>
              </w:rPr>
              <w:t xml:space="preserve"> v ktorej zariadenia komunikujú navzájom prostredníctvom prístupového bodu.</w:t>
            </w:r>
          </w:p>
        </w:tc>
      </w:tr>
    </w:tbl>
    <w:p w:rsidR="00C87701" w:rsidRDefault="00C87701" w:rsidP="00CB0135">
      <w:pPr>
        <w:pStyle w:val="eTask"/>
        <w:numPr>
          <w:ilvl w:val="0"/>
          <w:numId w:val="0"/>
        </w:numPr>
        <w:ind w:left="284"/>
      </w:pPr>
    </w:p>
    <w:sectPr w:rsidR="00C87701" w:rsidSect="00706A3C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B2" w:rsidRDefault="008950B2">
      <w:r>
        <w:separator/>
      </w:r>
    </w:p>
  </w:endnote>
  <w:endnote w:type="continuationSeparator" w:id="0">
    <w:p w:rsidR="008950B2" w:rsidRDefault="0089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1002A87" w:usb1="00000000" w:usb2="00000000" w:usb3="00000000" w:csb0="000100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6" w:type="dxa"/>
      <w:tblLayout w:type="fixed"/>
      <w:tblLook w:val="04A0" w:firstRow="1" w:lastRow="0" w:firstColumn="1" w:lastColumn="0" w:noHBand="0" w:noVBand="1"/>
    </w:tblPr>
    <w:tblGrid>
      <w:gridCol w:w="2530"/>
      <w:gridCol w:w="5982"/>
      <w:gridCol w:w="854"/>
    </w:tblGrid>
    <w:tr w:rsidR="00CB0135" w:rsidTr="00CD18B3">
      <w:trPr>
        <w:trHeight w:val="601"/>
      </w:trPr>
      <w:tc>
        <w:tcPr>
          <w:tcW w:w="2530" w:type="dxa"/>
        </w:tcPr>
        <w:p w:rsidR="00CB0135" w:rsidRDefault="00CB0135" w:rsidP="00CD18B3">
          <w:pPr>
            <w:tabs>
              <w:tab w:val="left" w:pos="426"/>
              <w:tab w:val="left" w:pos="3119"/>
              <w:tab w:val="left" w:pos="3544"/>
            </w:tabs>
          </w:pPr>
          <w:r w:rsidRPr="00CD18B3">
            <w:rPr>
              <w:noProof/>
              <w:lang w:eastAsia="cs-CZ"/>
            </w:rPr>
            <w:drawing>
              <wp:inline distT="0" distB="0" distL="0" distR="0">
                <wp:extent cx="1457325" cy="428625"/>
                <wp:effectExtent l="0" t="0" r="0" b="0"/>
                <wp:docPr id="77" name="Picture 1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36" w:type="dxa"/>
          <w:gridSpan w:val="2"/>
        </w:tcPr>
        <w:p w:rsidR="00CB0135" w:rsidRPr="003140EE" w:rsidRDefault="00CB0135" w:rsidP="00CD18B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CB0135" w:rsidRPr="00CA51B5" w:rsidRDefault="00CB0135" w:rsidP="00CD18B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CB0135" w:rsidTr="00CD18B3">
      <w:trPr>
        <w:trHeight w:val="267"/>
      </w:trPr>
      <w:tc>
        <w:tcPr>
          <w:tcW w:w="8512" w:type="dxa"/>
          <w:gridSpan w:val="2"/>
        </w:tcPr>
        <w:p w:rsidR="00CB0135" w:rsidRPr="00CA51B5" w:rsidRDefault="00CB0135" w:rsidP="00CD18B3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4" w:type="dxa"/>
          <w:vAlign w:val="bottom"/>
        </w:tcPr>
        <w:p w:rsidR="00CB0135" w:rsidRPr="00CA51B5" w:rsidRDefault="00CB0135" w:rsidP="00CD18B3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CB0135" w:rsidRDefault="00CB0135" w:rsidP="00CD18B3">
    <w:pPr>
      <w:tabs>
        <w:tab w:val="left" w:pos="426"/>
        <w:tab w:val="left" w:pos="3119"/>
        <w:tab w:val="left" w:pos="3544"/>
      </w:tabs>
      <w:spacing w:before="14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B2" w:rsidRDefault="008950B2">
      <w:r>
        <w:separator/>
      </w:r>
    </w:p>
  </w:footnote>
  <w:footnote w:type="continuationSeparator" w:id="0">
    <w:p w:rsidR="008950B2" w:rsidRDefault="0089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135" w:rsidRDefault="00CB0135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sk-SK"/>
      </w:rPr>
    </w:pPr>
    <w:r>
      <w:rPr>
        <w:b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09650" cy="40767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076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CB0135" w:rsidRDefault="00CB0135">
    <w:pPr>
      <w:ind w:left="1843"/>
      <w:jc w:val="right"/>
    </w:pPr>
    <w:r>
      <w:rPr>
        <w:rFonts w:ascii="Calibri" w:hAnsi="Calibri" w:cs="Calibri"/>
        <w:smallCaps/>
        <w:sz w:val="20"/>
        <w:szCs w:val="20"/>
        <w:lang w:val="sk-SK"/>
      </w:rPr>
      <w:t>BEZDRÔTOVÉ SIETE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13CB3"/>
    <w:rsid w:val="000E42D9"/>
    <w:rsid w:val="003132C9"/>
    <w:rsid w:val="00313CB3"/>
    <w:rsid w:val="003A1281"/>
    <w:rsid w:val="00431DFF"/>
    <w:rsid w:val="005F00E6"/>
    <w:rsid w:val="00605BB3"/>
    <w:rsid w:val="0066749D"/>
    <w:rsid w:val="00706A3C"/>
    <w:rsid w:val="00790175"/>
    <w:rsid w:val="00821F01"/>
    <w:rsid w:val="00875F0F"/>
    <w:rsid w:val="008950B2"/>
    <w:rsid w:val="0095492A"/>
    <w:rsid w:val="00993E09"/>
    <w:rsid w:val="00AC107B"/>
    <w:rsid w:val="00B036EB"/>
    <w:rsid w:val="00B12F82"/>
    <w:rsid w:val="00B546BF"/>
    <w:rsid w:val="00BA075B"/>
    <w:rsid w:val="00C87701"/>
    <w:rsid w:val="00CB0135"/>
    <w:rsid w:val="00CD18B3"/>
    <w:rsid w:val="00D724FD"/>
    <w:rsid w:val="00D975FE"/>
    <w:rsid w:val="00D97B17"/>
    <w:rsid w:val="00E0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14D548E-1A7F-4085-94B0-26764FF7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6A3C"/>
    <w:pPr>
      <w:suppressAutoHyphens/>
    </w:pPr>
    <w:rPr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706A3C"/>
  </w:style>
  <w:style w:type="character" w:customStyle="1" w:styleId="WW8Num1z1">
    <w:name w:val="WW8Num1z1"/>
    <w:rsid w:val="00706A3C"/>
  </w:style>
  <w:style w:type="character" w:customStyle="1" w:styleId="WW8Num1z2">
    <w:name w:val="WW8Num1z2"/>
    <w:rsid w:val="00706A3C"/>
  </w:style>
  <w:style w:type="character" w:customStyle="1" w:styleId="WW8Num1z3">
    <w:name w:val="WW8Num1z3"/>
    <w:rsid w:val="00706A3C"/>
  </w:style>
  <w:style w:type="character" w:customStyle="1" w:styleId="WW8Num1z4">
    <w:name w:val="WW8Num1z4"/>
    <w:rsid w:val="00706A3C"/>
  </w:style>
  <w:style w:type="character" w:customStyle="1" w:styleId="WW8Num1z5">
    <w:name w:val="WW8Num1z5"/>
    <w:rsid w:val="00706A3C"/>
  </w:style>
  <w:style w:type="character" w:customStyle="1" w:styleId="WW8Num1z6">
    <w:name w:val="WW8Num1z6"/>
    <w:rsid w:val="00706A3C"/>
  </w:style>
  <w:style w:type="character" w:customStyle="1" w:styleId="WW8Num1z7">
    <w:name w:val="WW8Num1z7"/>
    <w:rsid w:val="00706A3C"/>
  </w:style>
  <w:style w:type="character" w:customStyle="1" w:styleId="WW8Num1z8">
    <w:name w:val="WW8Num1z8"/>
    <w:rsid w:val="00706A3C"/>
  </w:style>
  <w:style w:type="character" w:customStyle="1" w:styleId="TextbublinyChar">
    <w:name w:val="Text bubliny Char"/>
    <w:rsid w:val="00706A3C"/>
    <w:rPr>
      <w:rFonts w:ascii="Tahoma" w:hAnsi="Tahoma" w:cs="Tahoma"/>
      <w:sz w:val="16"/>
      <w:szCs w:val="16"/>
      <w:lang w:val="cs-CZ"/>
    </w:rPr>
  </w:style>
  <w:style w:type="character" w:customStyle="1" w:styleId="eCheckBoxTextChar">
    <w:name w:val="eCheckBoxText Char"/>
    <w:rsid w:val="00706A3C"/>
    <w:rPr>
      <w:sz w:val="24"/>
      <w:lang w:val="cs-CZ"/>
    </w:rPr>
  </w:style>
  <w:style w:type="character" w:customStyle="1" w:styleId="eCheckBoxSquareChar">
    <w:name w:val="eCheckBoxSquare Char"/>
    <w:rsid w:val="00706A3C"/>
    <w:rPr>
      <w:sz w:val="40"/>
      <w:lang w:val="cs-CZ"/>
    </w:rPr>
  </w:style>
  <w:style w:type="character" w:customStyle="1" w:styleId="Zstupntext1">
    <w:name w:val="Zástupný text1"/>
    <w:rsid w:val="00706A3C"/>
    <w:rPr>
      <w:color w:val="808080"/>
    </w:rPr>
  </w:style>
  <w:style w:type="character" w:customStyle="1" w:styleId="ZhlavChar">
    <w:name w:val="Záhlaví Char"/>
    <w:rsid w:val="00706A3C"/>
    <w:rPr>
      <w:sz w:val="24"/>
      <w:szCs w:val="24"/>
      <w:lang w:val="cs-CZ"/>
    </w:rPr>
  </w:style>
  <w:style w:type="character" w:customStyle="1" w:styleId="ZpatChar">
    <w:name w:val="Zápatí Char"/>
    <w:rsid w:val="00706A3C"/>
    <w:rPr>
      <w:sz w:val="24"/>
      <w:szCs w:val="24"/>
      <w:lang w:val="cs-CZ"/>
    </w:rPr>
  </w:style>
  <w:style w:type="character" w:styleId="Zstupntext">
    <w:name w:val="Placeholder Text"/>
    <w:rsid w:val="00706A3C"/>
    <w:rPr>
      <w:color w:val="808080"/>
    </w:rPr>
  </w:style>
  <w:style w:type="character" w:customStyle="1" w:styleId="ListLabel1">
    <w:name w:val="ListLabel 1"/>
    <w:rsid w:val="00706A3C"/>
    <w:rPr>
      <w:rFonts w:eastAsia="Times New Roman" w:cs="Times New Roman"/>
    </w:rPr>
  </w:style>
  <w:style w:type="character" w:customStyle="1" w:styleId="ListLabel2">
    <w:name w:val="ListLabel 2"/>
    <w:rsid w:val="00706A3C"/>
    <w:rPr>
      <w:rFonts w:cs="Courier New"/>
    </w:rPr>
  </w:style>
  <w:style w:type="paragraph" w:customStyle="1" w:styleId="Nadpis">
    <w:name w:val="Nadpis"/>
    <w:basedOn w:val="Normln"/>
    <w:next w:val="Zkladntext"/>
    <w:rsid w:val="00706A3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rsid w:val="00706A3C"/>
    <w:pPr>
      <w:spacing w:after="120"/>
    </w:pPr>
  </w:style>
  <w:style w:type="paragraph" w:styleId="Seznam">
    <w:name w:val="List"/>
    <w:basedOn w:val="Zkladntext"/>
    <w:rsid w:val="00706A3C"/>
    <w:rPr>
      <w:rFonts w:cs="Lucida Sans"/>
    </w:rPr>
  </w:style>
  <w:style w:type="paragraph" w:customStyle="1" w:styleId="Popisok">
    <w:name w:val="Popisok"/>
    <w:basedOn w:val="Normln"/>
    <w:rsid w:val="00706A3C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rsid w:val="00706A3C"/>
    <w:pPr>
      <w:suppressLineNumbers/>
    </w:pPr>
    <w:rPr>
      <w:rFonts w:cs="Lucida Sans"/>
    </w:rPr>
  </w:style>
  <w:style w:type="paragraph" w:styleId="Textbubliny">
    <w:name w:val="Balloon Text"/>
    <w:basedOn w:val="Normln"/>
    <w:rsid w:val="00706A3C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706A3C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ln"/>
    <w:rsid w:val="00706A3C"/>
    <w:pPr>
      <w:ind w:left="426" w:hanging="426"/>
    </w:pPr>
    <w:rPr>
      <w:szCs w:val="20"/>
    </w:rPr>
  </w:style>
  <w:style w:type="paragraph" w:customStyle="1" w:styleId="eTask">
    <w:name w:val="eTask"/>
    <w:basedOn w:val="Normln"/>
    <w:rsid w:val="00706A3C"/>
    <w:pPr>
      <w:numPr>
        <w:numId w:val="2"/>
      </w:numPr>
      <w:tabs>
        <w:tab w:val="left" w:pos="426"/>
      </w:tabs>
    </w:pPr>
    <w:rPr>
      <w:b/>
    </w:rPr>
  </w:style>
  <w:style w:type="paragraph" w:customStyle="1" w:styleId="eLineBottom">
    <w:name w:val="eLineBottom"/>
    <w:basedOn w:val="Normln"/>
    <w:rsid w:val="00706A3C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rsid w:val="00706A3C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6A3C"/>
    <w:pPr>
      <w:suppressLineNumbers/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ln"/>
    <w:rsid w:val="00706A3C"/>
    <w:pPr>
      <w:suppressLineNumbers/>
    </w:pPr>
  </w:style>
  <w:style w:type="paragraph" w:customStyle="1" w:styleId="Nadpistabuky">
    <w:name w:val="Nadpis tabuľky"/>
    <w:basedOn w:val="Obsahtabuky"/>
    <w:rsid w:val="00706A3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2013-05-24T13:00:00Z</cp:lastPrinted>
  <dcterms:created xsi:type="dcterms:W3CDTF">2016-02-26T11:43:00Z</dcterms:created>
  <dcterms:modified xsi:type="dcterms:W3CDTF">2016-02-29T09:56:00Z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ČVUT FEL Praha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