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2A0" w:rsidRPr="0066545F" w:rsidRDefault="00746434" w:rsidP="007704E0">
      <w:pPr>
        <w:pStyle w:val="eTask"/>
        <w:rPr>
          <w:lang w:val="de-DE"/>
        </w:rPr>
      </w:pPr>
      <w:r w:rsidRPr="0066545F">
        <w:rPr>
          <w:bCs/>
          <w:lang w:val="de-DE"/>
        </w:rPr>
        <w:t>Tragen Sie in die folgende Tabelle die Nummern der richtigen Antworten aus dem Bereich der optischen Netzwerke ein</w:t>
      </w:r>
      <w:r w:rsidR="0080440B" w:rsidRPr="0066545F">
        <w:rPr>
          <w:bCs/>
          <w:lang w:val="de-DE"/>
        </w:rPr>
        <w:t>.</w:t>
      </w:r>
    </w:p>
    <w:p w:rsidR="00D81CAE" w:rsidRPr="0066545F" w:rsidRDefault="00D81CAE" w:rsidP="00D81CAE">
      <w:pPr>
        <w:rPr>
          <w:lang w:val="de-DE"/>
        </w:rPr>
      </w:pPr>
    </w:p>
    <w:p w:rsidR="0089580E" w:rsidRPr="0066545F" w:rsidRDefault="003A0E7C" w:rsidP="00D81CAE">
      <w:pPr>
        <w:rPr>
          <w:lang w:val="de-DE"/>
        </w:rPr>
      </w:pPr>
      <w:r w:rsidRPr="0066545F">
        <w:rPr>
          <w:lang w:val="de-DE"/>
        </w:rPr>
        <w:t>Auf XG-PON beziehen sich die folgenden Empfehlungen für passive optische Netzwerke von ITU-T G.987 (2010):</w:t>
      </w:r>
    </w:p>
    <w:p w:rsidR="0089580E" w:rsidRPr="0066545F" w:rsidRDefault="0089580E" w:rsidP="00D81CAE">
      <w:pPr>
        <w:rPr>
          <w:lang w:val="de-DE"/>
        </w:rPr>
      </w:pPr>
    </w:p>
    <w:tbl>
      <w:tblPr>
        <w:tblStyle w:val="Mkatabulky"/>
        <w:tblW w:w="0" w:type="auto"/>
        <w:tblInd w:w="4077" w:type="dxa"/>
        <w:tblLook w:val="04A0"/>
      </w:tblPr>
      <w:tblGrid>
        <w:gridCol w:w="1559"/>
      </w:tblGrid>
      <w:tr w:rsidR="0089580E" w:rsidRPr="0066545F" w:rsidTr="00D81CAE">
        <w:trPr>
          <w:trHeight w:val="417"/>
        </w:trPr>
        <w:tc>
          <w:tcPr>
            <w:tcW w:w="1559" w:type="dxa"/>
            <w:vAlign w:val="center"/>
          </w:tcPr>
          <w:p w:rsidR="0089580E" w:rsidRPr="0066545F" w:rsidRDefault="0089580E" w:rsidP="00D81CAE">
            <w:pPr>
              <w:jc w:val="center"/>
              <w:rPr>
                <w:b/>
                <w:color w:val="FF0000"/>
                <w:lang w:val="de-DE"/>
              </w:rPr>
            </w:pPr>
          </w:p>
        </w:tc>
      </w:tr>
      <w:tr w:rsidR="0089580E" w:rsidRPr="0066545F" w:rsidTr="00D81CAE">
        <w:trPr>
          <w:trHeight w:val="417"/>
        </w:trPr>
        <w:tc>
          <w:tcPr>
            <w:tcW w:w="1559" w:type="dxa"/>
            <w:vAlign w:val="center"/>
          </w:tcPr>
          <w:p w:rsidR="0089580E" w:rsidRPr="0066545F" w:rsidRDefault="0089580E" w:rsidP="00D81CAE">
            <w:pPr>
              <w:jc w:val="center"/>
              <w:rPr>
                <w:b/>
                <w:color w:val="FF0000"/>
                <w:lang w:val="de-DE"/>
              </w:rPr>
            </w:pPr>
          </w:p>
        </w:tc>
      </w:tr>
      <w:tr w:rsidR="0089580E" w:rsidRPr="0066545F" w:rsidTr="00D81CAE">
        <w:trPr>
          <w:trHeight w:val="417"/>
        </w:trPr>
        <w:tc>
          <w:tcPr>
            <w:tcW w:w="1559" w:type="dxa"/>
            <w:vAlign w:val="center"/>
          </w:tcPr>
          <w:p w:rsidR="0089580E" w:rsidRPr="0066545F" w:rsidRDefault="0089580E" w:rsidP="00D81CAE">
            <w:pPr>
              <w:jc w:val="center"/>
              <w:rPr>
                <w:b/>
                <w:color w:val="FF0000"/>
                <w:lang w:val="de-DE"/>
              </w:rPr>
            </w:pPr>
          </w:p>
        </w:tc>
      </w:tr>
      <w:tr w:rsidR="0089580E" w:rsidRPr="0066545F" w:rsidTr="00D81CAE">
        <w:trPr>
          <w:trHeight w:val="417"/>
        </w:trPr>
        <w:tc>
          <w:tcPr>
            <w:tcW w:w="1559" w:type="dxa"/>
            <w:vAlign w:val="center"/>
          </w:tcPr>
          <w:p w:rsidR="0089580E" w:rsidRPr="0066545F" w:rsidRDefault="0089580E" w:rsidP="00D81CAE">
            <w:pPr>
              <w:jc w:val="center"/>
              <w:rPr>
                <w:b/>
                <w:color w:val="FF0000"/>
                <w:lang w:val="de-DE"/>
              </w:rPr>
            </w:pPr>
          </w:p>
        </w:tc>
      </w:tr>
      <w:tr w:rsidR="00895942" w:rsidRPr="0066545F" w:rsidTr="006A668A">
        <w:trPr>
          <w:trHeight w:val="417"/>
        </w:trPr>
        <w:tc>
          <w:tcPr>
            <w:tcW w:w="1559" w:type="dxa"/>
          </w:tcPr>
          <w:p w:rsidR="00895942" w:rsidRPr="0066545F" w:rsidRDefault="00895942" w:rsidP="007704E0">
            <w:pPr>
              <w:pStyle w:val="eTask"/>
              <w:numPr>
                <w:ilvl w:val="0"/>
                <w:numId w:val="0"/>
              </w:numPr>
              <w:rPr>
                <w:lang w:val="de-DE"/>
              </w:rPr>
            </w:pPr>
          </w:p>
        </w:tc>
      </w:tr>
      <w:tr w:rsidR="00895942" w:rsidRPr="0066545F" w:rsidTr="006A668A">
        <w:trPr>
          <w:trHeight w:val="417"/>
        </w:trPr>
        <w:tc>
          <w:tcPr>
            <w:tcW w:w="1559" w:type="dxa"/>
          </w:tcPr>
          <w:p w:rsidR="00895942" w:rsidRPr="0066545F" w:rsidRDefault="00895942" w:rsidP="007704E0">
            <w:pPr>
              <w:pStyle w:val="eTask"/>
              <w:numPr>
                <w:ilvl w:val="0"/>
                <w:numId w:val="0"/>
              </w:numPr>
              <w:rPr>
                <w:lang w:val="de-DE"/>
              </w:rPr>
            </w:pPr>
          </w:p>
        </w:tc>
      </w:tr>
      <w:tr w:rsidR="00895942" w:rsidRPr="0066545F" w:rsidTr="006A668A">
        <w:trPr>
          <w:trHeight w:val="417"/>
        </w:trPr>
        <w:tc>
          <w:tcPr>
            <w:tcW w:w="1559" w:type="dxa"/>
          </w:tcPr>
          <w:p w:rsidR="00895942" w:rsidRPr="0066545F" w:rsidRDefault="00895942" w:rsidP="007704E0">
            <w:pPr>
              <w:pStyle w:val="eTask"/>
              <w:numPr>
                <w:ilvl w:val="0"/>
                <w:numId w:val="0"/>
              </w:numPr>
              <w:rPr>
                <w:lang w:val="de-DE"/>
              </w:rPr>
            </w:pPr>
          </w:p>
        </w:tc>
      </w:tr>
    </w:tbl>
    <w:p w:rsidR="007704E0" w:rsidRPr="0066545F" w:rsidRDefault="007704E0" w:rsidP="00D81CAE">
      <w:pPr>
        <w:rPr>
          <w:lang w:val="de-DE"/>
        </w:rPr>
      </w:pPr>
    </w:p>
    <w:p w:rsidR="00B97C9A" w:rsidRPr="0066545F" w:rsidRDefault="00B97C9A" w:rsidP="00D81CAE">
      <w:pPr>
        <w:rPr>
          <w:lang w:val="de-DE"/>
        </w:rPr>
      </w:pPr>
    </w:p>
    <w:p w:rsidR="000F7993" w:rsidRPr="0066545F" w:rsidRDefault="000F7993" w:rsidP="00B97C9A">
      <w:pPr>
        <w:spacing w:line="360" w:lineRule="auto"/>
        <w:rPr>
          <w:lang w:val="de-DE"/>
        </w:rPr>
      </w:pPr>
      <w:r w:rsidRPr="0066545F">
        <w:rPr>
          <w:b/>
          <w:bCs/>
          <w:lang w:val="de-DE"/>
        </w:rPr>
        <w:t>1</w:t>
      </w:r>
      <w:r w:rsidRPr="0066545F">
        <w:rPr>
          <w:lang w:val="de-DE"/>
        </w:rPr>
        <w:t xml:space="preserve"> – Asymmetrische Übertragungsrate: 10 Gbit/s / 2,5 Gbit/s</w:t>
      </w:r>
    </w:p>
    <w:p w:rsidR="000F7993" w:rsidRPr="0066545F" w:rsidRDefault="000F7993" w:rsidP="00B97C9A">
      <w:pPr>
        <w:spacing w:line="360" w:lineRule="auto"/>
        <w:rPr>
          <w:b/>
          <w:lang w:val="de-DE"/>
        </w:rPr>
      </w:pPr>
      <w:r w:rsidRPr="0066545F">
        <w:rPr>
          <w:b/>
          <w:bCs/>
          <w:lang w:val="de-DE"/>
        </w:rPr>
        <w:t>2</w:t>
      </w:r>
      <w:r w:rsidRPr="0066545F">
        <w:rPr>
          <w:lang w:val="de-DE"/>
        </w:rPr>
        <w:t xml:space="preserve"> – Vier Dämpfungsklassen</w:t>
      </w:r>
    </w:p>
    <w:p w:rsidR="000F7993" w:rsidRPr="0066545F" w:rsidRDefault="000F7993" w:rsidP="00B97C9A">
      <w:pPr>
        <w:spacing w:line="360" w:lineRule="auto"/>
        <w:rPr>
          <w:lang w:val="de-DE"/>
        </w:rPr>
      </w:pPr>
      <w:r w:rsidRPr="0066545F">
        <w:rPr>
          <w:b/>
          <w:bCs/>
          <w:lang w:val="de-DE"/>
        </w:rPr>
        <w:t>3</w:t>
      </w:r>
      <w:r w:rsidRPr="0066545F">
        <w:rPr>
          <w:lang w:val="de-DE"/>
        </w:rPr>
        <w:t xml:space="preserve"> – Wellenlängen für Downstream: 1575-1580 nm</w:t>
      </w:r>
    </w:p>
    <w:p w:rsidR="000F7993" w:rsidRPr="0066545F" w:rsidRDefault="000F7993" w:rsidP="00B97C9A">
      <w:pPr>
        <w:spacing w:line="360" w:lineRule="auto"/>
        <w:rPr>
          <w:lang w:val="de-DE"/>
        </w:rPr>
      </w:pPr>
      <w:r w:rsidRPr="0066545F">
        <w:rPr>
          <w:b/>
          <w:bCs/>
          <w:lang w:val="de-DE"/>
        </w:rPr>
        <w:t>4</w:t>
      </w:r>
      <w:r w:rsidRPr="0066545F">
        <w:rPr>
          <w:lang w:val="de-DE"/>
        </w:rPr>
        <w:t xml:space="preserve"> – Wellenlängen für Downstream: 1260-1260 nm</w:t>
      </w:r>
    </w:p>
    <w:p w:rsidR="000F7993" w:rsidRPr="0066545F" w:rsidRDefault="000F7993" w:rsidP="00B97C9A">
      <w:pPr>
        <w:spacing w:line="360" w:lineRule="auto"/>
        <w:rPr>
          <w:lang w:val="de-DE"/>
        </w:rPr>
      </w:pPr>
      <w:r w:rsidRPr="0066545F">
        <w:rPr>
          <w:b/>
          <w:bCs/>
          <w:lang w:val="de-DE"/>
        </w:rPr>
        <w:t>5</w:t>
      </w:r>
      <w:r w:rsidRPr="0066545F">
        <w:rPr>
          <w:lang w:val="de-DE"/>
        </w:rPr>
        <w:t xml:space="preserve"> – Physische Reichweite: bis zu 100 km</w:t>
      </w:r>
    </w:p>
    <w:p w:rsidR="000F7993" w:rsidRPr="0066545F" w:rsidRDefault="000F7993" w:rsidP="00B97C9A">
      <w:pPr>
        <w:spacing w:line="360" w:lineRule="auto"/>
        <w:rPr>
          <w:lang w:val="de-DE"/>
        </w:rPr>
      </w:pPr>
      <w:r w:rsidRPr="0066545F">
        <w:rPr>
          <w:b/>
          <w:bCs/>
          <w:lang w:val="de-DE"/>
        </w:rPr>
        <w:t>6</w:t>
      </w:r>
      <w:r w:rsidRPr="0066545F">
        <w:rPr>
          <w:lang w:val="de-DE"/>
        </w:rPr>
        <w:t xml:space="preserve"> – Physische Reichweite: bis zu 20 km (40 km in der Zukunft)</w:t>
      </w:r>
    </w:p>
    <w:p w:rsidR="000F7993" w:rsidRPr="0066545F" w:rsidRDefault="000F7993" w:rsidP="00B97C9A">
      <w:pPr>
        <w:spacing w:line="360" w:lineRule="auto"/>
        <w:rPr>
          <w:lang w:val="de-DE"/>
        </w:rPr>
      </w:pPr>
      <w:r w:rsidRPr="0066545F">
        <w:rPr>
          <w:b/>
          <w:bCs/>
          <w:lang w:val="de-DE"/>
        </w:rPr>
        <w:t>7</w:t>
      </w:r>
      <w:r w:rsidRPr="0066545F">
        <w:rPr>
          <w:lang w:val="de-DE"/>
        </w:rPr>
        <w:t xml:space="preserve"> – Max. Teilungsverhältnis: 1:64</w:t>
      </w:r>
    </w:p>
    <w:p w:rsidR="00C148FD" w:rsidRPr="0066545F" w:rsidRDefault="00C148FD" w:rsidP="00B97C9A">
      <w:pPr>
        <w:rPr>
          <w:lang w:val="de-DE"/>
        </w:rPr>
      </w:pPr>
      <w:bookmarkStart w:id="0" w:name="_GoBack"/>
      <w:bookmarkEnd w:id="0"/>
    </w:p>
    <w:p w:rsidR="00D81CAE" w:rsidRPr="0066545F" w:rsidRDefault="00D81CAE" w:rsidP="00B97C9A">
      <w:pPr>
        <w:rPr>
          <w:lang w:val="de-DE"/>
        </w:rPr>
      </w:pPr>
    </w:p>
    <w:p w:rsidR="00D81CAE" w:rsidRPr="0066545F" w:rsidRDefault="00D81CAE" w:rsidP="001922A0">
      <w:pPr>
        <w:rPr>
          <w:lang w:val="de-DE"/>
        </w:rPr>
      </w:pPr>
    </w:p>
    <w:p w:rsidR="00B97C9A" w:rsidRPr="0066545F" w:rsidRDefault="00B97C9A">
      <w:pPr>
        <w:rPr>
          <w:b/>
          <w:bCs/>
          <w:lang w:val="de-DE"/>
        </w:rPr>
      </w:pPr>
      <w:r w:rsidRPr="0066545F">
        <w:rPr>
          <w:bCs/>
          <w:lang w:val="de-DE"/>
        </w:rPr>
        <w:br w:type="page"/>
      </w:r>
    </w:p>
    <w:p w:rsidR="00895942" w:rsidRPr="0066545F" w:rsidRDefault="00AF0362" w:rsidP="00895942">
      <w:pPr>
        <w:pStyle w:val="eTask"/>
        <w:rPr>
          <w:lang w:val="de-DE"/>
        </w:rPr>
      </w:pPr>
      <w:r w:rsidRPr="0066545F">
        <w:rPr>
          <w:bCs/>
          <w:lang w:val="de-DE"/>
        </w:rPr>
        <w:lastRenderedPageBreak/>
        <w:t xml:space="preserve">Wählen Sie </w:t>
      </w:r>
      <w:r w:rsidR="00D94186" w:rsidRPr="0066545F">
        <w:rPr>
          <w:bCs/>
          <w:lang w:val="de-DE"/>
        </w:rPr>
        <w:t xml:space="preserve">jeweils eine </w:t>
      </w:r>
      <w:r w:rsidRPr="0066545F">
        <w:rPr>
          <w:bCs/>
          <w:lang w:val="de-DE"/>
        </w:rPr>
        <w:t>Variante des folgenden Text</w:t>
      </w:r>
      <w:r w:rsidR="00D94186" w:rsidRPr="0066545F">
        <w:rPr>
          <w:bCs/>
          <w:lang w:val="de-DE"/>
        </w:rPr>
        <w:t>e</w:t>
      </w:r>
      <w:r w:rsidRPr="0066545F">
        <w:rPr>
          <w:bCs/>
          <w:lang w:val="de-DE"/>
        </w:rPr>
        <w:t>s, so dass die Aussage richtig ist.</w:t>
      </w:r>
    </w:p>
    <w:p w:rsidR="00895942" w:rsidRPr="0066545F" w:rsidRDefault="00895942" w:rsidP="00895942">
      <w:pPr>
        <w:rPr>
          <w:lang w:val="de-DE"/>
        </w:rPr>
      </w:pPr>
    </w:p>
    <w:p w:rsidR="00895942" w:rsidRPr="0066545F" w:rsidRDefault="00E869E5" w:rsidP="00B97C9A">
      <w:pPr>
        <w:spacing w:line="360" w:lineRule="auto"/>
        <w:rPr>
          <w:lang w:val="de-DE"/>
        </w:rPr>
      </w:pPr>
      <w:r w:rsidRPr="0066545F">
        <w:rPr>
          <w:lang w:val="de-DE"/>
        </w:rPr>
        <w:t xml:space="preserve">Bei den Multimodefasern mit Gradientenindex ist der Brechungsindex eines Kerns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konstant</m:t>
                  </m:r>
                  <m:r>
                    <m:rPr>
                      <m:sty m:val="p"/>
                    </m:rPr>
                    <w:rPr>
                      <w:rFonts w:ascii="Cambria Math" w:hAnsi="Cambria Math"/>
                      <w:lang w:val="de-DE"/>
                    </w:rPr>
                    <m:t xml:space="preserve"> </m:t>
                  </m:r>
                </m:e>
              </m:mr>
              <m:mr>
                <m:e>
                  <m:r>
                    <m:rPr>
                      <m:nor/>
                    </m:rPr>
                    <w:rPr>
                      <w:lang w:val="de-DE"/>
                    </w:rPr>
                    <m:t>veränderlich</m:t>
                  </m:r>
                </m:e>
              </m:mr>
            </m:m>
            <m:r>
              <w:rPr>
                <w:rFonts w:ascii="Cambria Math" w:hAnsi="Cambria Math"/>
                <w:lang w:val="de-DE"/>
              </w:rPr>
              <m:t xml:space="preserve"> </m:t>
            </m:r>
          </m:e>
        </m:d>
      </m:oMath>
      <w:r w:rsidRPr="0066545F">
        <w:rPr>
          <w:lang w:val="de-DE"/>
        </w:rPr>
        <w:t xml:space="preserve">; er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steigt</m:t>
                  </m:r>
                  <m:r>
                    <m:rPr>
                      <m:sty m:val="p"/>
                    </m:rPr>
                    <w:rPr>
                      <w:rFonts w:ascii="Cambria Math" w:hAnsi="Cambria Math"/>
                      <w:lang w:val="de-DE"/>
                    </w:rPr>
                    <m:t xml:space="preserve"> </m:t>
                  </m:r>
                </m:e>
              </m:mr>
              <m:mr>
                <m:e>
                  <m:r>
                    <m:rPr>
                      <m:nor/>
                    </m:rPr>
                    <w:rPr>
                      <w:lang w:val="de-DE"/>
                    </w:rPr>
                    <m:t>sinkt</m:t>
                  </m:r>
                </m:e>
              </m:mr>
            </m:m>
            <m:r>
              <w:rPr>
                <w:rFonts w:ascii="Cambria Math" w:hAnsi="Cambria Math"/>
                <w:lang w:val="de-DE"/>
              </w:rPr>
              <m:t xml:space="preserve"> </m:t>
            </m:r>
          </m:e>
        </m:d>
      </m:oMath>
      <w:r w:rsidRPr="0066545F">
        <w:rPr>
          <w:lang w:val="de-DE"/>
        </w:rPr>
        <w:t xml:space="preserve">stufenweise mit der Entfernung von der Kernmitte. </w:t>
      </w:r>
    </w:p>
    <w:p w:rsidR="008C0801" w:rsidRPr="0066545F" w:rsidRDefault="008C0801" w:rsidP="00B97C9A">
      <w:pPr>
        <w:spacing w:line="360" w:lineRule="auto"/>
        <w:rPr>
          <w:lang w:val="de-DE"/>
        </w:rPr>
      </w:pPr>
    </w:p>
    <w:p w:rsidR="00895942" w:rsidRPr="0066545F" w:rsidRDefault="001A5F9F" w:rsidP="00B97C9A">
      <w:pPr>
        <w:spacing w:line="360" w:lineRule="auto"/>
        <w:rPr>
          <w:lang w:val="de-DE"/>
        </w:rPr>
      </w:pPr>
      <w:r w:rsidRPr="0066545F">
        <w:rPr>
          <w:lang w:val="de-DE"/>
        </w:rPr>
        <w:t>In</w:t>
      </w:r>
      <w:r w:rsidR="00AA7E6C" w:rsidRPr="0066545F">
        <w:rPr>
          <w:lang w:val="de-DE"/>
        </w:rPr>
        <w:t xml:space="preserve"> einigen Schichten tritt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Refraktion</m:t>
                  </m:r>
                </m:e>
              </m:mr>
              <m:mr>
                <m:e>
                  <m:r>
                    <m:rPr>
                      <m:nor/>
                    </m:rPr>
                    <w:rPr>
                      <w:lang w:val="de-DE"/>
                    </w:rPr>
                    <m:t>Reflexion</m:t>
                  </m:r>
                </m:e>
              </m:mr>
            </m:m>
            <m:r>
              <w:rPr>
                <w:rFonts w:ascii="Cambria Math" w:hAnsi="Cambria Math"/>
                <w:lang w:val="de-DE"/>
              </w:rPr>
              <m:t xml:space="preserve"> </m:t>
            </m:r>
          </m:e>
        </m:d>
      </m:oMath>
      <w:r w:rsidR="00AA7E6C" w:rsidRPr="0066545F">
        <w:rPr>
          <w:lang w:val="de-DE"/>
        </w:rPr>
        <w:t xml:space="preserve"> auf und nachfolgend wird der Strahl auf der Schnittstelle des Mantels und der Außenschicht des Kerns</w:t>
      </w:r>
      <w:r w:rsidR="00B97C9A" w:rsidRPr="0066545F">
        <w:rPr>
          <w:lang w:val="de-DE"/>
        </w:rPr>
        <w:t xml:space="preserve">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gebrochen</m:t>
                  </m:r>
                </m:e>
              </m:mr>
              <m:mr>
                <m:e>
                  <m:r>
                    <m:rPr>
                      <m:nor/>
                    </m:rPr>
                    <w:rPr>
                      <w:lang w:val="de-DE"/>
                    </w:rPr>
                    <m:t>reflektiert</m:t>
                  </m:r>
                </m:e>
              </m:mr>
            </m:m>
            <m:r>
              <w:rPr>
                <w:rFonts w:ascii="Cambria Math" w:hAnsi="Cambria Math"/>
                <w:lang w:val="de-DE"/>
              </w:rPr>
              <m:t xml:space="preserve"> </m:t>
            </m:r>
          </m:e>
        </m:d>
      </m:oMath>
      <w:r w:rsidR="00AA7E6C" w:rsidRPr="0066545F">
        <w:rPr>
          <w:lang w:val="de-DE"/>
        </w:rPr>
        <w:t xml:space="preserve">. </w:t>
      </w:r>
    </w:p>
    <w:p w:rsidR="008C0801" w:rsidRPr="0066545F" w:rsidRDefault="008C0801" w:rsidP="00B97C9A">
      <w:pPr>
        <w:spacing w:line="360" w:lineRule="auto"/>
        <w:rPr>
          <w:lang w:val="de-DE"/>
        </w:rPr>
      </w:pPr>
    </w:p>
    <w:p w:rsidR="00895942" w:rsidRPr="0066545F" w:rsidRDefault="00F46BA1" w:rsidP="00B97C9A">
      <w:pPr>
        <w:spacing w:line="360" w:lineRule="auto"/>
        <w:rPr>
          <w:lang w:val="de-DE"/>
        </w:rPr>
      </w:pPr>
      <w:r w:rsidRPr="0066545F">
        <w:rPr>
          <w:lang w:val="de-DE"/>
        </w:rPr>
        <w:t xml:space="preserve">Die Mode, die sich entlang der Symmetrieachse der Faser verbreitet, geht durch die </w:t>
      </w:r>
      <w:r w:rsidR="00B97C9A" w:rsidRPr="0066545F">
        <w:rPr>
          <w:lang w:val="de-DE"/>
        </w:rPr>
        <w:t xml:space="preserve">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kürzeste</m:t>
                  </m:r>
                </m:e>
              </m:mr>
              <m:mr>
                <m:e>
                  <m:r>
                    <m:rPr>
                      <m:nor/>
                    </m:rPr>
                    <w:rPr>
                      <w:lang w:val="de-DE"/>
                    </w:rPr>
                    <m:t>längste</m:t>
                  </m:r>
                </m:e>
              </m:mr>
            </m:m>
            <m:r>
              <w:rPr>
                <w:rFonts w:ascii="Cambria Math" w:hAnsi="Cambria Math"/>
                <w:lang w:val="de-DE"/>
              </w:rPr>
              <m:t xml:space="preserve"> </m:t>
            </m:r>
          </m:e>
        </m:d>
      </m:oMath>
      <w:r w:rsidR="00773C8C" w:rsidRPr="0066545F">
        <w:rPr>
          <w:lang w:val="de-DE"/>
        </w:rPr>
        <w:t xml:space="preserve"> optische Strecke hindurch. Jedoch ist</w:t>
      </w:r>
      <w:r w:rsidRPr="0066545F">
        <w:rPr>
          <w:lang w:val="de-DE"/>
        </w:rPr>
        <w:t xml:space="preserve"> ihre Geschwindigkeit wegen eines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niedrigen</m:t>
                  </m:r>
                </m:e>
              </m:mr>
              <m:mr>
                <m:e>
                  <m:r>
                    <m:rPr>
                      <m:nor/>
                    </m:rPr>
                    <w:rPr>
                      <w:lang w:val="de-DE"/>
                    </w:rPr>
                    <m:t>hohen</m:t>
                  </m:r>
                </m:e>
              </m:mr>
            </m:m>
            <m:r>
              <w:rPr>
                <w:rFonts w:ascii="Cambria Math" w:hAnsi="Cambria Math"/>
                <w:lang w:val="de-DE"/>
              </w:rPr>
              <m:t xml:space="preserve"> </m:t>
            </m:r>
          </m:e>
        </m:d>
      </m:oMath>
      <w:r w:rsidRPr="0066545F">
        <w:rPr>
          <w:lang w:val="de-DE"/>
        </w:rPr>
        <w:t xml:space="preserve"> Brechungsindexes in der Kernmitte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schnell</m:t>
                  </m:r>
                </m:e>
              </m:mr>
              <m:mr>
                <m:e>
                  <m:r>
                    <m:rPr>
                      <m:nor/>
                    </m:rPr>
                    <w:rPr>
                      <w:lang w:val="de-DE"/>
                    </w:rPr>
                    <m:t>langsam</m:t>
                  </m:r>
                </m:e>
              </m:mr>
            </m:m>
            <m:r>
              <w:rPr>
                <w:rFonts w:ascii="Cambria Math" w:hAnsi="Cambria Math"/>
                <w:lang w:val="de-DE"/>
              </w:rPr>
              <m:t xml:space="preserve"> </m:t>
            </m:r>
          </m:e>
        </m:d>
      </m:oMath>
      <w:r w:rsidRPr="0066545F">
        <w:rPr>
          <w:lang w:val="de-DE"/>
        </w:rPr>
        <w:t xml:space="preserve">, wobei die Strahlen, welche sich in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kürzeren</m:t>
                  </m:r>
                </m:e>
              </m:mr>
              <m:mr>
                <m:e>
                  <m:r>
                    <m:rPr>
                      <m:nor/>
                    </m:rPr>
                    <w:rPr>
                      <w:lang w:val="de-DE"/>
                    </w:rPr>
                    <m:t>längeren</m:t>
                  </m:r>
                </m:e>
              </m:mr>
            </m:m>
            <m:r>
              <w:rPr>
                <w:rFonts w:ascii="Cambria Math" w:hAnsi="Cambria Math"/>
                <w:lang w:val="de-DE"/>
              </w:rPr>
              <m:t xml:space="preserve"> </m:t>
            </m:r>
          </m:e>
        </m:d>
      </m:oMath>
      <w:r w:rsidRPr="0066545F">
        <w:rPr>
          <w:lang w:val="de-DE"/>
        </w:rPr>
        <w:t xml:space="preserve"> Trajektorien verbreiten, zum „schnellen“ Material mit einem</w:t>
      </w:r>
      <w:r w:rsidR="00B97C9A" w:rsidRPr="0066545F">
        <w:rPr>
          <w:lang w:val="de-DE"/>
        </w:rPr>
        <w:t xml:space="preserve">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niedriger</m:t>
                  </m:r>
                  <m:r>
                    <m:rPr>
                      <m:nor/>
                    </m:rPr>
                    <w:rPr>
                      <w:rFonts w:ascii="Cambria Math"/>
                      <w:lang w:val="de-DE"/>
                    </w:rPr>
                    <m:t>en</m:t>
                  </m:r>
                </m:e>
              </m:mr>
              <m:mr>
                <m:e>
                  <m:r>
                    <m:rPr>
                      <m:nor/>
                    </m:rPr>
                    <w:rPr>
                      <w:lang w:val="de-DE"/>
                    </w:rPr>
                    <m:t>höher</m:t>
                  </m:r>
                  <m:r>
                    <m:rPr>
                      <m:nor/>
                    </m:rPr>
                    <w:rPr>
                      <w:rFonts w:ascii="Cambria Math"/>
                      <w:lang w:val="de-DE"/>
                    </w:rPr>
                    <m:t>en</m:t>
                  </m:r>
                </m:e>
              </m:mr>
            </m:m>
            <m:r>
              <w:rPr>
                <w:rFonts w:ascii="Cambria Math" w:hAnsi="Cambria Math"/>
                <w:lang w:val="de-DE"/>
              </w:rPr>
              <m:t xml:space="preserve"> </m:t>
            </m:r>
          </m:e>
        </m:d>
      </m:oMath>
      <w:r w:rsidRPr="0066545F">
        <w:rPr>
          <w:lang w:val="de-DE"/>
        </w:rPr>
        <w:t xml:space="preserve"> Brechungsinde</w:t>
      </w:r>
      <w:r w:rsidR="00773C8C" w:rsidRPr="0066545F">
        <w:rPr>
          <w:lang w:val="de-DE"/>
        </w:rPr>
        <w:t>x schrittweise ge</w:t>
      </w:r>
      <w:r w:rsidRPr="0066545F">
        <w:rPr>
          <w:lang w:val="de-DE"/>
        </w:rPr>
        <w:t>langen.</w:t>
      </w:r>
    </w:p>
    <w:p w:rsidR="00E57B99" w:rsidRPr="0066545F" w:rsidRDefault="00F46BA1" w:rsidP="00F46BA1">
      <w:pPr>
        <w:tabs>
          <w:tab w:val="left" w:pos="4057"/>
        </w:tabs>
        <w:rPr>
          <w:lang w:val="de-DE"/>
        </w:rPr>
      </w:pPr>
      <w:r w:rsidRPr="0066545F">
        <w:rPr>
          <w:lang w:val="de-DE"/>
        </w:rPr>
        <w:tab/>
      </w:r>
    </w:p>
    <w:p w:rsidR="00E57B99" w:rsidRPr="0066545F" w:rsidRDefault="00E57B99" w:rsidP="001922A0">
      <w:pPr>
        <w:rPr>
          <w:lang w:val="de-DE"/>
        </w:rPr>
      </w:pPr>
    </w:p>
    <w:p w:rsidR="00D81CAE" w:rsidRPr="0066545F" w:rsidRDefault="00D81CAE">
      <w:pPr>
        <w:rPr>
          <w:b/>
          <w:lang w:val="de-DE"/>
        </w:rPr>
      </w:pPr>
      <w:r w:rsidRPr="0066545F">
        <w:rPr>
          <w:lang w:val="de-DE"/>
        </w:rPr>
        <w:br w:type="page"/>
      </w:r>
    </w:p>
    <w:p w:rsidR="001922A0" w:rsidRPr="0066545F" w:rsidRDefault="003A0E7C" w:rsidP="00C15D14">
      <w:pPr>
        <w:pStyle w:val="eTask"/>
        <w:rPr>
          <w:lang w:val="de-DE"/>
        </w:rPr>
      </w:pPr>
      <w:r w:rsidRPr="0066545F">
        <w:rPr>
          <w:bCs/>
          <w:lang w:val="de-DE"/>
        </w:rPr>
        <w:lastRenderedPageBreak/>
        <w:t>Ordnen Sie</w:t>
      </w:r>
      <w:r w:rsidR="00924351" w:rsidRPr="0066545F">
        <w:rPr>
          <w:bCs/>
          <w:lang w:val="de-DE"/>
        </w:rPr>
        <w:t xml:space="preserve"> dem Begriff </w:t>
      </w:r>
      <w:r w:rsidRPr="0066545F">
        <w:rPr>
          <w:bCs/>
          <w:lang w:val="de-DE"/>
        </w:rPr>
        <w:t xml:space="preserve">in der linken Spalte die </w:t>
      </w:r>
      <w:r w:rsidR="00924351" w:rsidRPr="0066545F">
        <w:rPr>
          <w:bCs/>
          <w:lang w:val="de-DE"/>
        </w:rPr>
        <w:t>entsprechende Definition</w:t>
      </w:r>
      <w:r w:rsidRPr="0066545F">
        <w:rPr>
          <w:bCs/>
          <w:lang w:val="de-DE"/>
        </w:rPr>
        <w:t xml:space="preserve"> in der rechten Spalte zu.</w:t>
      </w:r>
    </w:p>
    <w:p w:rsidR="0089580E" w:rsidRPr="0066545F" w:rsidRDefault="003A0E7C" w:rsidP="003A0E7C">
      <w:pPr>
        <w:tabs>
          <w:tab w:val="left" w:pos="1064"/>
        </w:tabs>
        <w:rPr>
          <w:lang w:val="de-DE"/>
        </w:rPr>
      </w:pPr>
      <w:r w:rsidRPr="0066545F">
        <w:rPr>
          <w:lang w:val="de-DE"/>
        </w:rPr>
        <w:tab/>
      </w:r>
    </w:p>
    <w:p w:rsidR="00D81CAE" w:rsidRPr="0066545F" w:rsidRDefault="00D81CAE" w:rsidP="00D81CAE">
      <w:pPr>
        <w:rPr>
          <w:lang w:val="de-DE"/>
        </w:rPr>
      </w:pPr>
    </w:p>
    <w:tbl>
      <w:tblPr>
        <w:tblStyle w:val="Mkatabulky"/>
        <w:tblW w:w="0" w:type="auto"/>
        <w:tblInd w:w="426" w:type="dxa"/>
        <w:tblLook w:val="04A0"/>
      </w:tblPr>
      <w:tblGrid>
        <w:gridCol w:w="3096"/>
        <w:gridCol w:w="1456"/>
        <w:gridCol w:w="4310"/>
      </w:tblGrid>
      <w:tr w:rsidR="00D81CAE" w:rsidRPr="0066545F" w:rsidTr="00B97C9A">
        <w:trPr>
          <w:trHeight w:val="1932"/>
        </w:trPr>
        <w:tc>
          <w:tcPr>
            <w:tcW w:w="2517" w:type="dxa"/>
            <w:tcBorders>
              <w:bottom w:val="single" w:sz="4" w:space="0" w:color="auto"/>
              <w:right w:val="single" w:sz="4" w:space="0" w:color="auto"/>
            </w:tcBorders>
            <w:vAlign w:val="center"/>
          </w:tcPr>
          <w:p w:rsidR="00D81CAE" w:rsidRPr="0066545F" w:rsidRDefault="00FC6E78" w:rsidP="00FC6E78">
            <w:pPr>
              <w:pStyle w:val="eCheckBoxText"/>
              <w:ind w:left="0" w:firstLine="0"/>
              <w:jc w:val="center"/>
              <w:rPr>
                <w:lang w:val="de-DE"/>
              </w:rPr>
            </w:pPr>
            <w:r w:rsidRPr="0066545F">
              <w:rPr>
                <w:lang w:val="de-DE"/>
              </w:rPr>
              <w:t>Materialdispersion</w:t>
            </w:r>
          </w:p>
        </w:tc>
        <w:tc>
          <w:tcPr>
            <w:tcW w:w="1701" w:type="dxa"/>
            <w:tcBorders>
              <w:top w:val="nil"/>
              <w:left w:val="single" w:sz="4" w:space="0" w:color="auto"/>
              <w:bottom w:val="nil"/>
              <w:right w:val="single" w:sz="4" w:space="0" w:color="auto"/>
            </w:tcBorders>
          </w:tcPr>
          <w:p w:rsidR="00D81CAE" w:rsidRPr="0066545F" w:rsidRDefault="00D81CAE" w:rsidP="00882BE0">
            <w:pPr>
              <w:pStyle w:val="eCheckBoxText"/>
              <w:ind w:left="0" w:firstLine="0"/>
              <w:rPr>
                <w:lang w:val="de-DE"/>
              </w:rPr>
            </w:pPr>
          </w:p>
        </w:tc>
        <w:tc>
          <w:tcPr>
            <w:tcW w:w="4644" w:type="dxa"/>
            <w:tcBorders>
              <w:left w:val="single" w:sz="4" w:space="0" w:color="auto"/>
              <w:bottom w:val="single" w:sz="4" w:space="0" w:color="auto"/>
            </w:tcBorders>
            <w:vAlign w:val="center"/>
          </w:tcPr>
          <w:p w:rsidR="00D81CAE" w:rsidRPr="0066545F" w:rsidRDefault="007A1B5E" w:rsidP="00316538">
            <w:pPr>
              <w:pStyle w:val="eCheckBoxText"/>
              <w:ind w:left="0" w:firstLine="0"/>
              <w:rPr>
                <w:lang w:val="de-DE"/>
              </w:rPr>
            </w:pPr>
            <w:r w:rsidRPr="0066545F">
              <w:rPr>
                <w:lang w:val="de-DE"/>
              </w:rPr>
              <w:t xml:space="preserve">Die Änderung der Form der Moden in einer gewissen Entfernung wird mit der Fasergeometrie </w:t>
            </w:r>
            <w:r w:rsidR="00316538" w:rsidRPr="0066545F">
              <w:rPr>
                <w:lang w:val="de-DE"/>
              </w:rPr>
              <w:t>verknüpft</w:t>
            </w:r>
            <w:r w:rsidRPr="0066545F">
              <w:rPr>
                <w:lang w:val="de-DE"/>
              </w:rPr>
              <w:t>, die die Änderungen der Gruppengeschwindigkeit der Welle als Funktion der Wellenlänge (sogenannte Änderung des „Umschlags“ des Pulses) veranlasst.</w:t>
            </w:r>
          </w:p>
        </w:tc>
      </w:tr>
      <w:tr w:rsidR="00D81CAE" w:rsidRPr="0066545F" w:rsidTr="00B97C9A">
        <w:trPr>
          <w:trHeight w:val="357"/>
        </w:trPr>
        <w:tc>
          <w:tcPr>
            <w:tcW w:w="2517" w:type="dxa"/>
            <w:tcBorders>
              <w:left w:val="nil"/>
              <w:bottom w:val="single" w:sz="4" w:space="0" w:color="auto"/>
              <w:right w:val="nil"/>
            </w:tcBorders>
            <w:vAlign w:val="center"/>
          </w:tcPr>
          <w:p w:rsidR="00D81CAE" w:rsidRPr="0066545F" w:rsidRDefault="00D81CAE" w:rsidP="00D81CAE">
            <w:pPr>
              <w:pStyle w:val="eCheckBoxText"/>
              <w:ind w:left="0" w:firstLine="0"/>
              <w:jc w:val="center"/>
              <w:rPr>
                <w:lang w:val="de-DE"/>
              </w:rPr>
            </w:pPr>
          </w:p>
        </w:tc>
        <w:tc>
          <w:tcPr>
            <w:tcW w:w="1701" w:type="dxa"/>
            <w:tcBorders>
              <w:top w:val="nil"/>
              <w:left w:val="nil"/>
              <w:bottom w:val="nil"/>
              <w:right w:val="nil"/>
            </w:tcBorders>
          </w:tcPr>
          <w:p w:rsidR="00D81CAE" w:rsidRPr="0066545F" w:rsidRDefault="00D81CAE" w:rsidP="00882BE0">
            <w:pPr>
              <w:pStyle w:val="eCheckBoxText"/>
              <w:ind w:left="0" w:firstLine="0"/>
              <w:rPr>
                <w:lang w:val="de-DE"/>
              </w:rPr>
            </w:pPr>
          </w:p>
        </w:tc>
        <w:tc>
          <w:tcPr>
            <w:tcW w:w="4644" w:type="dxa"/>
            <w:tcBorders>
              <w:left w:val="nil"/>
              <w:bottom w:val="single" w:sz="4" w:space="0" w:color="auto"/>
              <w:right w:val="nil"/>
            </w:tcBorders>
            <w:vAlign w:val="center"/>
          </w:tcPr>
          <w:p w:rsidR="00D81CAE" w:rsidRPr="0066545F" w:rsidRDefault="00D81CAE" w:rsidP="00D81CAE">
            <w:pPr>
              <w:pStyle w:val="eCheckBoxText"/>
              <w:ind w:left="0" w:firstLine="0"/>
              <w:rPr>
                <w:lang w:val="de-DE"/>
              </w:rPr>
            </w:pPr>
          </w:p>
        </w:tc>
      </w:tr>
      <w:tr w:rsidR="00D81CAE" w:rsidRPr="0066545F" w:rsidTr="00B97C9A">
        <w:trPr>
          <w:trHeight w:val="1932"/>
        </w:trPr>
        <w:tc>
          <w:tcPr>
            <w:tcW w:w="2517" w:type="dxa"/>
            <w:tcBorders>
              <w:bottom w:val="single" w:sz="4" w:space="0" w:color="auto"/>
              <w:right w:val="single" w:sz="4" w:space="0" w:color="auto"/>
            </w:tcBorders>
            <w:vAlign w:val="center"/>
          </w:tcPr>
          <w:p w:rsidR="00D81CAE" w:rsidRPr="0066545F" w:rsidRDefault="00FC6E78" w:rsidP="00FC6E78">
            <w:pPr>
              <w:pStyle w:val="eCheckBoxText"/>
              <w:ind w:left="0" w:firstLine="0"/>
              <w:jc w:val="center"/>
              <w:rPr>
                <w:lang w:val="de-DE"/>
              </w:rPr>
            </w:pPr>
            <w:r w:rsidRPr="0066545F">
              <w:rPr>
                <w:lang w:val="de-DE"/>
              </w:rPr>
              <w:t>Wellenleiterdispersion</w:t>
            </w:r>
          </w:p>
        </w:tc>
        <w:tc>
          <w:tcPr>
            <w:tcW w:w="1701" w:type="dxa"/>
            <w:tcBorders>
              <w:top w:val="nil"/>
              <w:left w:val="single" w:sz="4" w:space="0" w:color="auto"/>
              <w:bottom w:val="nil"/>
              <w:right w:val="single" w:sz="4" w:space="0" w:color="auto"/>
            </w:tcBorders>
          </w:tcPr>
          <w:p w:rsidR="00D81CAE" w:rsidRPr="0066545F" w:rsidRDefault="00D81CAE" w:rsidP="00882BE0">
            <w:pPr>
              <w:pStyle w:val="eCheckBoxText"/>
              <w:ind w:left="0" w:firstLine="0"/>
              <w:rPr>
                <w:lang w:val="de-DE"/>
              </w:rPr>
            </w:pPr>
          </w:p>
        </w:tc>
        <w:tc>
          <w:tcPr>
            <w:tcW w:w="4644" w:type="dxa"/>
            <w:tcBorders>
              <w:left w:val="single" w:sz="4" w:space="0" w:color="auto"/>
              <w:bottom w:val="single" w:sz="4" w:space="0" w:color="auto"/>
            </w:tcBorders>
            <w:vAlign w:val="center"/>
          </w:tcPr>
          <w:p w:rsidR="00D81CAE" w:rsidRPr="0066545F" w:rsidRDefault="0040033F" w:rsidP="00D81CAE">
            <w:pPr>
              <w:pStyle w:val="eCheckBoxText"/>
              <w:ind w:left="0" w:firstLine="0"/>
              <w:rPr>
                <w:lang w:val="de-DE"/>
              </w:rPr>
            </w:pPr>
            <w:r w:rsidRPr="0066545F">
              <w:rPr>
                <w:lang w:val="de-DE"/>
              </w:rPr>
              <w:t>Jede Mode verbreitet sich durch die Faser über eine unterschiedliche Trajektorie. Die einzelnen Moden kommen am Ende der Faser zu unterschiedlichen Zeitpunkten an.</w:t>
            </w:r>
          </w:p>
        </w:tc>
      </w:tr>
      <w:tr w:rsidR="00D81CAE" w:rsidRPr="0066545F" w:rsidTr="00B97C9A">
        <w:trPr>
          <w:trHeight w:val="357"/>
        </w:trPr>
        <w:tc>
          <w:tcPr>
            <w:tcW w:w="2517" w:type="dxa"/>
            <w:tcBorders>
              <w:left w:val="nil"/>
              <w:bottom w:val="single" w:sz="4" w:space="0" w:color="auto"/>
              <w:right w:val="nil"/>
            </w:tcBorders>
            <w:vAlign w:val="center"/>
          </w:tcPr>
          <w:p w:rsidR="00D81CAE" w:rsidRPr="0066545F" w:rsidRDefault="00D81CAE" w:rsidP="00D81CAE">
            <w:pPr>
              <w:pStyle w:val="eCheckBoxText"/>
              <w:ind w:left="0" w:firstLine="0"/>
              <w:jc w:val="center"/>
              <w:rPr>
                <w:lang w:val="de-DE"/>
              </w:rPr>
            </w:pPr>
          </w:p>
        </w:tc>
        <w:tc>
          <w:tcPr>
            <w:tcW w:w="1701" w:type="dxa"/>
            <w:tcBorders>
              <w:top w:val="nil"/>
              <w:left w:val="nil"/>
              <w:bottom w:val="nil"/>
              <w:right w:val="nil"/>
            </w:tcBorders>
          </w:tcPr>
          <w:p w:rsidR="00D81CAE" w:rsidRPr="0066545F" w:rsidRDefault="00D81CAE" w:rsidP="00882BE0">
            <w:pPr>
              <w:pStyle w:val="eCheckBoxText"/>
              <w:ind w:left="0" w:firstLine="0"/>
              <w:rPr>
                <w:lang w:val="de-DE"/>
              </w:rPr>
            </w:pPr>
          </w:p>
        </w:tc>
        <w:tc>
          <w:tcPr>
            <w:tcW w:w="4644" w:type="dxa"/>
            <w:tcBorders>
              <w:left w:val="nil"/>
              <w:bottom w:val="single" w:sz="4" w:space="0" w:color="auto"/>
              <w:right w:val="nil"/>
            </w:tcBorders>
            <w:vAlign w:val="center"/>
          </w:tcPr>
          <w:p w:rsidR="00D81CAE" w:rsidRPr="0066545F" w:rsidRDefault="00D81CAE" w:rsidP="00D81CAE">
            <w:pPr>
              <w:pStyle w:val="eCheckBoxText"/>
              <w:ind w:left="0" w:firstLine="0"/>
              <w:rPr>
                <w:lang w:val="de-DE"/>
              </w:rPr>
            </w:pPr>
          </w:p>
        </w:tc>
      </w:tr>
      <w:tr w:rsidR="00D81CAE" w:rsidRPr="0066545F" w:rsidTr="00B97C9A">
        <w:trPr>
          <w:trHeight w:val="1932"/>
        </w:trPr>
        <w:tc>
          <w:tcPr>
            <w:tcW w:w="2517" w:type="dxa"/>
            <w:tcBorders>
              <w:bottom w:val="single" w:sz="4" w:space="0" w:color="auto"/>
              <w:right w:val="single" w:sz="4" w:space="0" w:color="auto"/>
            </w:tcBorders>
            <w:vAlign w:val="center"/>
          </w:tcPr>
          <w:p w:rsidR="00D81CAE" w:rsidRPr="0066545F" w:rsidRDefault="00FC6E78" w:rsidP="00FC6E78">
            <w:pPr>
              <w:pStyle w:val="eCheckBoxText"/>
              <w:ind w:left="0" w:firstLine="0"/>
              <w:jc w:val="center"/>
              <w:rPr>
                <w:lang w:val="de-DE"/>
              </w:rPr>
            </w:pPr>
            <w:r w:rsidRPr="0066545F">
              <w:rPr>
                <w:lang w:val="de-DE"/>
              </w:rPr>
              <w:t>Modendispersion</w:t>
            </w:r>
          </w:p>
        </w:tc>
        <w:tc>
          <w:tcPr>
            <w:tcW w:w="1701" w:type="dxa"/>
            <w:tcBorders>
              <w:top w:val="nil"/>
              <w:left w:val="single" w:sz="4" w:space="0" w:color="auto"/>
              <w:bottom w:val="nil"/>
              <w:right w:val="single" w:sz="4" w:space="0" w:color="auto"/>
            </w:tcBorders>
          </w:tcPr>
          <w:p w:rsidR="00D81CAE" w:rsidRPr="0066545F" w:rsidRDefault="00D81CAE" w:rsidP="00882BE0">
            <w:pPr>
              <w:pStyle w:val="eCheckBoxText"/>
              <w:ind w:left="0" w:firstLine="0"/>
              <w:rPr>
                <w:lang w:val="de-DE"/>
              </w:rPr>
            </w:pPr>
          </w:p>
        </w:tc>
        <w:tc>
          <w:tcPr>
            <w:tcW w:w="4644" w:type="dxa"/>
            <w:tcBorders>
              <w:left w:val="single" w:sz="4" w:space="0" w:color="auto"/>
              <w:bottom w:val="single" w:sz="4" w:space="0" w:color="auto"/>
            </w:tcBorders>
            <w:vAlign w:val="center"/>
          </w:tcPr>
          <w:p w:rsidR="00D81CAE" w:rsidRPr="0066545F" w:rsidRDefault="0040033F" w:rsidP="00E41D97">
            <w:pPr>
              <w:pStyle w:val="eCheckBoxText"/>
              <w:ind w:left="0" w:firstLine="0"/>
              <w:rPr>
                <w:lang w:val="de-DE"/>
              </w:rPr>
            </w:pPr>
            <w:r w:rsidRPr="0066545F">
              <w:rPr>
                <w:lang w:val="de-DE"/>
              </w:rPr>
              <w:t>Sie entsteht durch einen unterschiedlichen Brechungsindex für die Achsen „x” und „y”. Es handelt sich um eine sogenannte schnelle und eine langsame Achse. Die einzelnen Moden kommen am Ende der Faser zu unterschiedlichen Zeitpunkten an.</w:t>
            </w:r>
          </w:p>
        </w:tc>
      </w:tr>
      <w:tr w:rsidR="00D81CAE" w:rsidRPr="0066545F" w:rsidTr="00B97C9A">
        <w:trPr>
          <w:trHeight w:val="357"/>
        </w:trPr>
        <w:tc>
          <w:tcPr>
            <w:tcW w:w="2517" w:type="dxa"/>
            <w:tcBorders>
              <w:left w:val="nil"/>
              <w:bottom w:val="single" w:sz="4" w:space="0" w:color="auto"/>
              <w:right w:val="nil"/>
            </w:tcBorders>
            <w:vAlign w:val="center"/>
          </w:tcPr>
          <w:p w:rsidR="00D81CAE" w:rsidRPr="0066545F" w:rsidRDefault="00D81CAE" w:rsidP="00D81CAE">
            <w:pPr>
              <w:pStyle w:val="eCheckBoxText"/>
              <w:ind w:left="0" w:firstLine="0"/>
              <w:jc w:val="center"/>
              <w:rPr>
                <w:lang w:val="de-DE"/>
              </w:rPr>
            </w:pPr>
          </w:p>
        </w:tc>
        <w:tc>
          <w:tcPr>
            <w:tcW w:w="1701" w:type="dxa"/>
            <w:tcBorders>
              <w:top w:val="nil"/>
              <w:left w:val="nil"/>
              <w:bottom w:val="nil"/>
              <w:right w:val="nil"/>
            </w:tcBorders>
          </w:tcPr>
          <w:p w:rsidR="00D81CAE" w:rsidRPr="0066545F" w:rsidRDefault="00D81CAE" w:rsidP="00882BE0">
            <w:pPr>
              <w:pStyle w:val="eCheckBoxText"/>
              <w:ind w:left="0" w:firstLine="0"/>
              <w:rPr>
                <w:lang w:val="de-DE"/>
              </w:rPr>
            </w:pPr>
          </w:p>
        </w:tc>
        <w:tc>
          <w:tcPr>
            <w:tcW w:w="4644" w:type="dxa"/>
            <w:tcBorders>
              <w:left w:val="nil"/>
              <w:bottom w:val="single" w:sz="4" w:space="0" w:color="auto"/>
              <w:right w:val="nil"/>
            </w:tcBorders>
            <w:vAlign w:val="center"/>
          </w:tcPr>
          <w:p w:rsidR="00D81CAE" w:rsidRPr="0066545F" w:rsidRDefault="00D81CAE" w:rsidP="00D81CAE">
            <w:pPr>
              <w:pStyle w:val="eCheckBoxText"/>
              <w:ind w:left="0" w:firstLine="0"/>
              <w:rPr>
                <w:lang w:val="de-DE"/>
              </w:rPr>
            </w:pPr>
          </w:p>
        </w:tc>
      </w:tr>
      <w:tr w:rsidR="00D81CAE" w:rsidRPr="0066545F" w:rsidTr="00B97C9A">
        <w:trPr>
          <w:trHeight w:val="1932"/>
        </w:trPr>
        <w:tc>
          <w:tcPr>
            <w:tcW w:w="2517" w:type="dxa"/>
            <w:tcBorders>
              <w:right w:val="single" w:sz="4" w:space="0" w:color="auto"/>
            </w:tcBorders>
            <w:vAlign w:val="center"/>
          </w:tcPr>
          <w:p w:rsidR="00D81CAE" w:rsidRPr="0066545F" w:rsidRDefault="00D81CAE" w:rsidP="00FC6E78">
            <w:pPr>
              <w:pStyle w:val="eCheckBoxText"/>
              <w:ind w:left="0" w:firstLine="0"/>
              <w:jc w:val="center"/>
              <w:rPr>
                <w:lang w:val="de-DE"/>
              </w:rPr>
            </w:pPr>
            <w:r w:rsidRPr="0066545F">
              <w:rPr>
                <w:lang w:val="de-DE"/>
              </w:rPr>
              <w:t>Polarisationsmodendispersion</w:t>
            </w:r>
          </w:p>
        </w:tc>
        <w:tc>
          <w:tcPr>
            <w:tcW w:w="1701" w:type="dxa"/>
            <w:tcBorders>
              <w:top w:val="nil"/>
              <w:left w:val="single" w:sz="4" w:space="0" w:color="auto"/>
              <w:bottom w:val="nil"/>
              <w:right w:val="single" w:sz="4" w:space="0" w:color="auto"/>
            </w:tcBorders>
          </w:tcPr>
          <w:p w:rsidR="00D81CAE" w:rsidRPr="0066545F" w:rsidRDefault="00D81CAE" w:rsidP="00882BE0">
            <w:pPr>
              <w:pStyle w:val="eCheckBoxText"/>
              <w:ind w:left="0" w:firstLine="0"/>
              <w:rPr>
                <w:lang w:val="de-DE"/>
              </w:rPr>
            </w:pPr>
          </w:p>
        </w:tc>
        <w:tc>
          <w:tcPr>
            <w:tcW w:w="4644" w:type="dxa"/>
            <w:tcBorders>
              <w:left w:val="single" w:sz="4" w:space="0" w:color="auto"/>
            </w:tcBorders>
            <w:vAlign w:val="center"/>
          </w:tcPr>
          <w:p w:rsidR="00D81CAE" w:rsidRPr="0066545F" w:rsidRDefault="00EC7C80" w:rsidP="00316538">
            <w:pPr>
              <w:pStyle w:val="eCheckBoxText"/>
              <w:ind w:left="0" w:firstLine="0"/>
              <w:rPr>
                <w:lang w:val="de-DE"/>
              </w:rPr>
            </w:pPr>
            <w:r w:rsidRPr="0066545F">
              <w:rPr>
                <w:lang w:val="de-DE"/>
              </w:rPr>
              <w:t xml:space="preserve">Sie entsteht wegen der Bandbreite der Laserquelle. Jede Frequenz (Farbe) verbreitet sich mit einer unterschiedlichen Phasengeschwindigkeit und langt </w:t>
            </w:r>
            <w:r w:rsidR="00316538" w:rsidRPr="0066545F">
              <w:rPr>
                <w:lang w:val="de-DE"/>
              </w:rPr>
              <w:t xml:space="preserve">am </w:t>
            </w:r>
            <w:r w:rsidRPr="0066545F">
              <w:rPr>
                <w:lang w:val="de-DE"/>
              </w:rPr>
              <w:t xml:space="preserve">Ende der Faser </w:t>
            </w:r>
            <w:r w:rsidR="00316538" w:rsidRPr="0066545F">
              <w:rPr>
                <w:lang w:val="de-DE"/>
              </w:rPr>
              <w:t xml:space="preserve">zu </w:t>
            </w:r>
            <w:r w:rsidRPr="0066545F">
              <w:rPr>
                <w:lang w:val="de-DE"/>
              </w:rPr>
              <w:t>einem unterschiedlichen Zeitpunkt an.</w:t>
            </w:r>
          </w:p>
        </w:tc>
      </w:tr>
    </w:tbl>
    <w:p w:rsidR="00D81CAE" w:rsidRPr="0066545F" w:rsidRDefault="00D81CAE" w:rsidP="00882BE0">
      <w:pPr>
        <w:pStyle w:val="eCheckBoxText"/>
        <w:rPr>
          <w:lang w:val="de-DE"/>
        </w:rPr>
      </w:pPr>
    </w:p>
    <w:p w:rsidR="00223478" w:rsidRPr="0066545F" w:rsidRDefault="00223478" w:rsidP="00D81CAE">
      <w:pPr>
        <w:rPr>
          <w:szCs w:val="20"/>
          <w:lang w:val="de-DE"/>
        </w:rPr>
      </w:pPr>
    </w:p>
    <w:sectPr w:rsidR="00223478" w:rsidRPr="0066545F" w:rsidSect="002B41A8">
      <w:headerReference w:type="default" r:id="rId8"/>
      <w:footerReference w:type="default" r:id="rId9"/>
      <w:pgSz w:w="11906" w:h="16838"/>
      <w:pgMar w:top="1608" w:right="1417" w:bottom="1843" w:left="1417" w:header="713" w:footer="3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989" w:rsidRDefault="00ED4989" w:rsidP="00861A1A">
      <w:r>
        <w:separator/>
      </w:r>
    </w:p>
  </w:endnote>
  <w:endnote w:type="continuationSeparator" w:id="0">
    <w:p w:rsidR="00ED4989" w:rsidRDefault="00ED4989" w:rsidP="00861A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22" w:type="dxa"/>
      <w:tblLayout w:type="fixed"/>
      <w:tblLook w:val="04A0"/>
    </w:tblPr>
    <w:tblGrid>
      <w:gridCol w:w="2518"/>
      <w:gridCol w:w="5954"/>
      <w:gridCol w:w="850"/>
    </w:tblGrid>
    <w:tr w:rsidR="005379E2" w:rsidTr="00CA51B5">
      <w:tc>
        <w:tcPr>
          <w:tcW w:w="2518" w:type="dxa"/>
        </w:tcPr>
        <w:p w:rsidR="005379E2" w:rsidRDefault="005379E2" w:rsidP="00CA51B5">
          <w:pPr>
            <w:tabs>
              <w:tab w:val="left" w:pos="426"/>
              <w:tab w:val="left" w:pos="3119"/>
              <w:tab w:val="left" w:pos="3544"/>
            </w:tabs>
          </w:pPr>
          <w:r>
            <w:rPr>
              <w:noProof/>
            </w:rPr>
            <w:drawing>
              <wp:inline distT="0" distB="0" distL="0" distR="0">
                <wp:extent cx="1463040" cy="421640"/>
                <wp:effectExtent l="0" t="0" r="0" b="0"/>
                <wp:docPr id="3"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63040" cy="421640"/>
                        </a:xfrm>
                        <a:prstGeom prst="rect">
                          <a:avLst/>
                        </a:prstGeom>
                        <a:noFill/>
                        <a:ln>
                          <a:noFill/>
                        </a:ln>
                      </pic:spPr>
                    </pic:pic>
                  </a:graphicData>
                </a:graphic>
              </wp:inline>
            </w:drawing>
          </w:r>
        </w:p>
      </w:tc>
      <w:tc>
        <w:tcPr>
          <w:tcW w:w="6804" w:type="dxa"/>
          <w:gridSpan w:val="2"/>
        </w:tcPr>
        <w:p w:rsidR="005379E2" w:rsidRPr="00CA51B5" w:rsidRDefault="00B97C9A" w:rsidP="001D25E8">
          <w:pPr>
            <w:tabs>
              <w:tab w:val="left" w:pos="426"/>
              <w:tab w:val="left" w:pos="3119"/>
              <w:tab w:val="left" w:pos="3544"/>
            </w:tabs>
            <w:spacing w:before="14"/>
            <w:rPr>
              <w:sz w:val="16"/>
              <w:szCs w:val="16"/>
            </w:rPr>
          </w:pPr>
          <w:r w:rsidRPr="00685B81">
            <w:rPr>
              <w:sz w:val="16"/>
              <w:szCs w:val="16"/>
              <w:lang w:val="de-DE"/>
            </w:rPr>
            <w:t>Dieses Projekt wurde mit Unterstützung der Europäischen Kommission finanziert. Die Verantwortung für den Inhalt dieser Veröffentlichung (Mitteilung) trägt allein der Verfasser; die Kommission haftet nicht für die weitere Verwendung der darin enthaltenen Angaben.</w:t>
          </w:r>
        </w:p>
      </w:tc>
    </w:tr>
    <w:tr w:rsidR="00BF5E09" w:rsidTr="00CA51B5">
      <w:tc>
        <w:tcPr>
          <w:tcW w:w="8472" w:type="dxa"/>
          <w:gridSpan w:val="2"/>
        </w:tcPr>
        <w:p w:rsidR="00BF5E09" w:rsidRPr="00CA51B5" w:rsidRDefault="00C148FD" w:rsidP="00CA51B5">
          <w:pPr>
            <w:tabs>
              <w:tab w:val="left" w:pos="426"/>
              <w:tab w:val="left" w:pos="3119"/>
              <w:tab w:val="left" w:pos="3544"/>
            </w:tabs>
            <w:spacing w:before="120"/>
            <w:rPr>
              <w:sz w:val="16"/>
              <w:szCs w:val="16"/>
            </w:rPr>
          </w:pPr>
          <w:r>
            <w:rPr>
              <w:sz w:val="16"/>
              <w:szCs w:val="16"/>
              <w:lang w:val="de-DE"/>
            </w:rPr>
            <w:t>TechPedia – European Virtual Learning Platform for Electrical and Information Engineering</w:t>
          </w:r>
        </w:p>
      </w:tc>
      <w:tc>
        <w:tcPr>
          <w:tcW w:w="850" w:type="dxa"/>
          <w:vAlign w:val="bottom"/>
        </w:tcPr>
        <w:p w:rsidR="00BF5E09" w:rsidRPr="00CA51B5" w:rsidRDefault="00BF5E09" w:rsidP="00CA51B5">
          <w:pPr>
            <w:jc w:val="right"/>
            <w:rPr>
              <w:sz w:val="16"/>
              <w:szCs w:val="16"/>
            </w:rPr>
          </w:pPr>
          <w:r>
            <w:rPr>
              <w:sz w:val="16"/>
              <w:szCs w:val="16"/>
              <w:lang w:val="de-DE"/>
            </w:rPr>
            <w:t>v1.0</w:t>
          </w:r>
        </w:p>
      </w:tc>
    </w:tr>
  </w:tbl>
  <w:p w:rsidR="00861A1A" w:rsidRPr="00BF5E09" w:rsidRDefault="00861A1A" w:rsidP="00BF5E0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989" w:rsidRDefault="00ED4989" w:rsidP="00861A1A">
      <w:r>
        <w:separator/>
      </w:r>
    </w:p>
  </w:footnote>
  <w:footnote w:type="continuationSeparator" w:id="0">
    <w:p w:rsidR="00ED4989" w:rsidRDefault="00ED4989" w:rsidP="00861A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A1A" w:rsidRPr="002B41A8" w:rsidRDefault="00B22E6C" w:rsidP="00FB201E">
    <w:pPr>
      <w:pBdr>
        <w:bottom w:val="single" w:sz="4" w:space="1" w:color="auto"/>
      </w:pBdr>
      <w:ind w:left="1843"/>
      <w:jc w:val="right"/>
      <w:rPr>
        <w:rFonts w:ascii="Calibri" w:hAnsi="Calibri"/>
        <w:b/>
        <w:smallCaps/>
        <w:noProof/>
      </w:rPr>
    </w:pPr>
    <w:r>
      <w:rPr>
        <w:noProof/>
        <w:sz w:val="32"/>
        <w:szCs w:val="32"/>
      </w:rPr>
      <w:drawing>
        <wp:anchor distT="0" distB="0" distL="114300" distR="114300" simplePos="0" relativeHeight="251657728" behindDoc="0" locked="0" layoutInCell="1" allowOverlap="1">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11555" cy="409575"/>
                  </a:xfrm>
                  <a:prstGeom prst="rect">
                    <a:avLst/>
                  </a:prstGeom>
                  <a:noFill/>
                  <a:ln>
                    <a:noFill/>
                  </a:ln>
                </pic:spPr>
              </pic:pic>
            </a:graphicData>
          </a:graphic>
        </wp:anchor>
      </w:drawing>
    </w:r>
    <w:r>
      <w:rPr>
        <w:noProof/>
        <w:sz w:val="32"/>
        <w:szCs w:val="32"/>
        <w:lang w:val="de-DE"/>
      </w:rPr>
      <w:tab/>
    </w:r>
    <w:r>
      <w:rPr>
        <w:rFonts w:ascii="Calibri" w:hAnsi="Calibri"/>
        <w:b/>
        <w:bCs/>
        <w:smallCaps/>
        <w:noProof/>
        <w:lang w:val="de-DE"/>
      </w:rPr>
      <w:t>ARBEITSBLATT</w:t>
    </w:r>
  </w:p>
  <w:p w:rsidR="00C148FD" w:rsidRPr="00C148FD" w:rsidRDefault="00B97C9A" w:rsidP="00BC0A68">
    <w:pPr>
      <w:ind w:left="1843"/>
      <w:jc w:val="right"/>
      <w:rPr>
        <w:rFonts w:ascii="Calibri" w:hAnsi="Calibri"/>
        <w:smallCaps/>
        <w:noProof/>
        <w:sz w:val="20"/>
        <w:szCs w:val="20"/>
      </w:rPr>
    </w:pPr>
    <w:r>
      <w:rPr>
        <w:rFonts w:ascii="Calibri" w:hAnsi="Calibri"/>
        <w:smallCaps/>
        <w:noProof/>
        <w:sz w:val="20"/>
        <w:szCs w:val="20"/>
        <w:lang w:val="de-DE"/>
      </w:rPr>
      <w:t>OPTISCHE SYSTEME UND NETZE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31C9C2E"/>
    <w:lvl w:ilvl="0">
      <w:start w:val="1"/>
      <w:numFmt w:val="decimal"/>
      <w:lvlText w:val="%1."/>
      <w:lvlJc w:val="left"/>
      <w:pPr>
        <w:tabs>
          <w:tab w:val="num" w:pos="1492"/>
        </w:tabs>
        <w:ind w:left="1492" w:hanging="360"/>
      </w:pPr>
    </w:lvl>
  </w:abstractNum>
  <w:abstractNum w:abstractNumId="1">
    <w:nsid w:val="FFFFFF7D"/>
    <w:multiLevelType w:val="singleLevel"/>
    <w:tmpl w:val="67186F30"/>
    <w:lvl w:ilvl="0">
      <w:start w:val="1"/>
      <w:numFmt w:val="decimal"/>
      <w:lvlText w:val="%1."/>
      <w:lvlJc w:val="left"/>
      <w:pPr>
        <w:tabs>
          <w:tab w:val="num" w:pos="1209"/>
        </w:tabs>
        <w:ind w:left="1209" w:hanging="360"/>
      </w:pPr>
    </w:lvl>
  </w:abstractNum>
  <w:abstractNum w:abstractNumId="2">
    <w:nsid w:val="FFFFFF7E"/>
    <w:multiLevelType w:val="singleLevel"/>
    <w:tmpl w:val="780CC36A"/>
    <w:lvl w:ilvl="0">
      <w:start w:val="1"/>
      <w:numFmt w:val="decimal"/>
      <w:lvlText w:val="%1."/>
      <w:lvlJc w:val="left"/>
      <w:pPr>
        <w:tabs>
          <w:tab w:val="num" w:pos="926"/>
        </w:tabs>
        <w:ind w:left="926" w:hanging="360"/>
      </w:pPr>
    </w:lvl>
  </w:abstractNum>
  <w:abstractNum w:abstractNumId="3">
    <w:nsid w:val="FFFFFF7F"/>
    <w:multiLevelType w:val="singleLevel"/>
    <w:tmpl w:val="A2007860"/>
    <w:lvl w:ilvl="0">
      <w:start w:val="1"/>
      <w:numFmt w:val="decimal"/>
      <w:lvlText w:val="%1."/>
      <w:lvlJc w:val="left"/>
      <w:pPr>
        <w:tabs>
          <w:tab w:val="num" w:pos="643"/>
        </w:tabs>
        <w:ind w:left="643" w:hanging="360"/>
      </w:pPr>
    </w:lvl>
  </w:abstractNum>
  <w:abstractNum w:abstractNumId="4">
    <w:nsid w:val="FFFFFF88"/>
    <w:multiLevelType w:val="singleLevel"/>
    <w:tmpl w:val="EBD4D494"/>
    <w:lvl w:ilvl="0">
      <w:start w:val="1"/>
      <w:numFmt w:val="decimal"/>
      <w:lvlText w:val="%1."/>
      <w:lvlJc w:val="left"/>
      <w:pPr>
        <w:tabs>
          <w:tab w:val="num" w:pos="360"/>
        </w:tabs>
        <w:ind w:left="360" w:hanging="360"/>
      </w:pPr>
    </w:lvl>
  </w:abstractNum>
  <w:abstractNum w:abstractNumId="5">
    <w:nsid w:val="14EF3B0D"/>
    <w:multiLevelType w:val="hybridMultilevel"/>
    <w:tmpl w:val="87C635BE"/>
    <w:lvl w:ilvl="0" w:tplc="419422C8">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21068F5"/>
    <w:multiLevelType w:val="hybridMultilevel"/>
    <w:tmpl w:val="A0508F96"/>
    <w:lvl w:ilvl="0" w:tplc="F6D85D60">
      <w:start w:val="1"/>
      <w:numFmt w:val="decimal"/>
      <w:lvlText w:val="%1."/>
      <w:lvlJc w:val="left"/>
      <w:pPr>
        <w:ind w:left="1065" w:hanging="70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9F01"/>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B22E6C"/>
    <w:rsid w:val="0000673F"/>
    <w:rsid w:val="00016AD8"/>
    <w:rsid w:val="00017595"/>
    <w:rsid w:val="00021197"/>
    <w:rsid w:val="00030EDA"/>
    <w:rsid w:val="00042CC4"/>
    <w:rsid w:val="00045BEB"/>
    <w:rsid w:val="00073ADF"/>
    <w:rsid w:val="0007473C"/>
    <w:rsid w:val="000750C9"/>
    <w:rsid w:val="00087EAC"/>
    <w:rsid w:val="00094A16"/>
    <w:rsid w:val="000A233F"/>
    <w:rsid w:val="000A55B3"/>
    <w:rsid w:val="000B3227"/>
    <w:rsid w:val="000B73E8"/>
    <w:rsid w:val="000C21F8"/>
    <w:rsid w:val="000C6B3A"/>
    <w:rsid w:val="000D2FAE"/>
    <w:rsid w:val="000D6223"/>
    <w:rsid w:val="000F7993"/>
    <w:rsid w:val="001301D8"/>
    <w:rsid w:val="0013693D"/>
    <w:rsid w:val="00136968"/>
    <w:rsid w:val="0014373A"/>
    <w:rsid w:val="00151ED1"/>
    <w:rsid w:val="00154968"/>
    <w:rsid w:val="00160E07"/>
    <w:rsid w:val="00164458"/>
    <w:rsid w:val="00165F85"/>
    <w:rsid w:val="00170E72"/>
    <w:rsid w:val="0017377E"/>
    <w:rsid w:val="001840EA"/>
    <w:rsid w:val="00185BED"/>
    <w:rsid w:val="001922A0"/>
    <w:rsid w:val="00195A08"/>
    <w:rsid w:val="001A5F9F"/>
    <w:rsid w:val="001B057D"/>
    <w:rsid w:val="001D00A1"/>
    <w:rsid w:val="001D03F1"/>
    <w:rsid w:val="001E204B"/>
    <w:rsid w:val="001E749D"/>
    <w:rsid w:val="001F6290"/>
    <w:rsid w:val="00213F2C"/>
    <w:rsid w:val="002202A3"/>
    <w:rsid w:val="00223478"/>
    <w:rsid w:val="00225015"/>
    <w:rsid w:val="00272012"/>
    <w:rsid w:val="002825A8"/>
    <w:rsid w:val="00283A7C"/>
    <w:rsid w:val="002850DE"/>
    <w:rsid w:val="00292860"/>
    <w:rsid w:val="002976A9"/>
    <w:rsid w:val="002B0278"/>
    <w:rsid w:val="002B0866"/>
    <w:rsid w:val="002B41A8"/>
    <w:rsid w:val="002E301D"/>
    <w:rsid w:val="00304ADA"/>
    <w:rsid w:val="00306B9F"/>
    <w:rsid w:val="00307892"/>
    <w:rsid w:val="00315203"/>
    <w:rsid w:val="00316538"/>
    <w:rsid w:val="00337851"/>
    <w:rsid w:val="00347E4D"/>
    <w:rsid w:val="00351AF3"/>
    <w:rsid w:val="0039238A"/>
    <w:rsid w:val="003A0E7C"/>
    <w:rsid w:val="003B1326"/>
    <w:rsid w:val="003C5B45"/>
    <w:rsid w:val="003C718F"/>
    <w:rsid w:val="003D41BB"/>
    <w:rsid w:val="003E01BE"/>
    <w:rsid w:val="003F03EB"/>
    <w:rsid w:val="003F623C"/>
    <w:rsid w:val="003F7F87"/>
    <w:rsid w:val="0040033F"/>
    <w:rsid w:val="00402B09"/>
    <w:rsid w:val="00417361"/>
    <w:rsid w:val="00417ED2"/>
    <w:rsid w:val="00456B3C"/>
    <w:rsid w:val="0046567F"/>
    <w:rsid w:val="00472203"/>
    <w:rsid w:val="00475954"/>
    <w:rsid w:val="00492966"/>
    <w:rsid w:val="004A01E5"/>
    <w:rsid w:val="004A7B44"/>
    <w:rsid w:val="004C0E36"/>
    <w:rsid w:val="004E4B9A"/>
    <w:rsid w:val="004E5E95"/>
    <w:rsid w:val="004E70EA"/>
    <w:rsid w:val="004F5AFF"/>
    <w:rsid w:val="005132B0"/>
    <w:rsid w:val="00517E3A"/>
    <w:rsid w:val="0052284C"/>
    <w:rsid w:val="005379E2"/>
    <w:rsid w:val="00561B7B"/>
    <w:rsid w:val="00561C5A"/>
    <w:rsid w:val="005728B3"/>
    <w:rsid w:val="005738D5"/>
    <w:rsid w:val="0057504E"/>
    <w:rsid w:val="005832C4"/>
    <w:rsid w:val="00587966"/>
    <w:rsid w:val="005B2E55"/>
    <w:rsid w:val="005B37E2"/>
    <w:rsid w:val="005B460C"/>
    <w:rsid w:val="005D7525"/>
    <w:rsid w:val="005E1AB1"/>
    <w:rsid w:val="005E20B2"/>
    <w:rsid w:val="005E5A22"/>
    <w:rsid w:val="005F215B"/>
    <w:rsid w:val="005F5FA1"/>
    <w:rsid w:val="00625B5A"/>
    <w:rsid w:val="00627D93"/>
    <w:rsid w:val="0063686B"/>
    <w:rsid w:val="006435FE"/>
    <w:rsid w:val="0064494B"/>
    <w:rsid w:val="0066326F"/>
    <w:rsid w:val="0066545F"/>
    <w:rsid w:val="0068067D"/>
    <w:rsid w:val="0068131D"/>
    <w:rsid w:val="00690FB1"/>
    <w:rsid w:val="006A24C7"/>
    <w:rsid w:val="006A668A"/>
    <w:rsid w:val="006B4EFF"/>
    <w:rsid w:val="006B5D59"/>
    <w:rsid w:val="006C40DA"/>
    <w:rsid w:val="006D39B2"/>
    <w:rsid w:val="006D3F30"/>
    <w:rsid w:val="006D50FA"/>
    <w:rsid w:val="006F0D5B"/>
    <w:rsid w:val="006F787A"/>
    <w:rsid w:val="00710301"/>
    <w:rsid w:val="00716F65"/>
    <w:rsid w:val="00717253"/>
    <w:rsid w:val="0073574D"/>
    <w:rsid w:val="007460F9"/>
    <w:rsid w:val="00746434"/>
    <w:rsid w:val="00757A3B"/>
    <w:rsid w:val="0076745A"/>
    <w:rsid w:val="007704E0"/>
    <w:rsid w:val="007738BD"/>
    <w:rsid w:val="00773C8C"/>
    <w:rsid w:val="007837ED"/>
    <w:rsid w:val="00783F71"/>
    <w:rsid w:val="00790D07"/>
    <w:rsid w:val="007A1B5E"/>
    <w:rsid w:val="007C0FDD"/>
    <w:rsid w:val="007C308E"/>
    <w:rsid w:val="007C5B85"/>
    <w:rsid w:val="007E15CF"/>
    <w:rsid w:val="007E16D1"/>
    <w:rsid w:val="007E6CED"/>
    <w:rsid w:val="00802588"/>
    <w:rsid w:val="0080440B"/>
    <w:rsid w:val="00813612"/>
    <w:rsid w:val="0081479C"/>
    <w:rsid w:val="00825830"/>
    <w:rsid w:val="00826CB2"/>
    <w:rsid w:val="00830375"/>
    <w:rsid w:val="00831014"/>
    <w:rsid w:val="00832323"/>
    <w:rsid w:val="00861A1A"/>
    <w:rsid w:val="00864D93"/>
    <w:rsid w:val="00882BE0"/>
    <w:rsid w:val="008836CE"/>
    <w:rsid w:val="00891FF5"/>
    <w:rsid w:val="00893E89"/>
    <w:rsid w:val="0089580E"/>
    <w:rsid w:val="00895942"/>
    <w:rsid w:val="008A3619"/>
    <w:rsid w:val="008B05F5"/>
    <w:rsid w:val="008B6CCD"/>
    <w:rsid w:val="008C0801"/>
    <w:rsid w:val="008C64E0"/>
    <w:rsid w:val="008D38F1"/>
    <w:rsid w:val="008E504B"/>
    <w:rsid w:val="008F1B37"/>
    <w:rsid w:val="008F5585"/>
    <w:rsid w:val="00912A69"/>
    <w:rsid w:val="00916DC9"/>
    <w:rsid w:val="00924351"/>
    <w:rsid w:val="0094072E"/>
    <w:rsid w:val="00950649"/>
    <w:rsid w:val="0095346A"/>
    <w:rsid w:val="00955A25"/>
    <w:rsid w:val="009608A8"/>
    <w:rsid w:val="00963F86"/>
    <w:rsid w:val="0097175A"/>
    <w:rsid w:val="00974B16"/>
    <w:rsid w:val="009802AD"/>
    <w:rsid w:val="009A5F9E"/>
    <w:rsid w:val="009B3ACA"/>
    <w:rsid w:val="009B638C"/>
    <w:rsid w:val="009C18D2"/>
    <w:rsid w:val="009C7B24"/>
    <w:rsid w:val="009E2A2A"/>
    <w:rsid w:val="009F6E5E"/>
    <w:rsid w:val="00A17111"/>
    <w:rsid w:val="00A26A28"/>
    <w:rsid w:val="00A41E41"/>
    <w:rsid w:val="00A442D3"/>
    <w:rsid w:val="00A50FFF"/>
    <w:rsid w:val="00A527AF"/>
    <w:rsid w:val="00A54992"/>
    <w:rsid w:val="00A633E1"/>
    <w:rsid w:val="00A65E53"/>
    <w:rsid w:val="00A8234A"/>
    <w:rsid w:val="00A97C95"/>
    <w:rsid w:val="00AA0506"/>
    <w:rsid w:val="00AA5B23"/>
    <w:rsid w:val="00AA7E6C"/>
    <w:rsid w:val="00AB3C60"/>
    <w:rsid w:val="00AC4ED9"/>
    <w:rsid w:val="00AC6380"/>
    <w:rsid w:val="00AD2F36"/>
    <w:rsid w:val="00AD6E4D"/>
    <w:rsid w:val="00AF0362"/>
    <w:rsid w:val="00AF5281"/>
    <w:rsid w:val="00B01599"/>
    <w:rsid w:val="00B15DB4"/>
    <w:rsid w:val="00B177D0"/>
    <w:rsid w:val="00B22E6C"/>
    <w:rsid w:val="00B265C2"/>
    <w:rsid w:val="00B3151A"/>
    <w:rsid w:val="00B37307"/>
    <w:rsid w:val="00B46B55"/>
    <w:rsid w:val="00B5145B"/>
    <w:rsid w:val="00B707D0"/>
    <w:rsid w:val="00B75FF7"/>
    <w:rsid w:val="00B816F4"/>
    <w:rsid w:val="00B822EA"/>
    <w:rsid w:val="00B84417"/>
    <w:rsid w:val="00B85F29"/>
    <w:rsid w:val="00B94FBB"/>
    <w:rsid w:val="00B97C9A"/>
    <w:rsid w:val="00BA3595"/>
    <w:rsid w:val="00BB3CAA"/>
    <w:rsid w:val="00BB48C7"/>
    <w:rsid w:val="00BC0A68"/>
    <w:rsid w:val="00BC1F6B"/>
    <w:rsid w:val="00BC732E"/>
    <w:rsid w:val="00BD3D30"/>
    <w:rsid w:val="00BD7612"/>
    <w:rsid w:val="00BE4286"/>
    <w:rsid w:val="00BE6648"/>
    <w:rsid w:val="00BF5E09"/>
    <w:rsid w:val="00BF6970"/>
    <w:rsid w:val="00C00C18"/>
    <w:rsid w:val="00C148FD"/>
    <w:rsid w:val="00C15D14"/>
    <w:rsid w:val="00C16582"/>
    <w:rsid w:val="00C2393A"/>
    <w:rsid w:val="00C5580D"/>
    <w:rsid w:val="00C57915"/>
    <w:rsid w:val="00C7264E"/>
    <w:rsid w:val="00C767C9"/>
    <w:rsid w:val="00C878F0"/>
    <w:rsid w:val="00CA51B5"/>
    <w:rsid w:val="00CC2293"/>
    <w:rsid w:val="00CC266E"/>
    <w:rsid w:val="00CE09BA"/>
    <w:rsid w:val="00CF4DFA"/>
    <w:rsid w:val="00D060B3"/>
    <w:rsid w:val="00D06992"/>
    <w:rsid w:val="00D20A5C"/>
    <w:rsid w:val="00D2650E"/>
    <w:rsid w:val="00D33524"/>
    <w:rsid w:val="00D573B0"/>
    <w:rsid w:val="00D6535B"/>
    <w:rsid w:val="00D71B81"/>
    <w:rsid w:val="00D773FA"/>
    <w:rsid w:val="00D81CAE"/>
    <w:rsid w:val="00D94186"/>
    <w:rsid w:val="00DA18A6"/>
    <w:rsid w:val="00DA1F5C"/>
    <w:rsid w:val="00DA24E3"/>
    <w:rsid w:val="00DA5D79"/>
    <w:rsid w:val="00DB2F24"/>
    <w:rsid w:val="00DB674B"/>
    <w:rsid w:val="00DC1DC7"/>
    <w:rsid w:val="00DD085D"/>
    <w:rsid w:val="00DD34CF"/>
    <w:rsid w:val="00DD6149"/>
    <w:rsid w:val="00DE3767"/>
    <w:rsid w:val="00DE6C07"/>
    <w:rsid w:val="00E0343F"/>
    <w:rsid w:val="00E10571"/>
    <w:rsid w:val="00E10DD0"/>
    <w:rsid w:val="00E11170"/>
    <w:rsid w:val="00E14EEB"/>
    <w:rsid w:val="00E2272B"/>
    <w:rsid w:val="00E352FF"/>
    <w:rsid w:val="00E41087"/>
    <w:rsid w:val="00E41D97"/>
    <w:rsid w:val="00E516D7"/>
    <w:rsid w:val="00E5359D"/>
    <w:rsid w:val="00E54A46"/>
    <w:rsid w:val="00E57B99"/>
    <w:rsid w:val="00E65738"/>
    <w:rsid w:val="00E8518C"/>
    <w:rsid w:val="00E869E5"/>
    <w:rsid w:val="00E879F9"/>
    <w:rsid w:val="00E90BD9"/>
    <w:rsid w:val="00EA1BDF"/>
    <w:rsid w:val="00EA64CF"/>
    <w:rsid w:val="00EB6B74"/>
    <w:rsid w:val="00EB6E4B"/>
    <w:rsid w:val="00EC77B0"/>
    <w:rsid w:val="00EC7C80"/>
    <w:rsid w:val="00ED23DB"/>
    <w:rsid w:val="00ED2956"/>
    <w:rsid w:val="00ED3D25"/>
    <w:rsid w:val="00ED4989"/>
    <w:rsid w:val="00EE3197"/>
    <w:rsid w:val="00EF2951"/>
    <w:rsid w:val="00F12379"/>
    <w:rsid w:val="00F168D6"/>
    <w:rsid w:val="00F24638"/>
    <w:rsid w:val="00F248A4"/>
    <w:rsid w:val="00F46B18"/>
    <w:rsid w:val="00F46BA1"/>
    <w:rsid w:val="00F60CB8"/>
    <w:rsid w:val="00F748A6"/>
    <w:rsid w:val="00F82C59"/>
    <w:rsid w:val="00F871C6"/>
    <w:rsid w:val="00F8749B"/>
    <w:rsid w:val="00F877A3"/>
    <w:rsid w:val="00FA74D9"/>
    <w:rsid w:val="00FB201E"/>
    <w:rsid w:val="00FC6E7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5D14"/>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B201E"/>
    <w:pPr>
      <w:numPr>
        <w:numId w:val="2"/>
      </w:numPr>
      <w:tabs>
        <w:tab w:val="left" w:pos="426"/>
      </w:tabs>
      <w:ind w:left="284" w:hanging="284"/>
      <w:contextualSpacing/>
    </w:pPr>
    <w:rPr>
      <w:b/>
    </w:rPr>
  </w:style>
  <w:style w:type="character" w:styleId="Zstupntext">
    <w:name w:val="Placeholder Text"/>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paragraph" w:styleId="Odstavecseseznamem">
    <w:name w:val="List Paragraph"/>
    <w:basedOn w:val="Normln"/>
    <w:uiPriority w:val="34"/>
    <w:qFormat/>
    <w:rsid w:val="0089580E"/>
    <w:pPr>
      <w:ind w:left="720"/>
      <w:contextualSpacing/>
    </w:pPr>
  </w:style>
  <w:style w:type="character" w:customStyle="1" w:styleId="eAbbreviation">
    <w:name w:val="eAbbreviation"/>
    <w:rsid w:val="002202A3"/>
    <w:rPr>
      <w:b/>
      <w:color w:val="002060"/>
      <w:lang w:val="cs-CZ"/>
    </w:rPr>
  </w:style>
  <w:style w:type="character" w:customStyle="1" w:styleId="eAbbreviationMeaning">
    <w:name w:val="eAbbreviationMeaning"/>
    <w:rsid w:val="008E504B"/>
    <w:rPr>
      <w:b/>
      <w:i/>
      <w:color w:val="002060"/>
      <w:sz w:val="24"/>
      <w:szCs w:val="24"/>
      <w:lang w:eastAsia="en-US"/>
    </w:rPr>
  </w:style>
  <w:style w:type="paragraph" w:customStyle="1" w:styleId="eText">
    <w:name w:val="eText"/>
    <w:basedOn w:val="Normln"/>
    <w:link w:val="eTextChar"/>
    <w:rsid w:val="009C18D2"/>
    <w:pPr>
      <w:spacing w:after="240"/>
    </w:pPr>
    <w:rPr>
      <w:lang w:eastAsia="en-US"/>
    </w:rPr>
  </w:style>
  <w:style w:type="character" w:customStyle="1" w:styleId="eTextChar">
    <w:name w:val="eText Char"/>
    <w:link w:val="eText"/>
    <w:rsid w:val="009C18D2"/>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AppData\Local\Temp\TechPedia_worksheet_template_EN.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6F8C6-D9F5-473E-95AA-771D88911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TechPedia_worksheet_template_EN.dot</Template>
  <TotalTime>81</TotalTime>
  <Pages>3</Pages>
  <Words>330</Words>
  <Characters>2198</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ČVUT FEL Praha</Company>
  <LinksUpToDate>false</LinksUpToDate>
  <CharactersWithSpaces>2523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A</cp:lastModifiedBy>
  <cp:revision>10</cp:revision>
  <cp:lastPrinted>2013-05-24T14:00:00Z</cp:lastPrinted>
  <dcterms:created xsi:type="dcterms:W3CDTF">2016-03-24T16:10:00Z</dcterms:created>
  <dcterms:modified xsi:type="dcterms:W3CDTF">2016-05-18T11:21:00Z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