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E1A" w:rsidRPr="00367BA6" w:rsidRDefault="002868A0" w:rsidP="00F7747B">
      <w:pPr>
        <w:pStyle w:val="eTask"/>
        <w:rPr>
          <w:lang w:val="de-DE"/>
        </w:rPr>
      </w:pPr>
      <w:r w:rsidRPr="00367BA6">
        <w:rPr>
          <w:bCs/>
          <w:lang w:val="de-DE"/>
        </w:rPr>
        <w:t xml:space="preserve">Wählen Sie </w:t>
      </w:r>
      <w:r w:rsidR="000E6C8A" w:rsidRPr="00367BA6">
        <w:rPr>
          <w:bCs/>
          <w:lang w:val="de-DE"/>
        </w:rPr>
        <w:t xml:space="preserve">jeweils eine </w:t>
      </w:r>
      <w:r w:rsidRPr="00367BA6">
        <w:rPr>
          <w:bCs/>
          <w:lang w:val="de-DE"/>
        </w:rPr>
        <w:t>Variante des folgenden Text</w:t>
      </w:r>
      <w:r w:rsidR="000E6C8A" w:rsidRPr="00367BA6">
        <w:rPr>
          <w:bCs/>
          <w:lang w:val="de-DE"/>
        </w:rPr>
        <w:t>e</w:t>
      </w:r>
      <w:r w:rsidRPr="00367BA6">
        <w:rPr>
          <w:bCs/>
          <w:lang w:val="de-DE"/>
        </w:rPr>
        <w:t>s, so dass die Aussage richtig ist.</w:t>
      </w:r>
    </w:p>
    <w:p w:rsidR="001922A0" w:rsidRPr="00367BA6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170488" w:rsidRPr="00367BA6" w:rsidRDefault="00CE77E9" w:rsidP="007F05FE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E-Mail-Spoofing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E-Mail-Sniffing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201F2C" w:rsidRPr="00367BA6">
        <w:rPr>
          <w:lang w:val="de-DE"/>
        </w:rPr>
        <w:t xml:space="preserve"> schließt </w:t>
      </w:r>
      <w:r w:rsidR="000E6C8A" w:rsidRPr="00367BA6">
        <w:rPr>
          <w:lang w:val="de-DE"/>
        </w:rPr>
        <w:t xml:space="preserve">das </w:t>
      </w:r>
      <w:r w:rsidR="00201F2C" w:rsidRPr="00367BA6">
        <w:rPr>
          <w:lang w:val="de-DE"/>
        </w:rPr>
        <w:t xml:space="preserve">Senden von Nachrichten aus einer betrügerischen E-Mail-Adresse oder Fälschung der E-Mail-Adresse eines anderen Benutzers ein. </w:t>
      </w:r>
    </w:p>
    <w:p w:rsidR="00170488" w:rsidRPr="00367BA6" w:rsidRDefault="00170488" w:rsidP="007F05FE">
      <w:pPr>
        <w:spacing w:line="360" w:lineRule="auto"/>
        <w:rPr>
          <w:lang w:val="de-DE"/>
        </w:rPr>
      </w:pPr>
    </w:p>
    <w:p w:rsidR="00877FE6" w:rsidRPr="00367BA6" w:rsidRDefault="00A10969" w:rsidP="007F05FE">
      <w:pPr>
        <w:spacing w:line="360" w:lineRule="auto"/>
        <w:rPr>
          <w:lang w:val="de-DE"/>
        </w:rPr>
      </w:pPr>
      <w:r w:rsidRPr="00367BA6">
        <w:rPr>
          <w:lang w:val="de-DE"/>
        </w:rPr>
        <w:t xml:space="preserve">DoS-Angriffe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zerstören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zerstören nicht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367BA6">
        <w:rPr>
          <w:lang w:val="de-DE"/>
        </w:rPr>
        <w:t xml:space="preserve"> und/aber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stehlen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hAnsi="Cambria Math"/>
                      <w:lang w:val="de-DE"/>
                    </w:rPr>
                    <m:t xml:space="preserve"> </m:t>
                  </m:r>
                  <m:r>
                    <m:rPr>
                      <m:nor/>
                    </m:rPr>
                    <w:rPr>
                      <w:lang w:val="de-DE"/>
                    </w:rPr>
                    <m:t>stehlen nicht</m:t>
                  </m:r>
                  <m:r>
                    <m:rPr>
                      <m:nor/>
                    </m:rPr>
                    <w:rPr>
                      <w:rFonts w:ascii="Cambria Math" w:hAnsi="Cambria Math"/>
                      <w:lang w:val="de-DE"/>
                    </w:rPr>
                    <m:t xml:space="preserve"> </m:t>
                  </m:r>
                </m:e>
              </m:mr>
            </m:m>
          </m:e>
        </m:d>
      </m:oMath>
      <w:r w:rsidRPr="00367BA6">
        <w:rPr>
          <w:lang w:val="de-DE"/>
        </w:rPr>
        <w:t xml:space="preserve"> Daten wie andere </w:t>
      </w:r>
      <w:r w:rsidR="00A9046F" w:rsidRPr="00367BA6">
        <w:rPr>
          <w:lang w:val="de-DE"/>
        </w:rPr>
        <w:t>Angriffsarten</w:t>
      </w:r>
      <w:r w:rsidRPr="00367BA6">
        <w:rPr>
          <w:lang w:val="de-DE"/>
        </w:rPr>
        <w:t>.</w:t>
      </w:r>
    </w:p>
    <w:p w:rsidR="00AE2985" w:rsidRPr="00367BA6" w:rsidRDefault="00AE2985" w:rsidP="007F05FE">
      <w:pPr>
        <w:spacing w:line="360" w:lineRule="auto"/>
        <w:rPr>
          <w:lang w:val="de-DE"/>
        </w:rPr>
      </w:pPr>
    </w:p>
    <w:p w:rsidR="00877FE6" w:rsidRPr="00367BA6" w:rsidRDefault="007F327E" w:rsidP="007F05FE">
      <w:pPr>
        <w:spacing w:line="360" w:lineRule="auto"/>
        <w:rPr>
          <w:lang w:val="de-DE"/>
        </w:rPr>
      </w:pPr>
      <w:r w:rsidRPr="00367BA6">
        <w:rPr>
          <w:lang w:val="de-DE"/>
        </w:rPr>
        <w:t xml:space="preserve">Das Ziel eines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DDoS-Volumenangriffes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DDoS-Protokollangriffes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367BA6">
        <w:rPr>
          <w:lang w:val="de-DE"/>
        </w:rPr>
        <w:t xml:space="preserve"> ist </w:t>
      </w:r>
      <w:r w:rsidR="002A5E4E" w:rsidRPr="00367BA6">
        <w:rPr>
          <w:lang w:val="de-DE"/>
        </w:rPr>
        <w:t xml:space="preserve">die </w:t>
      </w:r>
      <w:r w:rsidRPr="00367BA6">
        <w:rPr>
          <w:lang w:val="de-DE"/>
        </w:rPr>
        <w:t>Auslastung der Bandbreite des angegriffenen Netzwerkes.</w:t>
      </w:r>
    </w:p>
    <w:p w:rsidR="001316F0" w:rsidRPr="00367BA6" w:rsidRDefault="001316F0" w:rsidP="007F05FE">
      <w:pPr>
        <w:spacing w:line="360" w:lineRule="auto"/>
        <w:rPr>
          <w:lang w:val="de-DE"/>
        </w:rPr>
      </w:pPr>
    </w:p>
    <w:p w:rsidR="00877FE6" w:rsidRPr="00367BA6" w:rsidRDefault="007F327E" w:rsidP="007F05FE">
      <w:pPr>
        <w:spacing w:line="360" w:lineRule="auto"/>
        <w:rPr>
          <w:lang w:val="de-DE"/>
        </w:rPr>
      </w:pPr>
      <w:r w:rsidRPr="00367BA6">
        <w:rPr>
          <w:lang w:val="de-DE"/>
        </w:rPr>
        <w:t xml:space="preserve">Social-Engineering-Angriffe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beziehen sich</m:t>
                  </m:r>
                  <m:r>
                    <m:rPr>
                      <m:nor/>
                    </m:rPr>
                    <w:rPr>
                      <w:rFonts w:ascii="Cambria Math" w:hAnsi="Cambria Math"/>
                      <w:lang w:val="de-DE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beziehen sich nicht</m:t>
                  </m:r>
                  <m:r>
                    <m:rPr>
                      <m:nor/>
                    </m:rPr>
                    <w:rPr>
                      <w:rFonts w:ascii="Cambria Math" w:hAnsi="Cambria Math"/>
                      <w:lang w:val="de-DE"/>
                    </w:rPr>
                    <m:t xml:space="preserve"> </m:t>
                  </m:r>
                </m:e>
              </m:mr>
            </m:m>
          </m:e>
        </m:d>
      </m:oMath>
      <w:r w:rsidRPr="00367BA6">
        <w:rPr>
          <w:lang w:val="de-DE"/>
        </w:rPr>
        <w:t xml:space="preserve"> auf </w:t>
      </w:r>
      <w:r w:rsidR="002A5E4E" w:rsidRPr="00367BA6">
        <w:rPr>
          <w:lang w:val="de-DE"/>
        </w:rPr>
        <w:t xml:space="preserve">die </w:t>
      </w:r>
      <w:r w:rsidRPr="00367BA6">
        <w:rPr>
          <w:lang w:val="de-DE"/>
        </w:rPr>
        <w:t xml:space="preserve">technologische Manipulation der Vulnerabilitäten der Rechnerhardware oder </w:t>
      </w:r>
      <w:r w:rsidRPr="00367BA6">
        <w:rPr>
          <w:lang w:val="de-DE"/>
        </w:rPr>
        <w:noBreakHyphen/>
        <w:t xml:space="preserve">software und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erfordern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erfordern keine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367BA6">
        <w:rPr>
          <w:lang w:val="de-DE"/>
        </w:rPr>
        <w:t xml:space="preserve"> fortgeschrittene technische Fähigkeiten des Angreifers.</w:t>
      </w:r>
    </w:p>
    <w:p w:rsidR="00211FB6" w:rsidRPr="00367BA6" w:rsidRDefault="00846F92" w:rsidP="007F05FE">
      <w:pPr>
        <w:spacing w:line="360" w:lineRule="auto"/>
        <w:rPr>
          <w:lang w:val="de-DE"/>
        </w:rPr>
      </w:pPr>
      <w:r w:rsidRPr="00367BA6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signaturbasierte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heuristische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="00AE06A4" w:rsidRPr="00367BA6">
        <w:rPr>
          <w:lang w:val="de-DE"/>
        </w:rPr>
        <w:t xml:space="preserve"> Erkennung von Viren kann neue Viren oder Varianten der bestehenden Viren durch </w:t>
      </w:r>
      <w:r w:rsidRPr="00367BA6">
        <w:rPr>
          <w:lang w:val="de-DE"/>
        </w:rPr>
        <w:t xml:space="preserve">das </w:t>
      </w:r>
      <w:r w:rsidR="00AE06A4" w:rsidRPr="00367BA6">
        <w:rPr>
          <w:lang w:val="de-DE"/>
        </w:rPr>
        <w:t xml:space="preserve">Suchen von bekannten schädlichen Codes oder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geringen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bedeutenden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="00AE06A4" w:rsidRPr="00367BA6">
        <w:rPr>
          <w:lang w:val="de-DE"/>
        </w:rPr>
        <w:t xml:space="preserve"> Variationen dieses Codes in Dateien identifizieren.</w:t>
      </w:r>
    </w:p>
    <w:p w:rsidR="00C8560D" w:rsidRPr="00367BA6" w:rsidRDefault="00C8560D" w:rsidP="00141E1A">
      <w:pPr>
        <w:rPr>
          <w:lang w:val="de-DE"/>
        </w:rPr>
      </w:pPr>
    </w:p>
    <w:p w:rsidR="00141E1A" w:rsidRPr="00367BA6" w:rsidRDefault="00141E1A" w:rsidP="00141E1A">
      <w:pPr>
        <w:pStyle w:val="eLineBottom"/>
        <w:rPr>
          <w:lang w:val="de-DE"/>
        </w:rPr>
      </w:pPr>
    </w:p>
    <w:p w:rsidR="001922A0" w:rsidRPr="00367BA6" w:rsidRDefault="001922A0" w:rsidP="001922A0">
      <w:pPr>
        <w:rPr>
          <w:lang w:val="de-DE"/>
        </w:rPr>
      </w:pPr>
    </w:p>
    <w:p w:rsidR="007F05FE" w:rsidRPr="00367BA6" w:rsidRDefault="007F05FE">
      <w:pPr>
        <w:rPr>
          <w:b/>
          <w:lang w:val="de-DE"/>
        </w:rPr>
      </w:pPr>
      <w:r w:rsidRPr="00367BA6">
        <w:rPr>
          <w:lang w:val="de-DE"/>
        </w:rPr>
        <w:br w:type="page"/>
      </w:r>
    </w:p>
    <w:p w:rsidR="003A1E6F" w:rsidRPr="00367BA6" w:rsidRDefault="00C60B6E" w:rsidP="003A1E6F">
      <w:pPr>
        <w:pStyle w:val="eTask"/>
        <w:rPr>
          <w:lang w:val="de-DE"/>
        </w:rPr>
      </w:pPr>
      <w:r w:rsidRPr="00367BA6">
        <w:rPr>
          <w:bCs/>
          <w:lang w:val="de-DE"/>
        </w:rPr>
        <w:lastRenderedPageBreak/>
        <w:t>Markieren Sie die richtigen Aussagen.</w:t>
      </w:r>
      <w:r w:rsidRPr="00367BA6">
        <w:rPr>
          <w:b w:val="0"/>
          <w:lang w:val="de-DE"/>
        </w:rPr>
        <w:t xml:space="preserve"> </w:t>
      </w:r>
    </w:p>
    <w:p w:rsidR="003A1E6F" w:rsidRPr="00367BA6" w:rsidRDefault="003A1E6F" w:rsidP="003A1E6F">
      <w:pPr>
        <w:rPr>
          <w:lang w:val="de-DE"/>
        </w:rPr>
      </w:pPr>
    </w:p>
    <w:p w:rsidR="00A21623" w:rsidRPr="00367BA6" w:rsidRDefault="00E04B28" w:rsidP="00F537AE">
      <w:pPr>
        <w:pStyle w:val="eCheckBoxText"/>
        <w:spacing w:after="120"/>
        <w:ind w:left="425" w:hanging="425"/>
        <w:rPr>
          <w:szCs w:val="40"/>
          <w:lang w:val="de-DE"/>
        </w:rPr>
      </w:pPr>
      <w:r w:rsidRPr="00367BA6">
        <w:rPr>
          <w:rStyle w:val="eCheckBoxSquareChar"/>
          <w:lang w:val="de-DE"/>
        </w:rPr>
        <w:t>□</w:t>
      </w:r>
      <w:r w:rsidRPr="00367BA6">
        <w:rPr>
          <w:szCs w:val="40"/>
          <w:lang w:val="de-DE"/>
        </w:rPr>
        <w:tab/>
        <w:t>Ein DoS-Angriff ist ein</w:t>
      </w:r>
      <w:r w:rsidR="00464A77" w:rsidRPr="00367BA6">
        <w:rPr>
          <w:szCs w:val="40"/>
          <w:lang w:val="de-DE"/>
        </w:rPr>
        <w:t>e vorsätzliche Aktion, die eine Funktion eines</w:t>
      </w:r>
      <w:r w:rsidRPr="00367BA6">
        <w:rPr>
          <w:szCs w:val="40"/>
          <w:lang w:val="de-DE"/>
        </w:rPr>
        <w:t xml:space="preserve"> Rechner</w:t>
      </w:r>
      <w:r w:rsidR="00464A77" w:rsidRPr="00367BA6">
        <w:rPr>
          <w:szCs w:val="40"/>
          <w:lang w:val="de-DE"/>
        </w:rPr>
        <w:t>s</w:t>
      </w:r>
      <w:r w:rsidRPr="00367BA6">
        <w:rPr>
          <w:szCs w:val="40"/>
          <w:lang w:val="de-DE"/>
        </w:rPr>
        <w:t xml:space="preserve"> oder Netzwerk</w:t>
      </w:r>
      <w:r w:rsidR="00464A77" w:rsidRPr="00367BA6">
        <w:rPr>
          <w:szCs w:val="40"/>
          <w:lang w:val="de-DE"/>
        </w:rPr>
        <w:t>s</w:t>
      </w:r>
      <w:r w:rsidRPr="00367BA6">
        <w:rPr>
          <w:szCs w:val="40"/>
          <w:lang w:val="de-DE"/>
        </w:rPr>
        <w:t xml:space="preserve"> verhindert (beispielsweise </w:t>
      </w:r>
      <w:r w:rsidR="00464A77" w:rsidRPr="00367BA6">
        <w:rPr>
          <w:szCs w:val="40"/>
          <w:lang w:val="de-DE"/>
        </w:rPr>
        <w:t xml:space="preserve">blockiert </w:t>
      </w:r>
      <w:r w:rsidRPr="00367BA6">
        <w:rPr>
          <w:szCs w:val="40"/>
          <w:lang w:val="de-DE"/>
        </w:rPr>
        <w:t xml:space="preserve">sie </w:t>
      </w:r>
      <w:r w:rsidR="00464A77" w:rsidRPr="00367BA6">
        <w:rPr>
          <w:szCs w:val="40"/>
          <w:lang w:val="de-DE"/>
        </w:rPr>
        <w:t xml:space="preserve">das </w:t>
      </w:r>
      <w:r w:rsidRPr="00367BA6">
        <w:rPr>
          <w:szCs w:val="40"/>
          <w:lang w:val="de-DE"/>
        </w:rPr>
        <w:t>Einloggen).</w:t>
      </w:r>
    </w:p>
    <w:p w:rsidR="00877FE6" w:rsidRPr="00367BA6" w:rsidRDefault="00E04B28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de-DE"/>
        </w:rPr>
      </w:pPr>
      <w:r w:rsidRPr="00367BA6">
        <w:rPr>
          <w:rStyle w:val="eCheckBoxSquareChar"/>
          <w:lang w:val="de-DE"/>
        </w:rPr>
        <w:t>□</w:t>
      </w:r>
      <w:r w:rsidRPr="00367BA6">
        <w:rPr>
          <w:lang w:val="de-DE"/>
        </w:rPr>
        <w:tab/>
      </w:r>
      <w:r w:rsidRPr="00367BA6">
        <w:rPr>
          <w:rStyle w:val="eCheckBoxSquareChar"/>
          <w:sz w:val="24"/>
          <w:szCs w:val="24"/>
          <w:lang w:val="de-DE"/>
        </w:rPr>
        <w:t>Adware ist eine ungesetzliche Alternative für Kunden, die für Software nicht bezahlen möchten.</w:t>
      </w:r>
    </w:p>
    <w:p w:rsidR="00170488" w:rsidRPr="00367BA6" w:rsidRDefault="00E04B28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de-DE"/>
        </w:rPr>
      </w:pPr>
      <w:r w:rsidRPr="00367BA6">
        <w:rPr>
          <w:rStyle w:val="eCheckBoxSquareChar"/>
          <w:lang w:val="de-DE"/>
        </w:rPr>
        <w:t>□</w:t>
      </w:r>
      <w:r w:rsidRPr="00367BA6">
        <w:rPr>
          <w:lang w:val="de-DE"/>
        </w:rPr>
        <w:tab/>
      </w:r>
      <w:r w:rsidRPr="00367BA6">
        <w:rPr>
          <w:rStyle w:val="eCheckBoxSquareChar"/>
          <w:sz w:val="24"/>
          <w:szCs w:val="24"/>
          <w:lang w:val="de-DE"/>
        </w:rPr>
        <w:t xml:space="preserve">Die </w:t>
      </w:r>
      <w:r w:rsidR="0051222A" w:rsidRPr="00367BA6">
        <w:rPr>
          <w:rStyle w:val="eCheckBoxSquareChar"/>
          <w:sz w:val="24"/>
          <w:szCs w:val="24"/>
          <w:lang w:val="de-DE"/>
        </w:rPr>
        <w:t>Infektion</w:t>
      </w:r>
      <w:r w:rsidRPr="00367BA6">
        <w:rPr>
          <w:rStyle w:val="eCheckBoxSquareChar"/>
          <w:sz w:val="24"/>
          <w:szCs w:val="24"/>
          <w:lang w:val="de-DE"/>
        </w:rPr>
        <w:t xml:space="preserve"> mit Spyware generiert keine unerwünschte CPU-Aktivität, Plattennutzung oder Netzverkehr.</w:t>
      </w:r>
    </w:p>
    <w:p w:rsidR="00A21623" w:rsidRPr="00367BA6" w:rsidRDefault="00E04B28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de-DE"/>
        </w:rPr>
      </w:pPr>
      <w:r w:rsidRPr="00367BA6">
        <w:rPr>
          <w:rStyle w:val="eCheckBoxSquareChar"/>
          <w:lang w:val="de-DE"/>
        </w:rPr>
        <w:t>□</w:t>
      </w:r>
      <w:r w:rsidRPr="00367BA6">
        <w:rPr>
          <w:lang w:val="de-DE"/>
        </w:rPr>
        <w:tab/>
      </w:r>
      <w:r w:rsidRPr="00367BA6">
        <w:rPr>
          <w:rStyle w:val="eCheckBoxSquareChar"/>
          <w:sz w:val="24"/>
          <w:szCs w:val="24"/>
          <w:lang w:val="de-DE"/>
        </w:rPr>
        <w:t>Ein Computerprogramm, das eine Aktivität ausübt, die ein System oder Daten vorsätzlich beschädigt, wird schädlicher Code (</w:t>
      </w:r>
      <w:r w:rsidRPr="00367BA6">
        <w:rPr>
          <w:rStyle w:val="eCheckBoxSquareChar"/>
          <w:i/>
          <w:iCs/>
          <w:sz w:val="24"/>
          <w:szCs w:val="24"/>
          <w:lang w:val="de-DE"/>
        </w:rPr>
        <w:t>Malicious Code</w:t>
      </w:r>
      <w:r w:rsidRPr="00367BA6">
        <w:rPr>
          <w:rStyle w:val="eCheckBoxSquareChar"/>
          <w:sz w:val="24"/>
          <w:szCs w:val="24"/>
          <w:lang w:val="de-DE"/>
        </w:rPr>
        <w:t>) genannt.</w:t>
      </w:r>
    </w:p>
    <w:p w:rsidR="00170488" w:rsidRPr="00367BA6" w:rsidRDefault="00E04B28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de-DE"/>
        </w:rPr>
      </w:pPr>
      <w:r w:rsidRPr="00367BA6">
        <w:rPr>
          <w:rStyle w:val="eCheckBoxSquareChar"/>
          <w:lang w:val="de-DE"/>
        </w:rPr>
        <w:t>□</w:t>
      </w:r>
      <w:r w:rsidRPr="00367BA6">
        <w:rPr>
          <w:lang w:val="de-DE"/>
        </w:rPr>
        <w:tab/>
      </w:r>
      <w:r w:rsidRPr="00367BA6">
        <w:rPr>
          <w:rStyle w:val="eCheckBoxSquareChar"/>
          <w:sz w:val="24"/>
          <w:szCs w:val="24"/>
          <w:lang w:val="de-DE"/>
        </w:rPr>
        <w:t xml:space="preserve">Unter einem Spoofing-Angriff versteht man </w:t>
      </w:r>
      <w:r w:rsidR="00EA132A" w:rsidRPr="00367BA6">
        <w:rPr>
          <w:rStyle w:val="eCheckBoxSquareChar"/>
          <w:sz w:val="24"/>
          <w:szCs w:val="24"/>
          <w:lang w:val="de-DE"/>
        </w:rPr>
        <w:t xml:space="preserve">eine </w:t>
      </w:r>
      <w:r w:rsidRPr="00367BA6">
        <w:rPr>
          <w:rStyle w:val="eCheckBoxSquareChar"/>
          <w:sz w:val="24"/>
          <w:szCs w:val="24"/>
          <w:lang w:val="de-DE"/>
        </w:rPr>
        <w:t xml:space="preserve">Handlung, bei der sich ein Angreifer </w:t>
      </w:r>
      <w:r w:rsidR="00EA132A" w:rsidRPr="00367BA6">
        <w:rPr>
          <w:rStyle w:val="eCheckBoxSquareChar"/>
          <w:sz w:val="24"/>
          <w:szCs w:val="24"/>
          <w:lang w:val="de-DE"/>
        </w:rPr>
        <w:t xml:space="preserve">als </w:t>
      </w:r>
      <w:r w:rsidRPr="00367BA6">
        <w:rPr>
          <w:rStyle w:val="eCheckBoxSquareChar"/>
          <w:sz w:val="24"/>
          <w:szCs w:val="24"/>
          <w:lang w:val="de-DE"/>
        </w:rPr>
        <w:t xml:space="preserve">ein anderes Gerät, Benutzer oder Netzwerk ausgibt. </w:t>
      </w:r>
    </w:p>
    <w:p w:rsidR="00141E1A" w:rsidRPr="00367BA6" w:rsidRDefault="00E04B28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de-DE"/>
        </w:rPr>
      </w:pPr>
      <w:r w:rsidRPr="00367BA6">
        <w:rPr>
          <w:rStyle w:val="eCheckBoxSquareChar"/>
          <w:lang w:val="de-DE"/>
        </w:rPr>
        <w:t>□</w:t>
      </w:r>
      <w:r w:rsidRPr="00367BA6">
        <w:rPr>
          <w:lang w:val="de-DE"/>
        </w:rPr>
        <w:tab/>
        <w:t xml:space="preserve">Zero-Day-Angriffe werden in </w:t>
      </w:r>
      <w:r w:rsidR="00F53811" w:rsidRPr="00367BA6">
        <w:rPr>
          <w:lang w:val="de-DE"/>
        </w:rPr>
        <w:t xml:space="preserve">wenigen </w:t>
      </w:r>
      <w:r w:rsidRPr="00367BA6">
        <w:rPr>
          <w:lang w:val="de-DE"/>
        </w:rPr>
        <w:t xml:space="preserve">Minuten </w:t>
      </w:r>
      <w:r w:rsidR="00F53811" w:rsidRPr="00367BA6">
        <w:rPr>
          <w:lang w:val="de-DE"/>
        </w:rPr>
        <w:t>entdeckt</w:t>
      </w:r>
      <w:r w:rsidRPr="00367BA6">
        <w:rPr>
          <w:lang w:val="de-DE"/>
        </w:rPr>
        <w:t>.</w:t>
      </w:r>
    </w:p>
    <w:p w:rsidR="00C8560D" w:rsidRPr="00367BA6" w:rsidRDefault="00C8560D" w:rsidP="00141E1A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F7747B" w:rsidRPr="00367BA6" w:rsidRDefault="00F7747B">
      <w:pPr>
        <w:rPr>
          <w:b/>
          <w:lang w:val="de-DE"/>
        </w:rPr>
      </w:pPr>
      <w:r w:rsidRPr="00367BA6">
        <w:rPr>
          <w:lang w:val="de-DE"/>
        </w:rPr>
        <w:br w:type="page"/>
      </w:r>
    </w:p>
    <w:p w:rsidR="00EB68C8" w:rsidRPr="00367BA6" w:rsidRDefault="00EB5EFB" w:rsidP="00EB68C8">
      <w:pPr>
        <w:pStyle w:val="eTask"/>
        <w:rPr>
          <w:lang w:val="de-DE"/>
        </w:rPr>
      </w:pPr>
      <w:r w:rsidRPr="00367BA6">
        <w:rPr>
          <w:bCs/>
          <w:lang w:val="de-DE"/>
        </w:rPr>
        <w:lastRenderedPageBreak/>
        <w:t xml:space="preserve">Ordnen Sie </w:t>
      </w:r>
      <w:r w:rsidR="000E6C8A" w:rsidRPr="00367BA6">
        <w:rPr>
          <w:bCs/>
          <w:lang w:val="de-DE"/>
        </w:rPr>
        <w:t>dem Begriff</w:t>
      </w:r>
      <w:r w:rsidRPr="00367BA6">
        <w:rPr>
          <w:bCs/>
          <w:lang w:val="de-DE"/>
        </w:rPr>
        <w:t xml:space="preserve"> in der linken Spalte </w:t>
      </w:r>
      <w:r w:rsidR="000E6C8A" w:rsidRPr="00367BA6">
        <w:rPr>
          <w:bCs/>
          <w:lang w:val="de-DE"/>
        </w:rPr>
        <w:t xml:space="preserve">die </w:t>
      </w:r>
      <w:r w:rsidRPr="00367BA6">
        <w:rPr>
          <w:bCs/>
          <w:lang w:val="de-DE"/>
        </w:rPr>
        <w:t>entsprechende Definition in der rechten Spalte zu.</w:t>
      </w:r>
    </w:p>
    <w:p w:rsidR="00EE4E6D" w:rsidRPr="00367BA6" w:rsidRDefault="00EE4E6D" w:rsidP="00F7747B">
      <w:pPr>
        <w:rPr>
          <w:lang w:val="de-DE"/>
        </w:rPr>
      </w:pPr>
    </w:p>
    <w:tbl>
      <w:tblPr>
        <w:tblStyle w:val="Mkatabulky"/>
        <w:tblW w:w="0" w:type="auto"/>
        <w:tblLook w:val="04A0"/>
      </w:tblPr>
      <w:tblGrid>
        <w:gridCol w:w="3070"/>
        <w:gridCol w:w="3071"/>
        <w:gridCol w:w="3071"/>
      </w:tblGrid>
      <w:tr w:rsidR="00F7747B" w:rsidRPr="00367BA6" w:rsidTr="00F7747B">
        <w:trPr>
          <w:trHeight w:val="1104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367BA6" w:rsidRDefault="005D7DDC" w:rsidP="00F7747B">
            <w:pPr>
              <w:jc w:val="center"/>
              <w:rPr>
                <w:rFonts w:eastAsia="MS Mincho"/>
                <w:color w:val="000000"/>
                <w:kern w:val="24"/>
                <w:lang w:val="de-DE"/>
              </w:rPr>
            </w:pPr>
            <w:r w:rsidRPr="00367BA6">
              <w:rPr>
                <w:rFonts w:eastAsia="MS Mincho"/>
                <w:color w:val="000000"/>
                <w:kern w:val="24"/>
                <w:lang w:val="de-DE"/>
              </w:rPr>
              <w:t>Vertraulichkeit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367BA6" w:rsidRDefault="00F7747B" w:rsidP="00F7747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367BA6" w:rsidRDefault="007F0CB2" w:rsidP="00F7747B">
            <w:pPr>
              <w:rPr>
                <w:lang w:val="de-DE"/>
              </w:rPr>
            </w:pPr>
            <w:r w:rsidRPr="00367BA6">
              <w:rPr>
                <w:rFonts w:eastAsia="MS Mincho"/>
                <w:color w:val="000000"/>
                <w:kern w:val="24"/>
                <w:lang w:val="de-DE"/>
              </w:rPr>
              <w:t>Überprüfen der Identität der kommunizierenden Subjekte</w:t>
            </w:r>
          </w:p>
        </w:tc>
      </w:tr>
      <w:tr w:rsidR="00F7747B" w:rsidRPr="00367BA6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367BA6" w:rsidRDefault="00F7747B" w:rsidP="00F7747B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val="de-DE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367BA6" w:rsidRDefault="00F7747B" w:rsidP="00F7747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367BA6" w:rsidRDefault="00F7747B" w:rsidP="00F7747B">
            <w:pPr>
              <w:rPr>
                <w:lang w:val="de-DE"/>
              </w:rPr>
            </w:pPr>
          </w:p>
        </w:tc>
      </w:tr>
      <w:tr w:rsidR="00F7747B" w:rsidRPr="00367BA6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367BA6" w:rsidRDefault="005D7DDC" w:rsidP="005D7DDC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de-DE"/>
              </w:rPr>
            </w:pPr>
            <w:r w:rsidRPr="00367BA6">
              <w:rPr>
                <w:rFonts w:eastAsia="MS Mincho"/>
                <w:color w:val="000000"/>
                <w:kern w:val="24"/>
                <w:lang w:val="de-DE"/>
              </w:rPr>
              <w:t>Datenintegrität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367BA6" w:rsidRDefault="00F7747B" w:rsidP="00F7747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367BA6" w:rsidRDefault="00F7747B" w:rsidP="007F0CB2">
            <w:pPr>
              <w:rPr>
                <w:lang w:val="de-DE"/>
              </w:rPr>
            </w:pPr>
            <w:r w:rsidRPr="00367BA6">
              <w:rPr>
                <w:rFonts w:eastAsia="MS Mincho"/>
                <w:color w:val="000000"/>
                <w:kern w:val="24"/>
                <w:lang w:val="de-DE"/>
              </w:rPr>
              <w:t>Verhindern einer unbefugten Nutzung von Ressourcen</w:t>
            </w:r>
          </w:p>
        </w:tc>
      </w:tr>
      <w:tr w:rsidR="00F7747B" w:rsidRPr="00367BA6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367BA6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de-DE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367BA6" w:rsidRDefault="00F7747B" w:rsidP="00F7747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367BA6" w:rsidRDefault="00F7747B" w:rsidP="00F7747B">
            <w:pPr>
              <w:rPr>
                <w:lang w:val="de-DE"/>
              </w:rPr>
            </w:pPr>
          </w:p>
        </w:tc>
      </w:tr>
      <w:tr w:rsidR="00F7747B" w:rsidRPr="00367BA6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367BA6" w:rsidRDefault="005D7DDC" w:rsidP="00F7747B">
            <w:pPr>
              <w:jc w:val="center"/>
              <w:rPr>
                <w:lang w:val="de-DE"/>
              </w:rPr>
            </w:pPr>
            <w:r w:rsidRPr="00367BA6">
              <w:rPr>
                <w:rFonts w:eastAsia="MS Mincho"/>
                <w:color w:val="000000"/>
                <w:kern w:val="24"/>
                <w:lang w:val="de-DE"/>
              </w:rPr>
              <w:t>Verfügbarkeit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367BA6" w:rsidRDefault="00F7747B" w:rsidP="00F7747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367BA6" w:rsidRDefault="007F0CB2" w:rsidP="00064ADB">
            <w:pPr>
              <w:rPr>
                <w:lang w:val="de-DE"/>
              </w:rPr>
            </w:pPr>
            <w:r w:rsidRPr="00367BA6">
              <w:rPr>
                <w:rFonts w:eastAsia="MS Mincho"/>
                <w:color w:val="000000" w:themeColor="text1"/>
                <w:kern w:val="24"/>
                <w:lang w:val="de-DE"/>
              </w:rPr>
              <w:t xml:space="preserve">Schutz der Informationen vor Bekanntgabe </w:t>
            </w:r>
            <w:r w:rsidR="00064ADB" w:rsidRPr="00367BA6">
              <w:rPr>
                <w:rFonts w:eastAsia="MS Mincho"/>
                <w:color w:val="000000" w:themeColor="text1"/>
                <w:kern w:val="24"/>
                <w:lang w:val="de-DE"/>
              </w:rPr>
              <w:t>an U</w:t>
            </w:r>
            <w:r w:rsidRPr="00367BA6">
              <w:rPr>
                <w:rFonts w:eastAsia="MS Mincho"/>
                <w:color w:val="000000" w:themeColor="text1"/>
                <w:kern w:val="24"/>
                <w:lang w:val="de-DE"/>
              </w:rPr>
              <w:t>nbefugte</w:t>
            </w:r>
          </w:p>
        </w:tc>
      </w:tr>
      <w:tr w:rsidR="00F7747B" w:rsidRPr="00367BA6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367BA6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de-DE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367BA6" w:rsidRDefault="00F7747B" w:rsidP="00F7747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367BA6" w:rsidRDefault="00F7747B" w:rsidP="00F7747B">
            <w:pPr>
              <w:rPr>
                <w:lang w:val="de-DE"/>
              </w:rPr>
            </w:pPr>
          </w:p>
        </w:tc>
      </w:tr>
      <w:tr w:rsidR="00F7747B" w:rsidRPr="00367BA6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367BA6" w:rsidRDefault="005D7DDC" w:rsidP="00F7747B">
            <w:pPr>
              <w:jc w:val="center"/>
              <w:rPr>
                <w:lang w:val="de-DE"/>
              </w:rPr>
            </w:pPr>
            <w:r w:rsidRPr="00367BA6">
              <w:rPr>
                <w:rFonts w:eastAsia="MS Mincho"/>
                <w:color w:val="000000"/>
                <w:kern w:val="24"/>
                <w:lang w:val="de-DE"/>
              </w:rPr>
              <w:t>Authentifizierung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367BA6" w:rsidRDefault="00F7747B" w:rsidP="00F7747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367BA6" w:rsidRDefault="007F0CB2" w:rsidP="007F0CB2">
            <w:pPr>
              <w:rPr>
                <w:lang w:val="de-DE"/>
              </w:rPr>
            </w:pPr>
            <w:r w:rsidRPr="00367BA6">
              <w:rPr>
                <w:rFonts w:eastAsia="MS Mincho"/>
                <w:color w:val="000000"/>
                <w:kern w:val="24"/>
                <w:lang w:val="de-DE"/>
              </w:rPr>
              <w:t>Möglichkeit eines rechtzeitigen Zugriffs auf Informationen</w:t>
            </w:r>
          </w:p>
        </w:tc>
      </w:tr>
      <w:tr w:rsidR="00F7747B" w:rsidRPr="00367BA6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367BA6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de-DE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367BA6" w:rsidRDefault="00F7747B" w:rsidP="00F7747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367BA6" w:rsidRDefault="00F7747B" w:rsidP="00F7747B">
            <w:pPr>
              <w:rPr>
                <w:lang w:val="de-DE"/>
              </w:rPr>
            </w:pPr>
          </w:p>
        </w:tc>
      </w:tr>
      <w:tr w:rsidR="00F7747B" w:rsidRPr="00367BA6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7747B" w:rsidRPr="00367BA6" w:rsidRDefault="005D7DDC" w:rsidP="00F7747B">
            <w:pPr>
              <w:jc w:val="center"/>
              <w:rPr>
                <w:lang w:val="de-DE"/>
              </w:rPr>
            </w:pPr>
            <w:r w:rsidRPr="00367BA6">
              <w:rPr>
                <w:rFonts w:eastAsia="MS Mincho"/>
                <w:color w:val="000000"/>
                <w:kern w:val="24"/>
                <w:lang w:val="de-DE"/>
              </w:rPr>
              <w:t>Zugriffskontrolle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367BA6" w:rsidRDefault="00F7747B" w:rsidP="00F7747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7747B" w:rsidRPr="00367BA6" w:rsidRDefault="007F0CB2" w:rsidP="00064ADB">
            <w:pPr>
              <w:rPr>
                <w:lang w:val="de-DE"/>
              </w:rPr>
            </w:pPr>
            <w:r w:rsidRPr="00367BA6">
              <w:rPr>
                <w:rFonts w:eastAsia="MS Mincho"/>
                <w:color w:val="000000"/>
                <w:kern w:val="24"/>
                <w:lang w:val="de-DE"/>
              </w:rPr>
              <w:t>Schutz der Daten vor Erzeugung, Änderung, Lösch</w:t>
            </w:r>
            <w:r w:rsidR="00064ADB" w:rsidRPr="00367BA6">
              <w:rPr>
                <w:rFonts w:eastAsia="MS Mincho"/>
                <w:color w:val="000000"/>
                <w:kern w:val="24"/>
                <w:lang w:val="de-DE"/>
              </w:rPr>
              <w:t>ung</w:t>
            </w:r>
            <w:r w:rsidRPr="00367BA6">
              <w:rPr>
                <w:rFonts w:eastAsia="MS Mincho"/>
                <w:color w:val="000000"/>
                <w:kern w:val="24"/>
                <w:lang w:val="de-DE"/>
              </w:rPr>
              <w:t>, Vervielfältig</w:t>
            </w:r>
            <w:r w:rsidR="00064ADB" w:rsidRPr="00367BA6">
              <w:rPr>
                <w:rFonts w:eastAsia="MS Mincho"/>
                <w:color w:val="000000"/>
                <w:kern w:val="24"/>
                <w:lang w:val="de-DE"/>
              </w:rPr>
              <w:t>ung</w:t>
            </w:r>
            <w:r w:rsidRPr="00367BA6">
              <w:rPr>
                <w:rFonts w:eastAsia="MS Mincho"/>
                <w:color w:val="000000"/>
                <w:kern w:val="24"/>
                <w:lang w:val="de-DE"/>
              </w:rPr>
              <w:t xml:space="preserve"> und Umstellung </w:t>
            </w:r>
            <w:r w:rsidR="00064ADB" w:rsidRPr="00367BA6">
              <w:rPr>
                <w:rFonts w:eastAsia="MS Mincho"/>
                <w:color w:val="000000"/>
                <w:kern w:val="24"/>
                <w:lang w:val="de-DE"/>
              </w:rPr>
              <w:t>durch Unbefugte</w:t>
            </w:r>
          </w:p>
        </w:tc>
      </w:tr>
    </w:tbl>
    <w:p w:rsidR="00F7747B" w:rsidRPr="00367BA6" w:rsidRDefault="00F7747B" w:rsidP="00F7747B">
      <w:pPr>
        <w:rPr>
          <w:lang w:val="de-DE"/>
        </w:rPr>
      </w:pPr>
    </w:p>
    <w:p w:rsidR="00F7747B" w:rsidRPr="00367BA6" w:rsidRDefault="00F7747B" w:rsidP="00F7747B">
      <w:pPr>
        <w:rPr>
          <w:lang w:val="de-DE"/>
        </w:rPr>
      </w:pPr>
    </w:p>
    <w:p w:rsidR="00F7747B" w:rsidRPr="00367BA6" w:rsidRDefault="00F7747B">
      <w:pPr>
        <w:rPr>
          <w:b/>
          <w:lang w:val="de-DE"/>
        </w:rPr>
      </w:pPr>
      <w:r w:rsidRPr="00367BA6">
        <w:rPr>
          <w:lang w:val="de-DE"/>
        </w:rPr>
        <w:br w:type="page"/>
      </w:r>
    </w:p>
    <w:p w:rsidR="007C2A3B" w:rsidRPr="00367BA6" w:rsidRDefault="00EA4CE1" w:rsidP="00541560">
      <w:pPr>
        <w:pStyle w:val="eTask"/>
        <w:rPr>
          <w:lang w:val="de-DE"/>
        </w:rPr>
      </w:pPr>
      <w:r w:rsidRPr="00367BA6">
        <w:rPr>
          <w:bCs/>
          <w:lang w:val="de-DE"/>
        </w:rPr>
        <w:lastRenderedPageBreak/>
        <w:t>Tragen</w:t>
      </w:r>
      <w:r w:rsidR="00EB5EFB" w:rsidRPr="00367BA6">
        <w:rPr>
          <w:bCs/>
          <w:lang w:val="de-DE"/>
        </w:rPr>
        <w:t xml:space="preserve"> Sie die Nummern der richtigen Aussagen in die folgende Tabelle</w:t>
      </w:r>
      <w:r w:rsidRPr="00367BA6">
        <w:rPr>
          <w:bCs/>
          <w:lang w:val="de-DE"/>
        </w:rPr>
        <w:t xml:space="preserve"> ein</w:t>
      </w:r>
      <w:r w:rsidR="00EB5EFB" w:rsidRPr="00367BA6">
        <w:rPr>
          <w:bCs/>
          <w:lang w:val="de-DE"/>
        </w:rPr>
        <w:t>.</w:t>
      </w:r>
    </w:p>
    <w:p w:rsidR="00290885" w:rsidRPr="00367BA6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de-DE"/>
        </w:rPr>
      </w:pPr>
    </w:p>
    <w:tbl>
      <w:tblPr>
        <w:tblStyle w:val="Mkatabulky"/>
        <w:tblW w:w="0" w:type="auto"/>
        <w:jc w:val="center"/>
        <w:tblLook w:val="04A0"/>
      </w:tblPr>
      <w:tblGrid>
        <w:gridCol w:w="2223"/>
      </w:tblGrid>
      <w:tr w:rsidR="00290885" w:rsidRPr="00367BA6" w:rsidTr="00C97642">
        <w:trPr>
          <w:trHeight w:val="117"/>
          <w:jc w:val="center"/>
        </w:trPr>
        <w:tc>
          <w:tcPr>
            <w:tcW w:w="2223" w:type="dxa"/>
          </w:tcPr>
          <w:p w:rsidR="00290885" w:rsidRPr="00367BA6" w:rsidRDefault="00290885" w:rsidP="00F7747B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de-DE"/>
              </w:rPr>
            </w:pPr>
          </w:p>
        </w:tc>
      </w:tr>
      <w:tr w:rsidR="00C97642" w:rsidRPr="00367BA6" w:rsidTr="00290885">
        <w:trPr>
          <w:trHeight w:val="117"/>
          <w:jc w:val="center"/>
        </w:trPr>
        <w:tc>
          <w:tcPr>
            <w:tcW w:w="2223" w:type="dxa"/>
          </w:tcPr>
          <w:p w:rsidR="00C97642" w:rsidRPr="00367BA6" w:rsidRDefault="00C97642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de-DE"/>
              </w:rPr>
            </w:pPr>
          </w:p>
        </w:tc>
      </w:tr>
      <w:tr w:rsidR="00290885" w:rsidRPr="00367BA6" w:rsidTr="00290885">
        <w:trPr>
          <w:jc w:val="center"/>
        </w:trPr>
        <w:tc>
          <w:tcPr>
            <w:tcW w:w="2223" w:type="dxa"/>
          </w:tcPr>
          <w:p w:rsidR="00290885" w:rsidRPr="00367BA6" w:rsidRDefault="00290885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de-DE"/>
              </w:rPr>
            </w:pPr>
          </w:p>
        </w:tc>
      </w:tr>
      <w:tr w:rsidR="00290885" w:rsidRPr="00367BA6" w:rsidTr="00290885">
        <w:trPr>
          <w:jc w:val="center"/>
        </w:trPr>
        <w:tc>
          <w:tcPr>
            <w:tcW w:w="2223" w:type="dxa"/>
          </w:tcPr>
          <w:p w:rsidR="00290885" w:rsidRPr="00367BA6" w:rsidRDefault="00290885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de-DE"/>
              </w:rPr>
            </w:pPr>
          </w:p>
        </w:tc>
      </w:tr>
      <w:tr w:rsidR="00155A0F" w:rsidRPr="00367BA6" w:rsidTr="00290885">
        <w:trPr>
          <w:jc w:val="center"/>
        </w:trPr>
        <w:tc>
          <w:tcPr>
            <w:tcW w:w="2223" w:type="dxa"/>
          </w:tcPr>
          <w:p w:rsidR="00155A0F" w:rsidRPr="00367BA6" w:rsidRDefault="00155A0F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de-DE"/>
              </w:rPr>
            </w:pPr>
          </w:p>
        </w:tc>
      </w:tr>
      <w:tr w:rsidR="00155A0F" w:rsidRPr="00367BA6" w:rsidTr="00290885">
        <w:trPr>
          <w:jc w:val="center"/>
        </w:trPr>
        <w:tc>
          <w:tcPr>
            <w:tcW w:w="2223" w:type="dxa"/>
          </w:tcPr>
          <w:p w:rsidR="00155A0F" w:rsidRPr="00367BA6" w:rsidRDefault="00155A0F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de-DE"/>
              </w:rPr>
            </w:pPr>
          </w:p>
        </w:tc>
      </w:tr>
      <w:tr w:rsidR="00155A0F" w:rsidRPr="00367BA6" w:rsidTr="00290885">
        <w:trPr>
          <w:jc w:val="center"/>
        </w:trPr>
        <w:tc>
          <w:tcPr>
            <w:tcW w:w="2223" w:type="dxa"/>
          </w:tcPr>
          <w:p w:rsidR="00155A0F" w:rsidRPr="00367BA6" w:rsidRDefault="00155A0F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de-DE"/>
              </w:rPr>
            </w:pPr>
          </w:p>
        </w:tc>
      </w:tr>
    </w:tbl>
    <w:p w:rsidR="00290885" w:rsidRPr="00367BA6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de-DE"/>
        </w:rPr>
      </w:pPr>
    </w:p>
    <w:p w:rsidR="00EB68C8" w:rsidRPr="00367BA6" w:rsidRDefault="0084076A" w:rsidP="0084076A">
      <w:pPr>
        <w:spacing w:after="120"/>
        <w:ind w:left="357" w:hanging="357"/>
        <w:rPr>
          <w:lang w:val="de-DE"/>
        </w:rPr>
      </w:pPr>
      <w:r w:rsidRPr="00367BA6">
        <w:rPr>
          <w:b/>
          <w:bCs/>
          <w:lang w:val="de-DE"/>
        </w:rPr>
        <w:t>1</w:t>
      </w:r>
      <w:r w:rsidRPr="00367BA6">
        <w:rPr>
          <w:lang w:val="de-DE"/>
        </w:rPr>
        <w:t xml:space="preserve"> – Unleugbarkeit erlaubt einer Person zu kontrollieren, welche Informationen über sie erfasst werden und wie und von wem sie genutzt werden.  </w:t>
      </w:r>
    </w:p>
    <w:p w:rsidR="000072E4" w:rsidRPr="00367BA6" w:rsidRDefault="0084076A" w:rsidP="0084076A">
      <w:pPr>
        <w:spacing w:after="120"/>
        <w:ind w:left="357" w:hanging="357"/>
        <w:rPr>
          <w:lang w:val="de-DE"/>
        </w:rPr>
      </w:pPr>
      <w:r w:rsidRPr="00367BA6">
        <w:rPr>
          <w:b/>
          <w:bCs/>
          <w:lang w:val="de-DE"/>
        </w:rPr>
        <w:t>2</w:t>
      </w:r>
      <w:r w:rsidRPr="00367BA6">
        <w:rPr>
          <w:lang w:val="de-DE"/>
        </w:rPr>
        <w:t xml:space="preserve"> – Traffic-Padding ist ein Mechanismus, der Bits in Lücken in</w:t>
      </w:r>
      <w:r w:rsidR="00EA4CE1" w:rsidRPr="00367BA6">
        <w:rPr>
          <w:lang w:val="de-DE"/>
        </w:rPr>
        <w:t>nerhalb eines</w:t>
      </w:r>
      <w:r w:rsidRPr="00367BA6">
        <w:rPr>
          <w:lang w:val="de-DE"/>
        </w:rPr>
        <w:t xml:space="preserve"> Datenfluss</w:t>
      </w:r>
      <w:r w:rsidR="00EA4CE1" w:rsidRPr="00367BA6">
        <w:rPr>
          <w:lang w:val="de-DE"/>
        </w:rPr>
        <w:t>es</w:t>
      </w:r>
      <w:r w:rsidRPr="00367BA6">
        <w:rPr>
          <w:lang w:val="de-DE"/>
        </w:rPr>
        <w:t xml:space="preserve"> ergänzt, um </w:t>
      </w:r>
      <w:r w:rsidR="00EA4CE1" w:rsidRPr="00367BA6">
        <w:rPr>
          <w:lang w:val="de-DE"/>
        </w:rPr>
        <w:t xml:space="preserve">die </w:t>
      </w:r>
      <w:r w:rsidRPr="00367BA6">
        <w:rPr>
          <w:lang w:val="de-DE"/>
        </w:rPr>
        <w:t>Verkehrsanalyse zu verhindern.</w:t>
      </w:r>
    </w:p>
    <w:p w:rsidR="00EB68C8" w:rsidRPr="00367BA6" w:rsidRDefault="0084076A" w:rsidP="0084076A">
      <w:pPr>
        <w:spacing w:after="120"/>
        <w:ind w:left="357" w:hanging="357"/>
        <w:rPr>
          <w:lang w:val="de-DE"/>
        </w:rPr>
      </w:pPr>
      <w:r w:rsidRPr="00367BA6">
        <w:rPr>
          <w:b/>
          <w:bCs/>
          <w:lang w:val="de-DE"/>
        </w:rPr>
        <w:t>3</w:t>
      </w:r>
      <w:r w:rsidRPr="00367BA6">
        <w:rPr>
          <w:lang w:val="de-DE"/>
        </w:rPr>
        <w:t xml:space="preserve"> – Datenschutz bezieht sich auf </w:t>
      </w:r>
      <w:r w:rsidR="00B04561" w:rsidRPr="00367BA6">
        <w:rPr>
          <w:lang w:val="de-DE"/>
        </w:rPr>
        <w:t xml:space="preserve">den </w:t>
      </w:r>
      <w:r w:rsidRPr="00367BA6">
        <w:rPr>
          <w:lang w:val="de-DE"/>
        </w:rPr>
        <w:t xml:space="preserve">Schutz von Informationen vor Offenbarung </w:t>
      </w:r>
      <w:r w:rsidR="00A42475" w:rsidRPr="00367BA6">
        <w:rPr>
          <w:lang w:val="de-DE"/>
        </w:rPr>
        <w:t>Unbefugten</w:t>
      </w:r>
      <w:r w:rsidRPr="00367BA6">
        <w:rPr>
          <w:lang w:val="de-DE"/>
        </w:rPr>
        <w:t>.</w:t>
      </w:r>
    </w:p>
    <w:p w:rsidR="00660358" w:rsidRPr="00367BA6" w:rsidRDefault="0084076A" w:rsidP="0084076A">
      <w:pPr>
        <w:spacing w:after="120"/>
        <w:ind w:left="357" w:hanging="357"/>
        <w:rPr>
          <w:lang w:val="de-DE"/>
        </w:rPr>
      </w:pPr>
      <w:r w:rsidRPr="00367BA6">
        <w:rPr>
          <w:b/>
          <w:bCs/>
          <w:lang w:val="de-DE"/>
        </w:rPr>
        <w:t>4</w:t>
      </w:r>
      <w:r w:rsidRPr="00367BA6">
        <w:rPr>
          <w:lang w:val="de-DE"/>
        </w:rPr>
        <w:t xml:space="preserve"> – Beglaubigung ist ein Mechanismus, der durch einen zuverlässigen Dritten bestimmte Eigenschaften des Datentauschens gewährlei</w:t>
      </w:r>
      <w:r w:rsidR="005F3EBC" w:rsidRPr="00367BA6">
        <w:rPr>
          <w:lang w:val="de-DE"/>
        </w:rPr>
        <w:t>s</w:t>
      </w:r>
      <w:r w:rsidRPr="00367BA6">
        <w:rPr>
          <w:lang w:val="de-DE"/>
        </w:rPr>
        <w:t>tet.</w:t>
      </w:r>
    </w:p>
    <w:p w:rsidR="00A21623" w:rsidRPr="00367BA6" w:rsidRDefault="0084076A" w:rsidP="0084076A">
      <w:pPr>
        <w:spacing w:after="120"/>
        <w:ind w:left="357" w:hanging="357"/>
        <w:rPr>
          <w:lang w:val="de-DE"/>
        </w:rPr>
      </w:pPr>
      <w:r w:rsidRPr="00367BA6">
        <w:rPr>
          <w:b/>
          <w:bCs/>
          <w:lang w:val="de-DE"/>
        </w:rPr>
        <w:t>5</w:t>
      </w:r>
      <w:r w:rsidRPr="00367BA6">
        <w:rPr>
          <w:lang w:val="de-DE"/>
        </w:rPr>
        <w:t xml:space="preserve"> – Eine semi-invasive Attacke kann </w:t>
      </w:r>
      <w:r w:rsidR="00B04561" w:rsidRPr="00367BA6">
        <w:rPr>
          <w:lang w:val="de-DE"/>
        </w:rPr>
        <w:t>das angegriffene</w:t>
      </w:r>
      <w:r w:rsidRPr="00367BA6">
        <w:rPr>
          <w:lang w:val="de-DE"/>
        </w:rPr>
        <w:t xml:space="preserve"> Gerät manipulieren, gelangt </w:t>
      </w:r>
      <w:r w:rsidR="00B04561" w:rsidRPr="00367BA6">
        <w:rPr>
          <w:lang w:val="de-DE"/>
        </w:rPr>
        <w:t xml:space="preserve">jedoch </w:t>
      </w:r>
      <w:r w:rsidRPr="00367BA6">
        <w:rPr>
          <w:lang w:val="de-DE"/>
        </w:rPr>
        <w:t>in keinen direkten elektrischen Kontakt mit der Oberfläche des Chips.</w:t>
      </w:r>
    </w:p>
    <w:p w:rsidR="00EB68C8" w:rsidRPr="00367BA6" w:rsidRDefault="0084076A" w:rsidP="0084076A">
      <w:pPr>
        <w:spacing w:after="120"/>
        <w:ind w:left="357" w:hanging="357"/>
        <w:rPr>
          <w:lang w:val="de-DE"/>
        </w:rPr>
      </w:pPr>
      <w:r w:rsidRPr="00367BA6">
        <w:rPr>
          <w:b/>
          <w:bCs/>
          <w:lang w:val="de-DE"/>
        </w:rPr>
        <w:t>6</w:t>
      </w:r>
      <w:r w:rsidRPr="00367BA6">
        <w:rPr>
          <w:lang w:val="de-DE"/>
        </w:rPr>
        <w:t xml:space="preserve"> – Replizieren von Knoten und Spoofing sind Beispiele passiver Attacken.</w:t>
      </w:r>
    </w:p>
    <w:p w:rsidR="00A21623" w:rsidRPr="00367BA6" w:rsidRDefault="0084076A" w:rsidP="0084076A">
      <w:pPr>
        <w:spacing w:after="120"/>
        <w:ind w:left="357" w:hanging="357"/>
        <w:rPr>
          <w:lang w:val="de-DE"/>
        </w:rPr>
      </w:pPr>
      <w:r w:rsidRPr="00367BA6">
        <w:rPr>
          <w:b/>
          <w:bCs/>
          <w:lang w:val="de-DE"/>
        </w:rPr>
        <w:t>7</w:t>
      </w:r>
      <w:r w:rsidRPr="00367BA6">
        <w:rPr>
          <w:lang w:val="de-DE"/>
        </w:rPr>
        <w:t xml:space="preserve"> – Man kann ein System </w:t>
      </w:r>
      <w:bookmarkStart w:id="0" w:name="_GoBack"/>
      <w:bookmarkEnd w:id="0"/>
      <w:r w:rsidRPr="00367BA6">
        <w:rPr>
          <w:lang w:val="de-DE"/>
        </w:rPr>
        <w:t>durch Überla</w:t>
      </w:r>
      <w:r w:rsidR="00395210" w:rsidRPr="00367BA6">
        <w:rPr>
          <w:lang w:val="de-DE"/>
        </w:rPr>
        <w:t>uf</w:t>
      </w:r>
      <w:r w:rsidRPr="00367BA6">
        <w:rPr>
          <w:lang w:val="de-DE"/>
        </w:rPr>
        <w:t xml:space="preserve"> des Puffers abstürzen lassen.</w:t>
      </w:r>
    </w:p>
    <w:sectPr w:rsidR="00A21623" w:rsidRPr="00367BA6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018" w:rsidRDefault="00710018" w:rsidP="00861A1A">
      <w:r>
        <w:separator/>
      </w:r>
    </w:p>
  </w:endnote>
  <w:endnote w:type="continuationSeparator" w:id="0">
    <w:p w:rsidR="00710018" w:rsidRDefault="00710018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0072E4" w:rsidTr="00CA51B5">
      <w:tc>
        <w:tcPr>
          <w:tcW w:w="2518" w:type="dxa"/>
        </w:tcPr>
        <w:p w:rsidR="000072E4" w:rsidRDefault="000072E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072E4" w:rsidRPr="00CA51B5" w:rsidRDefault="00685B81" w:rsidP="007F05F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685B81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0072E4" w:rsidTr="00CA51B5">
      <w:tc>
        <w:tcPr>
          <w:tcW w:w="8472" w:type="dxa"/>
          <w:gridSpan w:val="2"/>
        </w:tcPr>
        <w:p w:rsidR="000072E4" w:rsidRPr="00CA51B5" w:rsidRDefault="000072E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0072E4" w:rsidRPr="00CA51B5" w:rsidRDefault="000072E4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0072E4" w:rsidRPr="00BF5E09" w:rsidRDefault="000072E4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018" w:rsidRDefault="00710018" w:rsidP="00861A1A">
      <w:r>
        <w:separator/>
      </w:r>
    </w:p>
  </w:footnote>
  <w:footnote w:type="continuationSeparator" w:id="0">
    <w:p w:rsidR="00710018" w:rsidRDefault="00710018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2E4" w:rsidRPr="002B41A8" w:rsidRDefault="000072E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0072E4" w:rsidRPr="00C148FD" w:rsidRDefault="00E80213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MODERNE SICHERHEITSSYSTEME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37B9F"/>
    <w:rsid w:val="000038F7"/>
    <w:rsid w:val="0000491E"/>
    <w:rsid w:val="0000673F"/>
    <w:rsid w:val="00006D43"/>
    <w:rsid w:val="000072E4"/>
    <w:rsid w:val="00016AD8"/>
    <w:rsid w:val="00017595"/>
    <w:rsid w:val="00021197"/>
    <w:rsid w:val="00030EDA"/>
    <w:rsid w:val="00045BEB"/>
    <w:rsid w:val="00064ADB"/>
    <w:rsid w:val="00073ADF"/>
    <w:rsid w:val="0007473C"/>
    <w:rsid w:val="000750C9"/>
    <w:rsid w:val="00076AFA"/>
    <w:rsid w:val="00087EAC"/>
    <w:rsid w:val="00094A16"/>
    <w:rsid w:val="000A233F"/>
    <w:rsid w:val="000A55B3"/>
    <w:rsid w:val="000B434B"/>
    <w:rsid w:val="000C6B3A"/>
    <w:rsid w:val="000E6C8A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55A0F"/>
    <w:rsid w:val="00160E07"/>
    <w:rsid w:val="00164458"/>
    <w:rsid w:val="00165F85"/>
    <w:rsid w:val="00170488"/>
    <w:rsid w:val="00170E72"/>
    <w:rsid w:val="0017377E"/>
    <w:rsid w:val="00174999"/>
    <w:rsid w:val="001840EA"/>
    <w:rsid w:val="00185BED"/>
    <w:rsid w:val="001922A0"/>
    <w:rsid w:val="00195A08"/>
    <w:rsid w:val="001B057D"/>
    <w:rsid w:val="001D00A1"/>
    <w:rsid w:val="001F6290"/>
    <w:rsid w:val="00201F2C"/>
    <w:rsid w:val="00207BF8"/>
    <w:rsid w:val="00211FB6"/>
    <w:rsid w:val="00213F2C"/>
    <w:rsid w:val="00223478"/>
    <w:rsid w:val="00225015"/>
    <w:rsid w:val="00232EDE"/>
    <w:rsid w:val="0023541D"/>
    <w:rsid w:val="00242C56"/>
    <w:rsid w:val="00272012"/>
    <w:rsid w:val="002825A8"/>
    <w:rsid w:val="00283A7C"/>
    <w:rsid w:val="002850DE"/>
    <w:rsid w:val="002868A0"/>
    <w:rsid w:val="00290885"/>
    <w:rsid w:val="00292860"/>
    <w:rsid w:val="002976A9"/>
    <w:rsid w:val="002A5E4E"/>
    <w:rsid w:val="002B0278"/>
    <w:rsid w:val="002B0866"/>
    <w:rsid w:val="002B41A8"/>
    <w:rsid w:val="002B6E57"/>
    <w:rsid w:val="002E301D"/>
    <w:rsid w:val="00304ADA"/>
    <w:rsid w:val="00306B9F"/>
    <w:rsid w:val="00307892"/>
    <w:rsid w:val="00315203"/>
    <w:rsid w:val="003275A8"/>
    <w:rsid w:val="00337851"/>
    <w:rsid w:val="00347E4D"/>
    <w:rsid w:val="00351AF3"/>
    <w:rsid w:val="003551C3"/>
    <w:rsid w:val="00367BA6"/>
    <w:rsid w:val="0039238A"/>
    <w:rsid w:val="00395210"/>
    <w:rsid w:val="003A1E6F"/>
    <w:rsid w:val="003B1326"/>
    <w:rsid w:val="003C5B45"/>
    <w:rsid w:val="003D41BB"/>
    <w:rsid w:val="003D780D"/>
    <w:rsid w:val="003E01BE"/>
    <w:rsid w:val="003E058D"/>
    <w:rsid w:val="003F03EB"/>
    <w:rsid w:val="003F623C"/>
    <w:rsid w:val="003F7F87"/>
    <w:rsid w:val="00402B09"/>
    <w:rsid w:val="00417ED2"/>
    <w:rsid w:val="0042217A"/>
    <w:rsid w:val="00464A77"/>
    <w:rsid w:val="0046567F"/>
    <w:rsid w:val="00472203"/>
    <w:rsid w:val="00475954"/>
    <w:rsid w:val="00475B88"/>
    <w:rsid w:val="00492966"/>
    <w:rsid w:val="004A01E5"/>
    <w:rsid w:val="004A7B44"/>
    <w:rsid w:val="004B2F14"/>
    <w:rsid w:val="004C0E36"/>
    <w:rsid w:val="004E5E95"/>
    <w:rsid w:val="004E70EA"/>
    <w:rsid w:val="004F5AFF"/>
    <w:rsid w:val="0051222A"/>
    <w:rsid w:val="005132B0"/>
    <w:rsid w:val="00513369"/>
    <w:rsid w:val="00517E3A"/>
    <w:rsid w:val="0052284C"/>
    <w:rsid w:val="00530ABA"/>
    <w:rsid w:val="00541560"/>
    <w:rsid w:val="00554277"/>
    <w:rsid w:val="00561B7B"/>
    <w:rsid w:val="00561C5A"/>
    <w:rsid w:val="005728B3"/>
    <w:rsid w:val="005735C4"/>
    <w:rsid w:val="005738D5"/>
    <w:rsid w:val="0057504E"/>
    <w:rsid w:val="005832C4"/>
    <w:rsid w:val="00587966"/>
    <w:rsid w:val="005B2E55"/>
    <w:rsid w:val="005B37E2"/>
    <w:rsid w:val="005B460C"/>
    <w:rsid w:val="005D7525"/>
    <w:rsid w:val="005D7DDC"/>
    <w:rsid w:val="005E1AB1"/>
    <w:rsid w:val="005E20B2"/>
    <w:rsid w:val="005E5A22"/>
    <w:rsid w:val="005F3EBC"/>
    <w:rsid w:val="005F5FA1"/>
    <w:rsid w:val="00625B5A"/>
    <w:rsid w:val="0063686B"/>
    <w:rsid w:val="00640756"/>
    <w:rsid w:val="006435FE"/>
    <w:rsid w:val="0064494B"/>
    <w:rsid w:val="00660358"/>
    <w:rsid w:val="0066326F"/>
    <w:rsid w:val="0068012B"/>
    <w:rsid w:val="0068067D"/>
    <w:rsid w:val="0068131D"/>
    <w:rsid w:val="00685B81"/>
    <w:rsid w:val="00690FB1"/>
    <w:rsid w:val="006A24C7"/>
    <w:rsid w:val="006B5D59"/>
    <w:rsid w:val="006D39B2"/>
    <w:rsid w:val="006D3F30"/>
    <w:rsid w:val="006D50FA"/>
    <w:rsid w:val="006F0D5B"/>
    <w:rsid w:val="006F787A"/>
    <w:rsid w:val="00710018"/>
    <w:rsid w:val="00710301"/>
    <w:rsid w:val="0073574D"/>
    <w:rsid w:val="007460F9"/>
    <w:rsid w:val="0076745A"/>
    <w:rsid w:val="007738BD"/>
    <w:rsid w:val="007837ED"/>
    <w:rsid w:val="00790D07"/>
    <w:rsid w:val="00793391"/>
    <w:rsid w:val="007C0FDD"/>
    <w:rsid w:val="007C2A3B"/>
    <w:rsid w:val="007C308E"/>
    <w:rsid w:val="007C5B85"/>
    <w:rsid w:val="007E16D1"/>
    <w:rsid w:val="007E6CED"/>
    <w:rsid w:val="007F05FE"/>
    <w:rsid w:val="007F0CB2"/>
    <w:rsid w:val="007F327E"/>
    <w:rsid w:val="00802588"/>
    <w:rsid w:val="00813612"/>
    <w:rsid w:val="0081479C"/>
    <w:rsid w:val="008165F7"/>
    <w:rsid w:val="00823F85"/>
    <w:rsid w:val="00825830"/>
    <w:rsid w:val="00826CB2"/>
    <w:rsid w:val="00830168"/>
    <w:rsid w:val="00830375"/>
    <w:rsid w:val="00831014"/>
    <w:rsid w:val="00832323"/>
    <w:rsid w:val="0084076A"/>
    <w:rsid w:val="00844961"/>
    <w:rsid w:val="00844CD3"/>
    <w:rsid w:val="00846F92"/>
    <w:rsid w:val="00861A1A"/>
    <w:rsid w:val="00864D93"/>
    <w:rsid w:val="00877FE6"/>
    <w:rsid w:val="00882BE0"/>
    <w:rsid w:val="008836CE"/>
    <w:rsid w:val="00891FF5"/>
    <w:rsid w:val="00893E89"/>
    <w:rsid w:val="008A3619"/>
    <w:rsid w:val="008B05F5"/>
    <w:rsid w:val="008B124A"/>
    <w:rsid w:val="008B4E43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0969"/>
    <w:rsid w:val="00A17111"/>
    <w:rsid w:val="00A21623"/>
    <w:rsid w:val="00A26A28"/>
    <w:rsid w:val="00A41E41"/>
    <w:rsid w:val="00A42475"/>
    <w:rsid w:val="00A50FFF"/>
    <w:rsid w:val="00A527AF"/>
    <w:rsid w:val="00A54992"/>
    <w:rsid w:val="00A633E1"/>
    <w:rsid w:val="00A65E53"/>
    <w:rsid w:val="00A8234A"/>
    <w:rsid w:val="00A9046F"/>
    <w:rsid w:val="00A97C95"/>
    <w:rsid w:val="00AA0506"/>
    <w:rsid w:val="00AA5B23"/>
    <w:rsid w:val="00AC4ED9"/>
    <w:rsid w:val="00AC6380"/>
    <w:rsid w:val="00AD2F36"/>
    <w:rsid w:val="00AD6E4D"/>
    <w:rsid w:val="00AE06A4"/>
    <w:rsid w:val="00AE2985"/>
    <w:rsid w:val="00AF5281"/>
    <w:rsid w:val="00B01599"/>
    <w:rsid w:val="00B0250F"/>
    <w:rsid w:val="00B04561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0FDB"/>
    <w:rsid w:val="00BF5E09"/>
    <w:rsid w:val="00BF6970"/>
    <w:rsid w:val="00C148FD"/>
    <w:rsid w:val="00C2393A"/>
    <w:rsid w:val="00C5580D"/>
    <w:rsid w:val="00C56F97"/>
    <w:rsid w:val="00C57915"/>
    <w:rsid w:val="00C60B6E"/>
    <w:rsid w:val="00C7264E"/>
    <w:rsid w:val="00C767C9"/>
    <w:rsid w:val="00C8560D"/>
    <w:rsid w:val="00C878F0"/>
    <w:rsid w:val="00C97642"/>
    <w:rsid w:val="00CA51B5"/>
    <w:rsid w:val="00CA7F7E"/>
    <w:rsid w:val="00CC2293"/>
    <w:rsid w:val="00CC266E"/>
    <w:rsid w:val="00CE09BA"/>
    <w:rsid w:val="00CE77E9"/>
    <w:rsid w:val="00CF4DFA"/>
    <w:rsid w:val="00D060B3"/>
    <w:rsid w:val="00D06992"/>
    <w:rsid w:val="00D20A5C"/>
    <w:rsid w:val="00D2650E"/>
    <w:rsid w:val="00D33524"/>
    <w:rsid w:val="00D573B0"/>
    <w:rsid w:val="00D6535B"/>
    <w:rsid w:val="00D67AD8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04B28"/>
    <w:rsid w:val="00E10571"/>
    <w:rsid w:val="00E10DD0"/>
    <w:rsid w:val="00E11170"/>
    <w:rsid w:val="00E14EEB"/>
    <w:rsid w:val="00E2272B"/>
    <w:rsid w:val="00E32123"/>
    <w:rsid w:val="00E352FF"/>
    <w:rsid w:val="00E41087"/>
    <w:rsid w:val="00E516D7"/>
    <w:rsid w:val="00E5359D"/>
    <w:rsid w:val="00E54A46"/>
    <w:rsid w:val="00E65738"/>
    <w:rsid w:val="00E80213"/>
    <w:rsid w:val="00E8518C"/>
    <w:rsid w:val="00E879F9"/>
    <w:rsid w:val="00E90BD9"/>
    <w:rsid w:val="00EA132A"/>
    <w:rsid w:val="00EA1BDF"/>
    <w:rsid w:val="00EA4CE1"/>
    <w:rsid w:val="00EB5EFB"/>
    <w:rsid w:val="00EB68C8"/>
    <w:rsid w:val="00EB6B74"/>
    <w:rsid w:val="00EB6E4B"/>
    <w:rsid w:val="00EC77B0"/>
    <w:rsid w:val="00ED2956"/>
    <w:rsid w:val="00EE3197"/>
    <w:rsid w:val="00EE4E6D"/>
    <w:rsid w:val="00EF2951"/>
    <w:rsid w:val="00EF466F"/>
    <w:rsid w:val="00F168D6"/>
    <w:rsid w:val="00F24638"/>
    <w:rsid w:val="00F248A4"/>
    <w:rsid w:val="00F46B18"/>
    <w:rsid w:val="00F52949"/>
    <w:rsid w:val="00F537AE"/>
    <w:rsid w:val="00F53811"/>
    <w:rsid w:val="00F64DF8"/>
    <w:rsid w:val="00F748A6"/>
    <w:rsid w:val="00F7747B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7747B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8</TotalTime>
  <Pages>4</Pages>
  <Words>391</Words>
  <Characters>2802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A</cp:lastModifiedBy>
  <cp:revision>16</cp:revision>
  <cp:lastPrinted>2013-05-24T15:00:00Z</cp:lastPrinted>
  <dcterms:created xsi:type="dcterms:W3CDTF">2016-03-24T15:32:00Z</dcterms:created>
  <dcterms:modified xsi:type="dcterms:W3CDTF">2016-05-17T08:34:00Z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