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DF4E38" w:rsidRDefault="003B34D8" w:rsidP="00C668E0">
      <w:pPr>
        <w:pStyle w:val="eTask"/>
      </w:pPr>
      <w:r w:rsidRPr="00DF4E38">
        <w:t>Pozměň následující text tak, aby tvrzení byla pravdivá</w:t>
      </w:r>
      <w:r w:rsidR="006B1B78" w:rsidRPr="00DF4E38">
        <w:t>:</w:t>
      </w:r>
    </w:p>
    <w:p w:rsidR="001922A0" w:rsidRPr="00DF4E38" w:rsidRDefault="001922A0" w:rsidP="00C148FD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Pr="00EA0CCC">
        <w:t>zajišťuje</w:t>
      </w:r>
      <w:r w:rsidR="00877A46" w:rsidRPr="00EA0CCC">
        <w:t xml:space="preserve"> pro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hovory</m:t>
                  </m:r>
                </m:e>
              </m:mr>
              <m:mr>
                <m:e>
                  <m:r>
                    <m:rPr>
                      <m:nor/>
                    </m:rPr>
                    <m:t>VoIP hovory</m:t>
                  </m:r>
                </m:e>
              </m:mr>
            </m:m>
          </m:e>
        </m:d>
      </m:oMath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pouze transport dat</m:t>
                  </m:r>
                </m:e>
              </m:mr>
              <m:mr>
                <m:e>
                  <m:r>
                    <m:rPr>
                      <m:nor/>
                    </m:rPr>
                    <m:t>rezervaci vyhrazené cesty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Pr="00EA0CCC">
        <w:t xml:space="preserve">zajišťuje </w:t>
      </w:r>
      <w:r w:rsidR="00877A46" w:rsidRPr="00EA0CCC">
        <w:t xml:space="preserve">pro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hovory</m:t>
                  </m:r>
                </m:e>
              </m:mr>
              <m:mr>
                <m:e>
                  <m:r>
                    <m:rPr>
                      <m:nor/>
                    </m:rPr>
                    <m:t>VoIP hovory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pouze transport dat</m:t>
                  </m:r>
                </m:e>
              </m:mr>
              <m:mr>
                <m:e>
                  <m:r>
                    <m:rPr>
                      <m:nor/>
                    </m:rPr>
                    <m:t>rezervaci vyhrazené cesty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/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m:t>okruhů</m:t>
                  </m:r>
                </m:e>
              </m:mr>
            </m:m>
          </m:e>
        </m:d>
      </m:oMath>
      <w:r w:rsidR="00C575F4" w:rsidRPr="00EA0CCC">
        <w:t xml:space="preserve"> </w:t>
      </w:r>
      <w:r w:rsidR="001F45BD" w:rsidRPr="00EA0CCC">
        <w:t>spolupracuje s</w:t>
      </w:r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Internetem</m:t>
                  </m:r>
                </m:e>
              </m:mr>
              <m:mr>
                <m:e>
                  <m:r>
                    <m:rPr>
                      <m:nor/>
                    </m:rPr>
                    <m:t>PSTN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>
      <w:pPr>
        <w:tabs>
          <w:tab w:val="left" w:pos="6647"/>
        </w:tabs>
      </w:pPr>
    </w:p>
    <w:p w:rsidR="00C575F4" w:rsidRPr="00EA0CCC" w:rsidRDefault="001D39DD" w:rsidP="00C575F4">
      <w:r w:rsidRPr="00EA0CCC">
        <w:t xml:space="preserve">Služba přepojování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paketů</m:t>
                  </m:r>
                </m:e>
              </m:mr>
              <m:mr>
                <m:e>
                  <m:r>
                    <m:rPr>
                      <m:nor/>
                    </m:rPr>
                    <m:t>okruhů</m:t>
                  </m:r>
                </m:e>
              </m:mr>
            </m:m>
          </m:e>
        </m:d>
      </m:oMath>
      <w:r w:rsidR="001F45BD" w:rsidRPr="00EA0CCC">
        <w:t xml:space="preserve"> spolupracuje s</w:t>
      </w:r>
      <w:r w:rsidR="00C575F4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Internetem</m:t>
                  </m:r>
                </m:e>
              </m:mr>
              <m:mr>
                <m:e>
                  <m:r>
                    <m:rPr>
                      <m:nor/>
                    </m:rPr>
                    <m:t>PSTN</m:t>
                  </m:r>
                </m:e>
              </m:mr>
            </m:m>
          </m:e>
        </m:d>
      </m:oMath>
      <w:r w:rsidR="00C575F4" w:rsidRPr="00EA0CCC">
        <w:t xml:space="preserve">. </w:t>
      </w:r>
    </w:p>
    <w:p w:rsidR="00C575F4" w:rsidRPr="00EA0CCC" w:rsidRDefault="00C575F4" w:rsidP="00C575F4">
      <w:pPr>
        <w:tabs>
          <w:tab w:val="left" w:pos="6647"/>
        </w:tabs>
      </w:pPr>
    </w:p>
    <w:p w:rsidR="0000050F" w:rsidRPr="00EA0CCC" w:rsidRDefault="0000050F" w:rsidP="0000050F">
      <w:r w:rsidRPr="00EA0CCC">
        <w:t>T</w:t>
      </w:r>
      <w:r w:rsidR="003B34D8" w:rsidRPr="00EA0CCC">
        <w:t xml:space="preserve">opologie </w:t>
      </w:r>
      <w:r w:rsidRPr="00EA0CCC">
        <w:t xml:space="preserve">UTRAN </w:t>
      </w:r>
      <w:r w:rsidR="001D39DD" w:rsidRPr="00EA0CCC">
        <w:t>se zobrazuje</w:t>
      </w:r>
      <w:r w:rsidR="003B34D8" w:rsidRPr="00EA0CCC">
        <w:t xml:space="preserve"> jako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hvězda</m:t>
                  </m:r>
                </m:e>
              </m:mr>
              <m:mr>
                <m:e>
                  <m:r>
                    <m:rPr>
                      <m:nor/>
                    </m:rPr>
                    <m:t>mříž</m:t>
                  </m:r>
                </m:e>
              </m:mr>
            </m:m>
          </m:e>
        </m:d>
      </m:oMath>
      <w:r w:rsidR="003B34D8" w:rsidRPr="00EA0CCC">
        <w:t>, kdežto “</w:t>
      </w:r>
      <w:r w:rsidRPr="00EA0CCC">
        <w:t>evolved UTRAN</w:t>
      </w:r>
      <w:r w:rsidR="003B34D8" w:rsidRPr="00EA0CCC">
        <w:t>”</w:t>
      </w:r>
      <w:r w:rsidRPr="00EA0CCC">
        <w:t xml:space="preserve"> </w:t>
      </w:r>
      <w:r w:rsidR="001D39DD" w:rsidRPr="00EA0CCC">
        <w:t xml:space="preserve">jako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hvězda</m:t>
                  </m:r>
                </m:e>
              </m:mr>
              <m:mr>
                <m:e>
                  <m:r>
                    <m:rPr>
                      <m:nor/>
                    </m:rPr>
                    <m:t>mříž</m:t>
                  </m:r>
                </m:e>
              </m:mr>
            </m:m>
          </m:e>
        </m:d>
      </m:oMath>
      <w:r w:rsidRPr="00EA0CCC">
        <w:t>.</w:t>
      </w:r>
    </w:p>
    <w:p w:rsidR="0000050F" w:rsidRPr="00EA0CCC" w:rsidRDefault="0000050F" w:rsidP="0000050F"/>
    <w:p w:rsidR="00081951" w:rsidRPr="00EA0CCC" w:rsidRDefault="001D39DD" w:rsidP="006B1B78">
      <w:r w:rsidRPr="00EA0CCC">
        <w:t>I</w:t>
      </w:r>
      <w:r w:rsidR="00FB02D4" w:rsidRPr="00EA0CCC">
        <w:t>dentifi</w:t>
      </w:r>
      <w:r w:rsidRPr="00EA0CCC">
        <w:t xml:space="preserve">kace uživatele a jeho adresování je založeno na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adrese</m:t>
                  </m:r>
                </m:e>
              </m:mr>
              <m:mr>
                <m:e>
                  <m:r>
                    <m:rPr>
                      <m:nor/>
                    </m:rPr>
                    <m:t>IMSI a MSISDN</m:t>
                  </m:r>
                </m:e>
              </m:mr>
            </m:m>
          </m:e>
        </m:d>
      </m:oMath>
      <w:r w:rsidR="0000050F" w:rsidRPr="00EA0CCC">
        <w:t xml:space="preserve"> </w:t>
      </w:r>
      <w:r w:rsidRPr="00EA0CCC">
        <w:t xml:space="preserve">a jsou zpracovány v části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m:t>HLR</m:t>
                  </m:r>
                </m:e>
              </m:mr>
            </m:m>
          </m:e>
        </m:d>
      </m:oMath>
      <w:r w:rsidR="0000050F" w:rsidRPr="00EA0CCC">
        <w:t>.</w:t>
      </w:r>
    </w:p>
    <w:p w:rsidR="00C575F4" w:rsidRPr="00EA0CCC" w:rsidRDefault="00C575F4" w:rsidP="006B1B78"/>
    <w:p w:rsidR="00D35443" w:rsidRPr="00EA0CCC" w:rsidRDefault="003B34D8" w:rsidP="00D35443">
      <w:r w:rsidRPr="00EA0CCC">
        <w:t>V</w:t>
      </w:r>
      <w:r w:rsidR="00D35443" w:rsidRPr="00EA0CCC">
        <w:t xml:space="preserve"> LTE</w:t>
      </w:r>
      <w:r w:rsidRPr="00EA0CCC">
        <w:t xml:space="preserve"> jsou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m:t>VoIP hovory</m:t>
                  </m:r>
                </m:e>
              </m:mr>
            </m:m>
          </m:e>
        </m:d>
      </m:oMath>
      <w:r w:rsidR="00D35443" w:rsidRPr="00EA0CCC">
        <w:t xml:space="preserve"> </w:t>
      </w:r>
      <w:r w:rsidRPr="00EA0CCC">
        <w:t xml:space="preserve">směrovány prostřednictvím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m:t>GTP tunelu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35443" w:rsidRPr="00EA0CCC">
        <w:t>.</w:t>
      </w:r>
    </w:p>
    <w:p w:rsidR="00D35443" w:rsidRPr="00EA0CCC" w:rsidRDefault="00D35443" w:rsidP="00D35443"/>
    <w:p w:rsidR="00D35443" w:rsidRPr="00EA0CCC" w:rsidRDefault="003B34D8" w:rsidP="00D35443">
      <w:r w:rsidRPr="00EA0CCC">
        <w:t>V</w:t>
      </w:r>
      <w:r w:rsidR="00D35443" w:rsidRPr="00EA0CCC">
        <w:t xml:space="preserve"> LTE</w:t>
      </w:r>
      <w:r w:rsidRPr="00EA0CCC">
        <w:t xml:space="preserve"> jsou</w:t>
      </w:r>
      <w:r w:rsidR="00D35443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m:t>VoIP hovor</m:t>
                  </m:r>
                </m:e>
              </m:mr>
            </m:m>
          </m:e>
        </m:d>
      </m:oMath>
      <w:r w:rsidR="00D35443" w:rsidRPr="00EA0CCC">
        <w:t xml:space="preserve"> </w:t>
      </w:r>
      <w:r w:rsidRPr="00EA0CCC">
        <w:t xml:space="preserve">směrovány prostřednictvím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m:t>GTP tunelu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35443" w:rsidRPr="00EA0CCC">
        <w:t>.</w:t>
      </w:r>
    </w:p>
    <w:p w:rsidR="00D35443" w:rsidRPr="00EA0CCC" w:rsidRDefault="00D35443" w:rsidP="00D35443"/>
    <w:p w:rsidR="00210A31" w:rsidRPr="00EA0CCC" w:rsidRDefault="003B34D8" w:rsidP="006B1B78">
      <w:r w:rsidRPr="00EA0CCC">
        <w:t xml:space="preserve">Každá </w:t>
      </w:r>
      <w:r w:rsidR="001A70B2" w:rsidRPr="00EA0CCC">
        <w:t>apli</w:t>
      </w:r>
      <w:r w:rsidRPr="00EA0CCC">
        <w:t>kace</w:t>
      </w:r>
      <w:r w:rsidR="00081951" w:rsidRPr="00EA0CCC">
        <w:t xml:space="preserve"> </w:t>
      </w:r>
      <w:r w:rsidRPr="00EA0CCC">
        <w:t xml:space="preserve">běžící v </w:t>
      </w:r>
      <w:r w:rsidR="00081951" w:rsidRPr="00EA0CCC">
        <w:t xml:space="preserve">UE </w:t>
      </w:r>
      <w:r w:rsidRPr="00EA0CCC">
        <w:t>má</w:t>
      </w:r>
      <w:r w:rsidR="00081951" w:rsidRPr="00EA0CC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stejné</m:t>
                  </m:r>
                </m:e>
              </m:mr>
              <m:mr>
                <m:e>
                  <m:r>
                    <m:rPr>
                      <m:nor/>
                    </m:rPr>
                    <m:t>rozdílné</m:t>
                  </m:r>
                </m:e>
              </m:mr>
            </m:m>
          </m:e>
        </m:d>
      </m:oMath>
      <w:r w:rsidR="00081951" w:rsidRPr="00EA0CCC">
        <w:t xml:space="preserve"> </w:t>
      </w:r>
      <w:r w:rsidRPr="00EA0CCC">
        <w:t xml:space="preserve">nároky na </w:t>
      </w:r>
      <w:r w:rsidR="00081951" w:rsidRPr="00EA0CCC">
        <w:t>QoS</w:t>
      </w:r>
      <w:r w:rsidR="00210A31" w:rsidRPr="00EA0CCC">
        <w:t>.</w:t>
      </w:r>
    </w:p>
    <w:p w:rsidR="00210A31" w:rsidRPr="00DF4E38" w:rsidRDefault="00210A31" w:rsidP="00C148FD">
      <w:pPr>
        <w:pStyle w:val="eLineBottom"/>
      </w:pPr>
    </w:p>
    <w:p w:rsidR="006B1B78" w:rsidRPr="00DF4E38" w:rsidRDefault="006B1B78" w:rsidP="00C148FD">
      <w:pPr>
        <w:pStyle w:val="eLineBottom"/>
      </w:pPr>
    </w:p>
    <w:p w:rsidR="00C575F4" w:rsidRPr="00DF4E38" w:rsidRDefault="00C575F4" w:rsidP="00C148FD">
      <w:pPr>
        <w:pStyle w:val="eLineBottom"/>
      </w:pPr>
    </w:p>
    <w:p w:rsidR="001922A0" w:rsidRPr="00DF4E38" w:rsidRDefault="001922A0" w:rsidP="001922A0"/>
    <w:p w:rsidR="001922A0" w:rsidRPr="00DF4E38" w:rsidRDefault="003B34D8" w:rsidP="00C668E0">
      <w:pPr>
        <w:pStyle w:val="eTask"/>
      </w:pPr>
      <w:r w:rsidRPr="00DF4E38">
        <w:t>Přiřaď jednotlivé technologie odpovídající generaci mobilních systémů</w:t>
      </w:r>
      <w:r w:rsidR="00F52CDE" w:rsidRPr="00DF4E38">
        <w:t>:</w:t>
      </w:r>
    </w:p>
    <w:p w:rsidR="00F52CDE" w:rsidRPr="00DF4E38" w:rsidRDefault="00F52CDE" w:rsidP="00FD1EB6"/>
    <w:p w:rsidR="00F52CDE" w:rsidRPr="00DF4E38" w:rsidRDefault="00C677B0" w:rsidP="005F4286">
      <w:pPr>
        <w:ind w:firstLine="360"/>
      </w:pPr>
      <w:r w:rsidRPr="00DF4E38">
        <w:t>eNod</w:t>
      </w:r>
      <w:r w:rsidR="00081951" w:rsidRPr="00DF4E38">
        <w:t>eB, GGSN, HSS, I-CSCF, MME, MSC</w:t>
      </w:r>
      <w:r w:rsidRPr="00DF4E38">
        <w:t>, NodeB, P-CSCF, S-CSCF, SGSN, S-GW</w:t>
      </w:r>
    </w:p>
    <w:p w:rsidR="001922A0" w:rsidRPr="00DF4E38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7479"/>
      </w:tblGrid>
      <w:tr w:rsidR="001922A0" w:rsidRPr="00DF4E38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DF4E38" w:rsidRDefault="00C677B0" w:rsidP="00C668E0">
            <w:pPr>
              <w:spacing w:before="120" w:after="120"/>
            </w:pPr>
            <w:r w:rsidRPr="00DF4E38"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DF4E38" w:rsidRDefault="001922A0" w:rsidP="00C668E0">
            <w:pPr>
              <w:spacing w:before="120" w:after="120"/>
              <w:rPr>
                <w:color w:val="FF0000"/>
              </w:rPr>
            </w:pPr>
          </w:p>
        </w:tc>
      </w:tr>
      <w:tr w:rsidR="00CC266E" w:rsidRPr="00DF4E38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DF4E38" w:rsidRDefault="00C677B0" w:rsidP="00C668E0">
            <w:pPr>
              <w:spacing w:before="120" w:after="120"/>
            </w:pPr>
            <w:r w:rsidRPr="00DF4E38">
              <w:t xml:space="preserve">3G </w:t>
            </w:r>
            <w:r w:rsidR="00DF4E38">
              <w:t>jádro sítě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DF4E38" w:rsidRDefault="00CC266E" w:rsidP="00C668E0">
            <w:pPr>
              <w:spacing w:before="120" w:after="120"/>
              <w:rPr>
                <w:color w:val="FF0000"/>
              </w:rPr>
            </w:pPr>
          </w:p>
        </w:tc>
      </w:tr>
      <w:tr w:rsidR="00CC266E" w:rsidRPr="00DF4E38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DF4E38" w:rsidRDefault="00C677B0" w:rsidP="00C668E0">
            <w:pPr>
              <w:spacing w:before="120" w:after="120"/>
            </w:pPr>
            <w:r w:rsidRPr="00DF4E38"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DF4E38" w:rsidRDefault="00CC266E" w:rsidP="00C668E0">
            <w:pPr>
              <w:spacing w:before="120" w:after="120"/>
              <w:rPr>
                <w:color w:val="FF0000"/>
              </w:rPr>
            </w:pPr>
          </w:p>
        </w:tc>
      </w:tr>
      <w:tr w:rsidR="00F52CDE" w:rsidRPr="00DF4E38" w:rsidTr="00C668E0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DF4E38" w:rsidRDefault="00C677B0" w:rsidP="00C668E0">
            <w:pPr>
              <w:spacing w:before="120" w:after="120"/>
            </w:pPr>
            <w:r w:rsidRPr="00DF4E38">
              <w:t>EPC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DF4E38" w:rsidRDefault="00F52CDE" w:rsidP="00C668E0">
            <w:pPr>
              <w:spacing w:before="120" w:after="120"/>
              <w:rPr>
                <w:color w:val="FF0000"/>
              </w:rPr>
            </w:pPr>
          </w:p>
        </w:tc>
      </w:tr>
      <w:tr w:rsidR="00F52CDE" w:rsidRPr="00DF4E38" w:rsidTr="00C668E0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DF4E38" w:rsidRDefault="00C677B0" w:rsidP="00C668E0">
            <w:pPr>
              <w:spacing w:before="120" w:after="120"/>
            </w:pPr>
            <w:r w:rsidRPr="00DF4E38">
              <w:t>E-UTRAN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C668E0" w:rsidRDefault="00F52CDE" w:rsidP="00C668E0">
            <w:pPr>
              <w:spacing w:before="120" w:after="120"/>
            </w:pPr>
          </w:p>
        </w:tc>
      </w:tr>
    </w:tbl>
    <w:p w:rsidR="00C575F4" w:rsidRPr="00DF4E38" w:rsidRDefault="00C575F4" w:rsidP="00FD1EB6"/>
    <w:p w:rsidR="00C575F4" w:rsidRPr="00DF4E38" w:rsidRDefault="00C575F4">
      <w:pPr>
        <w:rPr>
          <w:szCs w:val="20"/>
        </w:rPr>
      </w:pPr>
      <w:r w:rsidRPr="00DF4E38">
        <w:br w:type="page"/>
      </w:r>
    </w:p>
    <w:p w:rsidR="00F60364" w:rsidRPr="00DF4E38" w:rsidRDefault="001D39DD" w:rsidP="00C668E0">
      <w:pPr>
        <w:pStyle w:val="eTask"/>
      </w:pPr>
      <w:r w:rsidRPr="00DF4E38">
        <w:lastRenderedPageBreak/>
        <w:t>Přiřaď termíny z levého sloupce odpovídajícím definicím vpravo</w:t>
      </w:r>
      <w:bookmarkStart w:id="0" w:name="_GoBack"/>
      <w:bookmarkEnd w:id="0"/>
      <w:r w:rsidR="00F60364" w:rsidRPr="00DF4E38">
        <w:t>.</w:t>
      </w:r>
    </w:p>
    <w:p w:rsidR="00F60364" w:rsidRPr="00DF4E38" w:rsidRDefault="00F60364" w:rsidP="00F6036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směrování první</w:t>
            </w:r>
            <w:r w:rsidR="00963638" w:rsidRPr="00DF4E38">
              <w:t xml:space="preserve"> SIP </w:t>
            </w:r>
            <w:r w:rsidRPr="00DF4E38">
              <w:t>zprávy do centrální řídící jednotky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centrá</w:t>
            </w:r>
            <w:r w:rsidR="00963638" w:rsidRPr="00DF4E38">
              <w:t>l</w:t>
            </w:r>
            <w:r w:rsidRPr="00DF4E38">
              <w:t>ní uzel</w:t>
            </w:r>
            <w:r w:rsidR="00963638" w:rsidRPr="00DF4E38">
              <w:t xml:space="preserve"> signal</w:t>
            </w:r>
            <w:r w:rsidRPr="00DF4E38">
              <w:t>izační roviny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FB02D4">
            <w:r w:rsidRPr="00DF4E38">
              <w:rPr>
                <w:rFonts w:eastAsia="MS Mincho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963638" w:rsidP="001D39DD">
            <w:r w:rsidRPr="00DF4E38">
              <w:t>specific</w:t>
            </w:r>
            <w:r w:rsidR="001D39DD" w:rsidRPr="00DF4E38">
              <w:t>ké</w:t>
            </w:r>
            <w:r w:rsidRPr="00DF4E38">
              <w:t xml:space="preserve"> IP apli</w:t>
            </w:r>
            <w:r w:rsidR="001D39DD" w:rsidRPr="00DF4E38">
              <w:t>k</w:t>
            </w:r>
            <w:r w:rsidRPr="00DF4E38">
              <w:t>a</w:t>
            </w:r>
            <w:r w:rsidR="001D39DD" w:rsidRPr="00DF4E38">
              <w:t>ce</w:t>
            </w:r>
          </w:p>
        </w:tc>
      </w:tr>
      <w:tr w:rsidR="00075856" w:rsidRPr="00DF4E38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>
            <w:pPr>
              <w:jc w:val="center"/>
            </w:pPr>
          </w:p>
        </w:tc>
        <w:tc>
          <w:tcPr>
            <w:tcW w:w="1560" w:type="dxa"/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F4E38" w:rsidRDefault="00075856" w:rsidP="00813651"/>
        </w:tc>
      </w:tr>
      <w:tr w:rsidR="00075856" w:rsidRPr="00DF4E38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DF4E38" w:rsidP="00DF4E38">
            <w:r>
              <w:rPr>
                <w:rFonts w:eastAsia="MS Mincho"/>
              </w:rPr>
              <w:t>Aplikační</w:t>
            </w:r>
            <w:r w:rsidR="00963638" w:rsidRPr="00DF4E38">
              <w:rPr>
                <w:rFonts w:eastAsia="MS Mincho"/>
              </w:rPr>
              <w:t xml:space="preserve"> 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DF4E38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F4E38" w:rsidRDefault="001D39DD" w:rsidP="001D39DD">
            <w:r w:rsidRPr="00DF4E38">
              <w:t>prvotní kontakt pro terminá</w:t>
            </w:r>
            <w:r w:rsidR="00963638" w:rsidRPr="00DF4E38">
              <w:t>l</w:t>
            </w:r>
          </w:p>
        </w:tc>
      </w:tr>
    </w:tbl>
    <w:p w:rsidR="000C20DB" w:rsidRPr="00DF4E38" w:rsidRDefault="000C20DB" w:rsidP="001A70B2">
      <w:pPr>
        <w:pStyle w:val="eLineBottom"/>
      </w:pPr>
    </w:p>
    <w:p w:rsidR="00C575F4" w:rsidRPr="00DF4E38" w:rsidRDefault="00C575F4" w:rsidP="001A70B2">
      <w:pPr>
        <w:pStyle w:val="eLineBottom"/>
      </w:pPr>
    </w:p>
    <w:p w:rsidR="00C575F4" w:rsidRPr="00DF4E38" w:rsidRDefault="00C575F4" w:rsidP="001A70B2">
      <w:pPr>
        <w:pStyle w:val="eLineBottom"/>
      </w:pPr>
    </w:p>
    <w:p w:rsidR="001A70B2" w:rsidRPr="00DF4E38" w:rsidRDefault="001A70B2" w:rsidP="001A70B2"/>
    <w:p w:rsidR="001A70B2" w:rsidRPr="00DF4E38" w:rsidRDefault="001D39DD" w:rsidP="00C668E0">
      <w:pPr>
        <w:pStyle w:val="eTask"/>
      </w:pPr>
      <w:r w:rsidRPr="00DF4E38">
        <w:t>Označ pravdivá tvrzení</w:t>
      </w:r>
      <w:r w:rsidR="001A70B2" w:rsidRPr="00DF4E38">
        <w:t xml:space="preserve">. </w:t>
      </w:r>
    </w:p>
    <w:p w:rsidR="001A70B2" w:rsidRPr="00DF4E38" w:rsidRDefault="001A70B2" w:rsidP="00FD1EB6"/>
    <w:p w:rsidR="00B25070" w:rsidRPr="00DF4E38" w:rsidRDefault="00EA0CCC" w:rsidP="00B25070">
      <w:pPr>
        <w:pStyle w:val="eCheckBoxText"/>
      </w:pPr>
      <w:r w:rsidRPr="00DF4E38">
        <w:rPr>
          <w:rStyle w:val="eCheckBoxSquareChar"/>
        </w:rPr>
        <w:t>□</w:t>
      </w:r>
      <w:r w:rsidR="00B25070" w:rsidRPr="00DF4E38">
        <w:rPr>
          <w:szCs w:val="40"/>
        </w:rPr>
        <w:tab/>
      </w:r>
      <w:r w:rsidR="00466F76" w:rsidRPr="00DF4E38">
        <w:rPr>
          <w:szCs w:val="40"/>
        </w:rPr>
        <w:t>V</w:t>
      </w:r>
      <w:r w:rsidR="00EB5CBB" w:rsidRPr="00DF4E38">
        <w:rPr>
          <w:szCs w:val="40"/>
        </w:rPr>
        <w:t xml:space="preserve"> </w:t>
      </w:r>
      <w:r w:rsidR="00466F76" w:rsidRPr="00DF4E38">
        <w:rPr>
          <w:szCs w:val="40"/>
        </w:rPr>
        <w:t xml:space="preserve">sítích </w:t>
      </w:r>
      <w:r w:rsidR="00B25070" w:rsidRPr="00DF4E38">
        <w:t xml:space="preserve">2G GSM </w:t>
      </w:r>
      <w:r w:rsidR="00466F76" w:rsidRPr="00DF4E38">
        <w:t>není umožněn transport paketů</w:t>
      </w:r>
      <w:r w:rsidR="00B25070" w:rsidRPr="00DF4E38">
        <w:t>.</w:t>
      </w:r>
    </w:p>
    <w:p w:rsidR="00B25070" w:rsidRPr="00DF4E38" w:rsidRDefault="00EA0CCC" w:rsidP="00B25070">
      <w:pPr>
        <w:pStyle w:val="eCheckBoxText"/>
      </w:pPr>
      <w:r w:rsidRPr="00DF4E38">
        <w:rPr>
          <w:rStyle w:val="eCheckBoxSquareChar"/>
        </w:rPr>
        <w:t>□</w:t>
      </w:r>
      <w:r w:rsidR="00B25070" w:rsidRPr="00DF4E38">
        <w:rPr>
          <w:szCs w:val="40"/>
        </w:rPr>
        <w:tab/>
      </w:r>
      <w:r w:rsidR="00466F76" w:rsidRPr="00DF4E38">
        <w:rPr>
          <w:szCs w:val="40"/>
        </w:rPr>
        <w:t xml:space="preserve">Doména s přepojováním okruhů je složena z </w:t>
      </w:r>
      <w:r w:rsidR="00466F76" w:rsidRPr="00DF4E38">
        <w:t>MSC/VLR a</w:t>
      </w:r>
      <w:r w:rsidR="00B25070" w:rsidRPr="00DF4E38">
        <w:t xml:space="preserve"> Gateway MSC.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466F76" w:rsidRPr="00DF4E38">
        <w:t>LTE je založen na službách CS tedy hovorová komunikace je umožněna nativně.</w:t>
      </w:r>
    </w:p>
    <w:p w:rsidR="00B25070" w:rsidRPr="00DF4E38" w:rsidRDefault="00EA0CCC" w:rsidP="00B25070">
      <w:pPr>
        <w:pStyle w:val="eCheckBoxText"/>
      </w:pPr>
      <w:r w:rsidRPr="00DF4E38">
        <w:rPr>
          <w:rStyle w:val="eCheckBoxSquareChar"/>
        </w:rPr>
        <w:t>□</w:t>
      </w:r>
      <w:r w:rsidR="00B25070" w:rsidRPr="00DF4E38">
        <w:rPr>
          <w:szCs w:val="40"/>
        </w:rPr>
        <w:tab/>
      </w:r>
      <w:r w:rsidR="00DF4E38">
        <w:rPr>
          <w:szCs w:val="40"/>
        </w:rPr>
        <w:t>„</w:t>
      </w:r>
      <w:r w:rsidR="00EB5CBB" w:rsidRPr="00DF4E38">
        <w:rPr>
          <w:szCs w:val="40"/>
        </w:rPr>
        <w:t xml:space="preserve">Evolved </w:t>
      </w:r>
      <w:r w:rsidR="00254070" w:rsidRPr="00DF4E38">
        <w:rPr>
          <w:szCs w:val="40"/>
        </w:rPr>
        <w:t>NodeB</w:t>
      </w:r>
      <w:r w:rsidR="00DF4E38">
        <w:rPr>
          <w:szCs w:val="40"/>
        </w:rPr>
        <w:t>“</w:t>
      </w:r>
      <w:r w:rsidR="00254070" w:rsidRPr="00DF4E38">
        <w:rPr>
          <w:szCs w:val="40"/>
        </w:rPr>
        <w:t xml:space="preserve"> </w:t>
      </w:r>
      <w:r w:rsidR="00466F76" w:rsidRPr="00DF4E38">
        <w:rPr>
          <w:szCs w:val="40"/>
        </w:rPr>
        <w:t xml:space="preserve">jsou součástí </w:t>
      </w:r>
      <w:r w:rsidR="00DF4E38">
        <w:rPr>
          <w:szCs w:val="40"/>
        </w:rPr>
        <w:t>„</w:t>
      </w:r>
      <w:r w:rsidR="00254070" w:rsidRPr="00DF4E38">
        <w:rPr>
          <w:szCs w:val="40"/>
        </w:rPr>
        <w:t xml:space="preserve">Evolved </w:t>
      </w:r>
      <w:r w:rsidR="00EB5CBB" w:rsidRPr="00DF4E38">
        <w:rPr>
          <w:szCs w:val="40"/>
        </w:rPr>
        <w:t>UTRAN</w:t>
      </w:r>
      <w:r w:rsidR="00DF4E38">
        <w:rPr>
          <w:szCs w:val="40"/>
        </w:rPr>
        <w:t>“</w:t>
      </w:r>
      <w:r w:rsidR="00EB5CBB" w:rsidRPr="00DF4E38">
        <w:rPr>
          <w:szCs w:val="40"/>
        </w:rPr>
        <w:t xml:space="preserve"> </w:t>
      </w:r>
      <w:r w:rsidR="00254070" w:rsidRPr="00DF4E38">
        <w:rPr>
          <w:szCs w:val="40"/>
        </w:rPr>
        <w:t>a</w:t>
      </w:r>
      <w:r w:rsidR="00466F76" w:rsidRPr="00DF4E38">
        <w:rPr>
          <w:szCs w:val="40"/>
        </w:rPr>
        <w:t xml:space="preserve"> mohou být mezi sebou propojeny rozhraním X2</w:t>
      </w:r>
      <w:r w:rsidR="00183970" w:rsidRPr="00DF4E38">
        <w:rPr>
          <w:szCs w:val="40"/>
        </w:rPr>
        <w:t>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DF4E38">
        <w:rPr>
          <w:szCs w:val="40"/>
        </w:rPr>
        <w:t>„</w:t>
      </w:r>
      <w:r w:rsidR="00AF20EA" w:rsidRPr="00DF4E38">
        <w:rPr>
          <w:szCs w:val="40"/>
        </w:rPr>
        <w:t>Evolved NodeB</w:t>
      </w:r>
      <w:r w:rsidR="00DF4E38">
        <w:rPr>
          <w:szCs w:val="40"/>
        </w:rPr>
        <w:t>“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>obsahuje databázi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>uživatelských profilů</w:t>
      </w:r>
      <w:r w:rsidR="00AF20EA" w:rsidRPr="00DF4E38">
        <w:rPr>
          <w:szCs w:val="40"/>
        </w:rPr>
        <w:t>.</w:t>
      </w:r>
    </w:p>
    <w:p w:rsidR="00B25070" w:rsidRPr="00DF4E38" w:rsidRDefault="00B25070" w:rsidP="00B25070">
      <w:pPr>
        <w:pStyle w:val="eCheckBoxText"/>
      </w:pPr>
      <w:r w:rsidRPr="00DF4E38">
        <w:rPr>
          <w:rStyle w:val="eCheckBoxSquareChar"/>
        </w:rPr>
        <w:t>□</w:t>
      </w:r>
      <w:r w:rsidRPr="00DF4E38">
        <w:rPr>
          <w:szCs w:val="40"/>
        </w:rPr>
        <w:tab/>
      </w:r>
      <w:r w:rsidR="00DF4E38">
        <w:rPr>
          <w:szCs w:val="40"/>
        </w:rPr>
        <w:t>„</w:t>
      </w:r>
      <w:r w:rsidR="00AF20EA" w:rsidRPr="00DF4E38">
        <w:rPr>
          <w:szCs w:val="40"/>
        </w:rPr>
        <w:t xml:space="preserve">Serving </w:t>
      </w:r>
      <w:r w:rsidR="00183970" w:rsidRPr="00DF4E38">
        <w:rPr>
          <w:szCs w:val="40"/>
        </w:rPr>
        <w:t>Gateway</w:t>
      </w:r>
      <w:r w:rsidR="00DF4E38">
        <w:rPr>
          <w:szCs w:val="40"/>
        </w:rPr>
        <w:t>“</w:t>
      </w:r>
      <w:r w:rsidR="00AF20EA" w:rsidRPr="00DF4E38">
        <w:rPr>
          <w:szCs w:val="40"/>
        </w:rPr>
        <w:t xml:space="preserve"> </w:t>
      </w:r>
      <w:r w:rsidR="00466F76" w:rsidRPr="00DF4E38">
        <w:rPr>
          <w:szCs w:val="40"/>
        </w:rPr>
        <w:t xml:space="preserve">vzniká sloučením funkcí </w:t>
      </w:r>
      <w:r w:rsidR="00AF20EA" w:rsidRPr="00DF4E38">
        <w:rPr>
          <w:szCs w:val="40"/>
        </w:rPr>
        <w:t>HLR a AuC</w:t>
      </w:r>
      <w:r w:rsidRPr="00DF4E38">
        <w:t>.</w:t>
      </w:r>
    </w:p>
    <w:p w:rsidR="001A70B2" w:rsidRPr="00DF4E38" w:rsidRDefault="00EA0CCC" w:rsidP="00B25070">
      <w:pPr>
        <w:pStyle w:val="eCheckBoxText"/>
      </w:pPr>
      <w:r w:rsidRPr="00DF4E38">
        <w:rPr>
          <w:rStyle w:val="eCheckBoxSquareChar"/>
        </w:rPr>
        <w:t>□</w:t>
      </w:r>
      <w:r w:rsidR="00B25070" w:rsidRPr="00DF4E38">
        <w:rPr>
          <w:szCs w:val="40"/>
        </w:rPr>
        <w:tab/>
      </w:r>
      <w:r w:rsidR="00DF4E38">
        <w:rPr>
          <w:szCs w:val="40"/>
        </w:rPr>
        <w:t>„</w:t>
      </w:r>
      <w:r w:rsidR="00466F76" w:rsidRPr="00DF4E38">
        <w:rPr>
          <w:szCs w:val="40"/>
        </w:rPr>
        <w:t>LTE Advanced</w:t>
      </w:r>
      <w:r w:rsidR="00DF4E38">
        <w:rPr>
          <w:szCs w:val="40"/>
        </w:rPr>
        <w:t>“</w:t>
      </w:r>
      <w:r w:rsidR="00466F76" w:rsidRPr="00DF4E38">
        <w:rPr>
          <w:szCs w:val="40"/>
        </w:rPr>
        <w:t xml:space="preserve"> přináší oproti LTE přenosy </w:t>
      </w:r>
      <w:r w:rsidR="00EB5CBB" w:rsidRPr="00DF4E38">
        <w:t>agrega</w:t>
      </w:r>
      <w:r w:rsidR="00466F76" w:rsidRPr="00DF4E38">
        <w:t>ci nosných</w:t>
      </w:r>
      <w:r w:rsidR="00EB5CBB" w:rsidRPr="00DF4E38">
        <w:t>.</w:t>
      </w:r>
    </w:p>
    <w:sectPr w:rsidR="001A70B2" w:rsidRPr="00DF4E38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DD" w:rsidRDefault="00BD74DD" w:rsidP="00861A1A">
      <w:r>
        <w:separator/>
      </w:r>
    </w:p>
  </w:endnote>
  <w:endnote w:type="continuationSeparator" w:id="0">
    <w:p w:rsidR="00BD74DD" w:rsidRDefault="00BD74D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668E0" w:rsidRPr="00C668E0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668E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668E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DD" w:rsidRDefault="00BD74DD" w:rsidP="00861A1A">
      <w:r>
        <w:separator/>
      </w:r>
    </w:p>
  </w:footnote>
  <w:footnote w:type="continuationSeparator" w:id="0">
    <w:p w:rsidR="00BD74DD" w:rsidRDefault="00BD74D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C668E0">
      <w:rPr>
        <w:rFonts w:ascii="Calibri" w:hAnsi="Calibri"/>
        <w:b/>
        <w:smallCaps/>
        <w:noProof/>
      </w:rPr>
      <w:t>PRACOVNÍ LIST</w:t>
    </w:r>
  </w:p>
  <w:p w:rsidR="00C148FD" w:rsidRPr="00C148FD" w:rsidRDefault="00C668E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668E0">
      <w:rPr>
        <w:rFonts w:ascii="Calibri" w:hAnsi="Calibri"/>
        <w:smallCaps/>
        <w:noProof/>
        <w:sz w:val="20"/>
        <w:szCs w:val="20"/>
        <w:lang w:val="en-US"/>
      </w:rPr>
      <w:t xml:space="preserve"> MOBILNÍ TECHNOLOGIE LTE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7FE88648"/>
    <w:lvl w:ilvl="0" w:tplc="0F0A4ED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D19F2"/>
    <w:rsid w:val="001D39DD"/>
    <w:rsid w:val="001F45BD"/>
    <w:rsid w:val="001F6290"/>
    <w:rsid w:val="00210A31"/>
    <w:rsid w:val="00213F2C"/>
    <w:rsid w:val="00223478"/>
    <w:rsid w:val="00225015"/>
    <w:rsid w:val="00247737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B34D8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F76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46956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77A4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4CC5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2C00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4DD"/>
    <w:rsid w:val="00BD7612"/>
    <w:rsid w:val="00BE5510"/>
    <w:rsid w:val="00BE6648"/>
    <w:rsid w:val="00BF5E09"/>
    <w:rsid w:val="00BF6970"/>
    <w:rsid w:val="00C148FD"/>
    <w:rsid w:val="00C2393A"/>
    <w:rsid w:val="00C46BA3"/>
    <w:rsid w:val="00C5580D"/>
    <w:rsid w:val="00C575F4"/>
    <w:rsid w:val="00C57915"/>
    <w:rsid w:val="00C668E0"/>
    <w:rsid w:val="00C677B0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3544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1DDB"/>
    <w:rsid w:val="00DE3767"/>
    <w:rsid w:val="00DF4E38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0CCC"/>
    <w:rsid w:val="00EA1BDF"/>
    <w:rsid w:val="00EB5CBB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C668E0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BE551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55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551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E55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E55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505B-479C-4819-B903-BFEEB07B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Pavel Bezpalec</cp:lastModifiedBy>
  <cp:revision>3</cp:revision>
  <cp:lastPrinted>2013-05-24T15:00:00Z</cp:lastPrinted>
  <dcterms:created xsi:type="dcterms:W3CDTF">2016-03-24T23:09:00Z</dcterms:created>
  <dcterms:modified xsi:type="dcterms:W3CDTF">2016-03-29T14:11:00Z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