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BFA" w:rsidRPr="00F502FB" w:rsidRDefault="00462BFA" w:rsidP="00F12AE0">
      <w:pPr>
        <w:pStyle w:val="eTask"/>
        <w:rPr>
          <w:lang w:val="cs-CZ"/>
        </w:rPr>
      </w:pPr>
      <w:r w:rsidRPr="00F502FB">
        <w:rPr>
          <w:lang w:val="cs-CZ"/>
        </w:rPr>
        <w:t>Doplňte chybějící slova ve větě.</w:t>
      </w:r>
    </w:p>
    <w:p w:rsidR="00462BFA" w:rsidRPr="00F502FB" w:rsidRDefault="00462BFA" w:rsidP="00836BE9">
      <w:pPr>
        <w:rPr>
          <w:lang w:val="cs-CZ"/>
        </w:rPr>
      </w:pPr>
    </w:p>
    <w:p w:rsidR="00462BFA" w:rsidRPr="00F502FB" w:rsidRDefault="00462BFA" w:rsidP="00F12AE0">
      <w:pPr>
        <w:spacing w:line="480" w:lineRule="auto"/>
        <w:rPr>
          <w:lang w:val="cs-CZ"/>
        </w:rPr>
      </w:pPr>
      <w:r w:rsidRPr="00F502FB">
        <w:rPr>
          <w:lang w:val="cs-CZ"/>
        </w:rPr>
        <w:t xml:space="preserve">Analogová televize (ATV) </w:t>
      </w:r>
      <w:r w:rsidR="005C5AE1" w:rsidRPr="005C5AE1">
        <w:rPr>
          <w:lang w:val="cs-CZ"/>
        </w:rPr>
        <w:t xml:space="preserve">přenáší </w:t>
      </w:r>
      <w:r w:rsidR="00DE533D" w:rsidRPr="00A72A47">
        <w:rPr>
          <w:b/>
          <w:color w:val="FF0000"/>
        </w:rPr>
        <w:t>anal</w:t>
      </w:r>
      <w:r w:rsidR="00DE533D">
        <w:rPr>
          <w:b/>
          <w:color w:val="FF0000"/>
        </w:rPr>
        <w:t>o</w:t>
      </w:r>
      <w:r w:rsidR="00DE533D" w:rsidRPr="00A72A47">
        <w:rPr>
          <w:b/>
          <w:color w:val="FF0000"/>
        </w:rPr>
        <w:t>gový</w:t>
      </w:r>
      <w:r w:rsidR="00DE533D" w:rsidRPr="00F502FB">
        <w:rPr>
          <w:lang w:val="cs-CZ"/>
        </w:rPr>
        <w:t xml:space="preserve"> </w:t>
      </w:r>
      <w:r w:rsidRPr="00F502FB">
        <w:rPr>
          <w:lang w:val="cs-CZ"/>
        </w:rPr>
        <w:t xml:space="preserve">signál, kterého amplitudy nabývají  hodnoty z </w:t>
      </w:r>
      <w:r w:rsidR="00DE533D" w:rsidRPr="00A72A47">
        <w:rPr>
          <w:b/>
          <w:color w:val="FF0000"/>
        </w:rPr>
        <w:t>spojitého</w:t>
      </w:r>
      <w:r w:rsidRPr="00F502FB">
        <w:rPr>
          <w:color w:val="FF0000"/>
          <w:lang w:val="cs-CZ"/>
        </w:rPr>
        <w:t xml:space="preserve"> </w:t>
      </w:r>
      <w:r w:rsidRPr="00F502FB">
        <w:rPr>
          <w:lang w:val="cs-CZ"/>
        </w:rPr>
        <w:t>intervalu.</w:t>
      </w:r>
    </w:p>
    <w:p w:rsidR="00462BFA" w:rsidRPr="00F502FB" w:rsidRDefault="00462BFA" w:rsidP="00C610BC">
      <w:pPr>
        <w:pStyle w:val="eLineBottom"/>
        <w:rPr>
          <w:lang w:val="cs-CZ"/>
        </w:rPr>
      </w:pPr>
    </w:p>
    <w:p w:rsidR="00462BFA" w:rsidRPr="00F502FB" w:rsidRDefault="00462BFA" w:rsidP="00836BE9">
      <w:pPr>
        <w:rPr>
          <w:lang w:val="cs-CZ"/>
        </w:rPr>
      </w:pPr>
    </w:p>
    <w:p w:rsidR="00462BFA" w:rsidRPr="005C5AE1" w:rsidRDefault="00462BFA" w:rsidP="005C5AE1">
      <w:pPr>
        <w:pStyle w:val="eTask"/>
        <w:rPr>
          <w:lang w:val="cs-CZ"/>
        </w:rPr>
      </w:pPr>
      <w:r w:rsidRPr="005C5AE1">
        <w:rPr>
          <w:lang w:val="cs-CZ"/>
        </w:rPr>
        <w:t xml:space="preserve">Analogový signál je během přenosu </w:t>
      </w:r>
      <w:r w:rsidR="005C5AE1" w:rsidRPr="005C5AE1">
        <w:rPr>
          <w:lang w:val="cs-CZ"/>
        </w:rPr>
        <w:t>ovlivněn</w:t>
      </w:r>
      <w:r w:rsidRPr="005C5AE1">
        <w:rPr>
          <w:lang w:val="cs-CZ"/>
        </w:rPr>
        <w:t>:</w:t>
      </w:r>
    </w:p>
    <w:p w:rsidR="00462BFA" w:rsidRPr="00F502FB" w:rsidRDefault="00462BFA" w:rsidP="0012471E">
      <w:pPr>
        <w:rPr>
          <w:lang w:val="cs-CZ"/>
        </w:rPr>
      </w:pPr>
    </w:p>
    <w:p w:rsidR="00462BFA" w:rsidRPr="00DE533D" w:rsidRDefault="00DE533D" w:rsidP="00F12AE0">
      <w:pPr>
        <w:pStyle w:val="eCheckBoxText"/>
        <w:rPr>
          <w:rStyle w:val="eTerm"/>
          <w:color w:val="FF0000"/>
          <w:szCs w:val="24"/>
        </w:rPr>
      </w:pPr>
      <w:r w:rsidRPr="00DE533D">
        <w:rPr>
          <w:rStyle w:val="eCheckBoxSquareChar"/>
          <w:b/>
          <w:color w:val="FF0000"/>
          <w:lang w:val="cs-CZ"/>
        </w:rPr>
        <w:t>x</w:t>
      </w:r>
      <w:r w:rsidR="00462BFA" w:rsidRPr="00DE533D">
        <w:rPr>
          <w:color w:val="FF0000"/>
          <w:lang w:val="cs-CZ"/>
        </w:rPr>
        <w:tab/>
        <w:t>interferencemi</w:t>
      </w:r>
    </w:p>
    <w:p w:rsidR="00462BFA" w:rsidRPr="00F502FB" w:rsidRDefault="00462BFA" w:rsidP="00F12AE0">
      <w:pPr>
        <w:pStyle w:val="eCheckBoxText"/>
        <w:rPr>
          <w:lang w:val="cs-CZ"/>
        </w:rPr>
      </w:pPr>
      <w:r w:rsidRPr="00F502FB">
        <w:rPr>
          <w:rStyle w:val="eCheckBoxSquareChar"/>
          <w:lang w:val="cs-CZ"/>
        </w:rPr>
        <w:t>□</w:t>
      </w:r>
      <w:r w:rsidRPr="00F502FB">
        <w:rPr>
          <w:szCs w:val="40"/>
          <w:lang w:val="cs-CZ"/>
        </w:rPr>
        <w:tab/>
        <w:t>světlem</w:t>
      </w:r>
    </w:p>
    <w:p w:rsidR="00462BFA" w:rsidRPr="00DE533D" w:rsidRDefault="00DE533D" w:rsidP="00F12AE0">
      <w:pPr>
        <w:pStyle w:val="eCheckBoxText"/>
        <w:rPr>
          <w:rStyle w:val="eTerm"/>
          <w:color w:val="FF0000"/>
          <w:szCs w:val="24"/>
        </w:rPr>
      </w:pPr>
      <w:r w:rsidRPr="00DE533D">
        <w:rPr>
          <w:rStyle w:val="eCheckBoxSquareChar"/>
          <w:b/>
          <w:color w:val="FF0000"/>
          <w:lang w:val="cs-CZ"/>
        </w:rPr>
        <w:t>x</w:t>
      </w:r>
      <w:r w:rsidR="00462BFA" w:rsidRPr="00DE533D">
        <w:rPr>
          <w:rStyle w:val="eCheckBoxSquareChar"/>
          <w:color w:val="FF0000"/>
          <w:lang w:val="cs-CZ"/>
        </w:rPr>
        <w:tab/>
      </w:r>
      <w:r w:rsidR="00462BFA" w:rsidRPr="00DE533D">
        <w:rPr>
          <w:color w:val="FF0000"/>
          <w:lang w:val="cs-CZ"/>
        </w:rPr>
        <w:t>šumem</w:t>
      </w:r>
    </w:p>
    <w:p w:rsidR="00462BFA" w:rsidRPr="00F502FB" w:rsidRDefault="00462BFA" w:rsidP="00F12AE0">
      <w:pPr>
        <w:pStyle w:val="eCheckBoxText"/>
        <w:rPr>
          <w:lang w:val="cs-CZ"/>
        </w:rPr>
      </w:pPr>
      <w:r w:rsidRPr="00F502FB">
        <w:rPr>
          <w:rStyle w:val="eCheckBoxSquareChar"/>
          <w:lang w:val="cs-CZ"/>
        </w:rPr>
        <w:t>□</w:t>
      </w:r>
      <w:r w:rsidRPr="00F502FB">
        <w:rPr>
          <w:rStyle w:val="eCheckBoxSquareChar"/>
          <w:lang w:val="cs-CZ"/>
        </w:rPr>
        <w:tab/>
      </w:r>
      <w:r w:rsidRPr="00F502FB">
        <w:rPr>
          <w:lang w:val="cs-CZ"/>
        </w:rPr>
        <w:t>ziskem antény</w:t>
      </w:r>
    </w:p>
    <w:p w:rsidR="00462BFA" w:rsidRPr="00F502FB" w:rsidRDefault="00462BFA" w:rsidP="00C610BC">
      <w:pPr>
        <w:pStyle w:val="eLineBottom"/>
        <w:rPr>
          <w:lang w:val="cs-CZ"/>
        </w:rPr>
      </w:pPr>
    </w:p>
    <w:p w:rsidR="00462BFA" w:rsidRPr="00F502FB" w:rsidRDefault="00462BFA" w:rsidP="00836BE9">
      <w:pPr>
        <w:rPr>
          <w:rStyle w:val="eTerm"/>
        </w:rPr>
      </w:pPr>
    </w:p>
    <w:p w:rsidR="00462BFA" w:rsidRPr="00F502FB" w:rsidRDefault="00462BFA" w:rsidP="00F12AE0">
      <w:pPr>
        <w:pStyle w:val="eTask"/>
        <w:rPr>
          <w:lang w:val="cs-CZ"/>
        </w:rPr>
      </w:pPr>
      <w:r w:rsidRPr="00F502FB">
        <w:rPr>
          <w:lang w:val="cs-CZ"/>
        </w:rPr>
        <w:t>Analogový signál nese:</w:t>
      </w:r>
    </w:p>
    <w:p w:rsidR="00462BFA" w:rsidRPr="00F502FB" w:rsidRDefault="00462BFA" w:rsidP="00836BE9">
      <w:pPr>
        <w:rPr>
          <w:lang w:val="cs-CZ"/>
        </w:rPr>
      </w:pPr>
    </w:p>
    <w:p w:rsidR="00462BFA" w:rsidRPr="00F502FB" w:rsidRDefault="00462BFA" w:rsidP="0012471E">
      <w:pPr>
        <w:ind w:left="357"/>
        <w:rPr>
          <w:lang w:val="cs-CZ"/>
        </w:rPr>
      </w:pPr>
      <w:r w:rsidRPr="00F502FB">
        <w:rPr>
          <w:lang w:val="cs-CZ" w:eastAsia="sk-SK"/>
        </w:rPr>
        <w:t>1.</w:t>
      </w:r>
      <w:r w:rsidRPr="00F502FB">
        <w:rPr>
          <w:lang w:val="cs-CZ" w:eastAsia="sk-SK"/>
        </w:rPr>
        <w:tab/>
      </w:r>
      <w:r w:rsidR="00D16B3C" w:rsidRPr="009227C6">
        <w:rPr>
          <w:b/>
          <w:color w:val="FF0000"/>
        </w:rPr>
        <w:t>audio signál (zvuk)</w:t>
      </w:r>
    </w:p>
    <w:p w:rsidR="00462BFA" w:rsidRPr="00F502FB" w:rsidRDefault="00462BFA" w:rsidP="0012471E">
      <w:pPr>
        <w:ind w:left="357"/>
        <w:rPr>
          <w:lang w:val="cs-CZ" w:eastAsia="sk-SK"/>
        </w:rPr>
      </w:pPr>
    </w:p>
    <w:p w:rsidR="00462BFA" w:rsidRPr="00F502FB" w:rsidRDefault="00462BFA" w:rsidP="0012471E">
      <w:pPr>
        <w:ind w:left="357"/>
        <w:rPr>
          <w:lang w:val="cs-CZ" w:eastAsia="sk-SK"/>
        </w:rPr>
      </w:pPr>
      <w:r w:rsidRPr="00F502FB">
        <w:rPr>
          <w:lang w:val="cs-CZ" w:eastAsia="sk-SK"/>
        </w:rPr>
        <w:t>2.</w:t>
      </w:r>
      <w:r w:rsidRPr="00F502FB">
        <w:rPr>
          <w:lang w:val="cs-CZ" w:eastAsia="sk-SK"/>
        </w:rPr>
        <w:tab/>
      </w:r>
      <w:r w:rsidR="00D16B3C" w:rsidRPr="009227C6">
        <w:rPr>
          <w:b/>
          <w:color w:val="FF0000"/>
        </w:rPr>
        <w:t>video signál (inform</w:t>
      </w:r>
      <w:r w:rsidR="00D16B3C">
        <w:rPr>
          <w:b/>
          <w:color w:val="FF0000"/>
        </w:rPr>
        <w:t>a</w:t>
      </w:r>
      <w:r w:rsidR="00D16B3C" w:rsidRPr="009227C6">
        <w:rPr>
          <w:b/>
          <w:color w:val="FF0000"/>
        </w:rPr>
        <w:t>ci o jas</w:t>
      </w:r>
      <w:r w:rsidR="00D16B3C">
        <w:rPr>
          <w:b/>
          <w:color w:val="FF0000"/>
        </w:rPr>
        <w:t>u</w:t>
      </w:r>
      <w:r w:rsidR="00D16B3C" w:rsidRPr="009227C6">
        <w:rPr>
          <w:b/>
          <w:color w:val="FF0000"/>
        </w:rPr>
        <w:t xml:space="preserve"> a </w:t>
      </w:r>
      <w:r w:rsidR="00D16B3C">
        <w:rPr>
          <w:b/>
          <w:color w:val="FF0000"/>
        </w:rPr>
        <w:t>barvě</w:t>
      </w:r>
      <w:r w:rsidR="00D16B3C" w:rsidRPr="009227C6">
        <w:rPr>
          <w:b/>
          <w:color w:val="FF0000"/>
        </w:rPr>
        <w:t xml:space="preserve"> obrazu)</w:t>
      </w:r>
    </w:p>
    <w:p w:rsidR="00462BFA" w:rsidRPr="00F502FB" w:rsidRDefault="00462BFA" w:rsidP="0012471E">
      <w:pPr>
        <w:ind w:left="357"/>
        <w:rPr>
          <w:lang w:val="cs-CZ" w:eastAsia="sk-SK"/>
        </w:rPr>
      </w:pPr>
    </w:p>
    <w:p w:rsidR="00462BFA" w:rsidRPr="00F502FB" w:rsidRDefault="00462BFA" w:rsidP="0012471E">
      <w:pPr>
        <w:ind w:left="357"/>
        <w:rPr>
          <w:b/>
          <w:lang w:val="cs-CZ"/>
        </w:rPr>
      </w:pPr>
      <w:r w:rsidRPr="00F502FB">
        <w:rPr>
          <w:lang w:val="cs-CZ" w:eastAsia="sk-SK"/>
        </w:rPr>
        <w:t>3.</w:t>
      </w:r>
      <w:r w:rsidRPr="00F502FB">
        <w:rPr>
          <w:lang w:val="cs-CZ" w:eastAsia="sk-SK"/>
        </w:rPr>
        <w:tab/>
      </w:r>
      <w:r w:rsidR="00D16B3C" w:rsidRPr="009227C6">
        <w:rPr>
          <w:b/>
          <w:color w:val="FF0000"/>
        </w:rPr>
        <w:t>synchronizačn</w:t>
      </w:r>
      <w:r w:rsidR="00D16B3C">
        <w:rPr>
          <w:b/>
          <w:color w:val="FF0000"/>
        </w:rPr>
        <w:t>í</w:t>
      </w:r>
      <w:r w:rsidR="00D16B3C" w:rsidRPr="009227C6">
        <w:rPr>
          <w:b/>
          <w:color w:val="FF0000"/>
        </w:rPr>
        <w:t xml:space="preserve"> inform</w:t>
      </w:r>
      <w:r w:rsidR="00D16B3C">
        <w:rPr>
          <w:b/>
          <w:color w:val="FF0000"/>
        </w:rPr>
        <w:t>ace</w:t>
      </w:r>
      <w:r w:rsidR="00D16B3C" w:rsidRPr="009227C6">
        <w:rPr>
          <w:b/>
          <w:color w:val="FF0000"/>
        </w:rPr>
        <w:t xml:space="preserve"> (horizontáln</w:t>
      </w:r>
      <w:r w:rsidR="00D16B3C">
        <w:rPr>
          <w:b/>
          <w:color w:val="FF0000"/>
        </w:rPr>
        <w:t>í</w:t>
      </w:r>
      <w:r w:rsidR="00D16B3C" w:rsidRPr="009227C6">
        <w:rPr>
          <w:b/>
          <w:color w:val="FF0000"/>
        </w:rPr>
        <w:t>, vertikáln</w:t>
      </w:r>
      <w:r w:rsidR="00D16B3C">
        <w:rPr>
          <w:b/>
          <w:color w:val="FF0000"/>
        </w:rPr>
        <w:t>í</w:t>
      </w:r>
      <w:r w:rsidR="00D16B3C" w:rsidRPr="009227C6">
        <w:rPr>
          <w:b/>
          <w:color w:val="FF0000"/>
        </w:rPr>
        <w:t>)</w:t>
      </w:r>
    </w:p>
    <w:p w:rsidR="00462BFA" w:rsidRPr="00F502FB" w:rsidRDefault="00462BFA" w:rsidP="0012471E">
      <w:pPr>
        <w:rPr>
          <w:lang w:val="cs-CZ"/>
        </w:rPr>
      </w:pPr>
    </w:p>
    <w:p w:rsidR="00462BFA" w:rsidRPr="00F502FB" w:rsidRDefault="00462BFA" w:rsidP="00500EAA">
      <w:pPr>
        <w:pStyle w:val="eLineBottom"/>
        <w:rPr>
          <w:lang w:val="cs-CZ"/>
        </w:rPr>
      </w:pPr>
    </w:p>
    <w:p w:rsidR="00462BFA" w:rsidRPr="00F502FB" w:rsidRDefault="00462BFA" w:rsidP="00C610BC">
      <w:pPr>
        <w:rPr>
          <w:lang w:val="cs-CZ"/>
        </w:rPr>
      </w:pPr>
    </w:p>
    <w:p w:rsidR="00462BFA" w:rsidRPr="00F502FB" w:rsidRDefault="00462BFA" w:rsidP="00F12AE0">
      <w:pPr>
        <w:pStyle w:val="eTask"/>
        <w:rPr>
          <w:lang w:val="cs-CZ"/>
        </w:rPr>
      </w:pPr>
      <w:r w:rsidRPr="00F502FB">
        <w:rPr>
          <w:lang w:val="cs-CZ"/>
        </w:rPr>
        <w:t>Doplňte správně do věty.</w:t>
      </w:r>
    </w:p>
    <w:p w:rsidR="00462BFA" w:rsidRPr="00F502FB" w:rsidRDefault="00462BFA" w:rsidP="00836BE9">
      <w:pPr>
        <w:rPr>
          <w:lang w:val="cs-CZ"/>
        </w:rPr>
      </w:pPr>
    </w:p>
    <w:p w:rsidR="00462BFA" w:rsidRPr="00F502FB" w:rsidRDefault="00462BFA" w:rsidP="00F12AE0">
      <w:pPr>
        <w:spacing w:line="480" w:lineRule="auto"/>
        <w:rPr>
          <w:lang w:val="cs-CZ"/>
        </w:rPr>
      </w:pPr>
      <w:r w:rsidRPr="00F502FB">
        <w:rPr>
          <w:lang w:val="cs-CZ"/>
        </w:rPr>
        <w:t xml:space="preserve">Digitální televize (DTV) přenáší </w:t>
      </w:r>
      <w:r w:rsidR="00D16B3C" w:rsidRPr="009227C6">
        <w:rPr>
          <w:b/>
          <w:color w:val="FF0000"/>
        </w:rPr>
        <w:t>digitáln</w:t>
      </w:r>
      <w:r w:rsidR="00D16B3C">
        <w:rPr>
          <w:b/>
          <w:color w:val="FF0000"/>
        </w:rPr>
        <w:t>í</w:t>
      </w:r>
      <w:r w:rsidRPr="00F502FB">
        <w:rPr>
          <w:lang w:val="cs-CZ"/>
        </w:rPr>
        <w:t xml:space="preserve"> signál. Když zdrojové video a audio jsou analogové signály, musí být nejprve </w:t>
      </w:r>
      <w:r w:rsidR="00D16B3C" w:rsidRPr="009227C6">
        <w:rPr>
          <w:b/>
          <w:color w:val="FF0000"/>
        </w:rPr>
        <w:t>digitalizov</w:t>
      </w:r>
      <w:r w:rsidR="00D16B3C">
        <w:rPr>
          <w:b/>
          <w:color w:val="FF0000"/>
        </w:rPr>
        <w:t>ány</w:t>
      </w:r>
      <w:r w:rsidRPr="00F502FB">
        <w:rPr>
          <w:lang w:val="cs-CZ"/>
        </w:rPr>
        <w:t xml:space="preserve">, následně </w:t>
      </w:r>
      <w:r w:rsidR="00D16B3C">
        <w:rPr>
          <w:b/>
          <w:color w:val="FF0000"/>
        </w:rPr>
        <w:t>z</w:t>
      </w:r>
      <w:r w:rsidR="00D16B3C" w:rsidRPr="009227C6">
        <w:rPr>
          <w:b/>
          <w:color w:val="FF0000"/>
        </w:rPr>
        <w:t>komprimov</w:t>
      </w:r>
      <w:r w:rsidR="00D16B3C">
        <w:rPr>
          <w:b/>
          <w:color w:val="FF0000"/>
        </w:rPr>
        <w:t>ány</w:t>
      </w:r>
      <w:r w:rsidRPr="00F502FB">
        <w:rPr>
          <w:lang w:val="cs-CZ"/>
        </w:rPr>
        <w:t xml:space="preserve"> a potom </w:t>
      </w:r>
      <w:r w:rsidR="00D16B3C">
        <w:rPr>
          <w:b/>
          <w:color w:val="FF0000"/>
        </w:rPr>
        <w:t>z</w:t>
      </w:r>
      <w:r w:rsidR="00D16B3C" w:rsidRPr="009227C6">
        <w:rPr>
          <w:b/>
          <w:color w:val="FF0000"/>
        </w:rPr>
        <w:t>kombinov</w:t>
      </w:r>
      <w:r w:rsidR="00D16B3C">
        <w:rPr>
          <w:b/>
          <w:color w:val="FF0000"/>
        </w:rPr>
        <w:t>á</w:t>
      </w:r>
      <w:r w:rsidR="00D16B3C" w:rsidRPr="009227C6">
        <w:rPr>
          <w:b/>
          <w:color w:val="FF0000"/>
        </w:rPr>
        <w:t>n</w:t>
      </w:r>
      <w:r w:rsidR="00D16B3C">
        <w:rPr>
          <w:b/>
          <w:color w:val="FF0000"/>
        </w:rPr>
        <w:t>y</w:t>
      </w:r>
      <w:r w:rsidRPr="00F502FB">
        <w:rPr>
          <w:lang w:val="cs-CZ"/>
        </w:rPr>
        <w:t xml:space="preserve"> do podoby transportního signálu, který je vhodný pro výsledné vysílání.</w:t>
      </w:r>
    </w:p>
    <w:p w:rsidR="00462BFA" w:rsidRPr="00F502FB" w:rsidRDefault="00462BFA" w:rsidP="0012471E">
      <w:pPr>
        <w:spacing w:line="480" w:lineRule="auto"/>
        <w:rPr>
          <w:lang w:val="cs-CZ"/>
        </w:rPr>
      </w:pPr>
    </w:p>
    <w:p w:rsidR="00462BFA" w:rsidRPr="00F502FB" w:rsidRDefault="00462BFA" w:rsidP="00361A07">
      <w:pPr>
        <w:spacing w:line="360" w:lineRule="auto"/>
        <w:rPr>
          <w:b/>
          <w:lang w:val="cs-CZ"/>
        </w:rPr>
      </w:pPr>
      <w:r w:rsidRPr="00F502FB">
        <w:rPr>
          <w:b/>
          <w:lang w:val="cs-CZ"/>
        </w:rPr>
        <w:t>– digitalizovaný</w:t>
      </w:r>
    </w:p>
    <w:p w:rsidR="00462BFA" w:rsidRPr="00F502FB" w:rsidRDefault="00462BFA" w:rsidP="00F12AE0">
      <w:pPr>
        <w:spacing w:line="360" w:lineRule="auto"/>
        <w:rPr>
          <w:b/>
          <w:lang w:val="cs-CZ"/>
        </w:rPr>
      </w:pPr>
      <w:r w:rsidRPr="00F502FB">
        <w:rPr>
          <w:b/>
          <w:lang w:val="cs-CZ"/>
        </w:rPr>
        <w:t>– digitální</w:t>
      </w:r>
    </w:p>
    <w:p w:rsidR="00462BFA" w:rsidRPr="00F502FB" w:rsidRDefault="00462BFA" w:rsidP="00361A07">
      <w:pPr>
        <w:spacing w:line="360" w:lineRule="auto"/>
        <w:rPr>
          <w:b/>
          <w:lang w:val="cs-CZ"/>
        </w:rPr>
      </w:pPr>
      <w:r w:rsidRPr="00F502FB">
        <w:rPr>
          <w:b/>
          <w:lang w:val="cs-CZ"/>
        </w:rPr>
        <w:t>– zkomprimovaný</w:t>
      </w:r>
    </w:p>
    <w:p w:rsidR="00462BFA" w:rsidRPr="00F502FB" w:rsidRDefault="00462BFA" w:rsidP="00361A07">
      <w:pPr>
        <w:spacing w:line="360" w:lineRule="auto"/>
        <w:rPr>
          <w:b/>
          <w:lang w:val="cs-CZ"/>
        </w:rPr>
      </w:pPr>
      <w:r w:rsidRPr="00F502FB">
        <w:rPr>
          <w:b/>
          <w:lang w:val="cs-CZ"/>
        </w:rPr>
        <w:t>– zkombinovaný</w:t>
      </w:r>
    </w:p>
    <w:p w:rsidR="00462BFA" w:rsidRPr="00F502FB" w:rsidRDefault="00462BFA" w:rsidP="00C610BC">
      <w:pPr>
        <w:pStyle w:val="eLineBottom"/>
        <w:rPr>
          <w:lang w:val="cs-CZ"/>
        </w:rPr>
      </w:pPr>
    </w:p>
    <w:p w:rsidR="00462BFA" w:rsidRPr="00F502FB" w:rsidRDefault="00462BFA" w:rsidP="00C610BC">
      <w:pPr>
        <w:rPr>
          <w:lang w:val="cs-CZ"/>
        </w:rPr>
      </w:pPr>
    </w:p>
    <w:p w:rsidR="00462BFA" w:rsidRPr="00F502FB" w:rsidRDefault="00462BFA" w:rsidP="007A000A">
      <w:pPr>
        <w:pStyle w:val="eTask"/>
        <w:rPr>
          <w:lang w:val="cs-CZ"/>
        </w:rPr>
      </w:pPr>
      <w:r w:rsidRPr="00F502FB">
        <w:rPr>
          <w:lang w:val="cs-CZ"/>
        </w:rPr>
        <w:br w:type="page"/>
      </w:r>
      <w:r w:rsidRPr="00F502FB">
        <w:rPr>
          <w:lang w:val="cs-CZ"/>
        </w:rPr>
        <w:lastRenderedPageBreak/>
        <w:t>Technologie DVB si osvojila kompresní normy skupiny:</w:t>
      </w:r>
    </w:p>
    <w:p w:rsidR="00462BFA" w:rsidRPr="00F502FB" w:rsidRDefault="00462BFA" w:rsidP="00836BE9">
      <w:pPr>
        <w:rPr>
          <w:lang w:val="cs-CZ"/>
        </w:rPr>
      </w:pPr>
    </w:p>
    <w:p w:rsidR="00462BFA" w:rsidRPr="00F502FB" w:rsidRDefault="00462BFA" w:rsidP="00B63441">
      <w:pPr>
        <w:pStyle w:val="eCheckBoxText"/>
        <w:rPr>
          <w:lang w:val="cs-CZ"/>
        </w:rPr>
      </w:pPr>
      <w:r w:rsidRPr="00F502FB">
        <w:rPr>
          <w:rStyle w:val="eCheckBoxSquareChar"/>
          <w:lang w:val="cs-CZ"/>
        </w:rPr>
        <w:t>□</w:t>
      </w:r>
      <w:r w:rsidRPr="00F502FB">
        <w:rPr>
          <w:szCs w:val="40"/>
          <w:lang w:val="cs-CZ"/>
        </w:rPr>
        <w:tab/>
      </w:r>
      <w:r w:rsidRPr="00F502FB">
        <w:rPr>
          <w:lang w:val="cs-CZ"/>
        </w:rPr>
        <w:t>JPEG</w:t>
      </w:r>
    </w:p>
    <w:p w:rsidR="00462BFA" w:rsidRPr="00D16B3C" w:rsidRDefault="00D16B3C" w:rsidP="00B63441">
      <w:pPr>
        <w:pStyle w:val="eCheckBoxText"/>
        <w:rPr>
          <w:rStyle w:val="eTerm"/>
          <w:color w:val="FF0000"/>
          <w:szCs w:val="24"/>
        </w:rPr>
      </w:pPr>
      <w:r w:rsidRPr="00D16B3C">
        <w:rPr>
          <w:rStyle w:val="eCheckBoxSquareChar"/>
          <w:b/>
          <w:color w:val="FF0000"/>
          <w:lang w:val="cs-CZ"/>
        </w:rPr>
        <w:t>x</w:t>
      </w:r>
      <w:r w:rsidR="00462BFA" w:rsidRPr="00D16B3C">
        <w:rPr>
          <w:color w:val="FF0000"/>
          <w:lang w:val="cs-CZ"/>
        </w:rPr>
        <w:tab/>
        <w:t>MPEG</w:t>
      </w:r>
      <w:r w:rsidR="00462BFA" w:rsidRPr="00D16B3C">
        <w:rPr>
          <w:rStyle w:val="eTerm"/>
          <w:color w:val="FF0000"/>
          <w:szCs w:val="24"/>
          <w:lang w:eastAsia="cs-CZ"/>
        </w:rPr>
        <w:t xml:space="preserve"> </w:t>
      </w:r>
    </w:p>
    <w:p w:rsidR="00462BFA" w:rsidRPr="00F502FB" w:rsidRDefault="00462BFA" w:rsidP="00B63441">
      <w:pPr>
        <w:pStyle w:val="eCheckBoxText"/>
        <w:rPr>
          <w:rStyle w:val="eTerm"/>
          <w:szCs w:val="24"/>
        </w:rPr>
      </w:pPr>
      <w:r w:rsidRPr="00F502FB">
        <w:rPr>
          <w:rStyle w:val="eCheckBoxSquareChar"/>
          <w:lang w:val="cs-CZ"/>
        </w:rPr>
        <w:t>□</w:t>
      </w:r>
      <w:r w:rsidRPr="00F502FB">
        <w:rPr>
          <w:lang w:val="cs-CZ"/>
        </w:rPr>
        <w:tab/>
        <w:t>CPEG</w:t>
      </w:r>
    </w:p>
    <w:p w:rsidR="00462BFA" w:rsidRPr="00F502FB" w:rsidRDefault="00462BFA" w:rsidP="00B63441">
      <w:pPr>
        <w:pStyle w:val="eCheckBoxText"/>
        <w:rPr>
          <w:lang w:val="cs-CZ"/>
        </w:rPr>
      </w:pPr>
      <w:r w:rsidRPr="00F502FB">
        <w:rPr>
          <w:rStyle w:val="eCheckBoxSquareChar"/>
          <w:lang w:val="cs-CZ"/>
        </w:rPr>
        <w:t>□</w:t>
      </w:r>
      <w:r w:rsidRPr="00F502FB">
        <w:rPr>
          <w:rStyle w:val="eCheckBoxSquareChar"/>
          <w:lang w:val="cs-CZ"/>
        </w:rPr>
        <w:tab/>
      </w:r>
      <w:r w:rsidRPr="00F502FB">
        <w:rPr>
          <w:lang w:val="cs-CZ"/>
        </w:rPr>
        <w:t>GPEG</w:t>
      </w:r>
    </w:p>
    <w:p w:rsidR="00462BFA" w:rsidRPr="00F502FB" w:rsidRDefault="00462BFA" w:rsidP="00C610BC">
      <w:pPr>
        <w:pStyle w:val="eLineBottom"/>
        <w:rPr>
          <w:lang w:val="cs-CZ"/>
        </w:rPr>
      </w:pPr>
    </w:p>
    <w:p w:rsidR="00462BFA" w:rsidRPr="00F502FB" w:rsidRDefault="00462BFA" w:rsidP="00FB2C62">
      <w:pPr>
        <w:rPr>
          <w:lang w:val="cs-CZ"/>
        </w:rPr>
      </w:pPr>
    </w:p>
    <w:p w:rsidR="00462BFA" w:rsidRPr="00F502FB" w:rsidRDefault="00462BFA" w:rsidP="007A000A">
      <w:pPr>
        <w:pStyle w:val="eTask"/>
        <w:rPr>
          <w:lang w:val="cs-CZ"/>
        </w:rPr>
      </w:pPr>
      <w:r w:rsidRPr="00F502FB">
        <w:rPr>
          <w:lang w:val="cs-CZ"/>
        </w:rPr>
        <w:t>Norma MPEG-2 (stejně jako norma MPEG-1) definuje tři hlavní části:</w:t>
      </w:r>
    </w:p>
    <w:p w:rsidR="00462BFA" w:rsidRPr="00F502FB" w:rsidRDefault="00462BFA" w:rsidP="00836BE9">
      <w:pPr>
        <w:rPr>
          <w:lang w:val="cs-CZ"/>
        </w:rPr>
      </w:pPr>
    </w:p>
    <w:p w:rsidR="00462BFA" w:rsidRPr="00F502FB" w:rsidRDefault="00462BFA" w:rsidP="0012471E">
      <w:pPr>
        <w:ind w:left="357"/>
        <w:rPr>
          <w:lang w:val="cs-CZ"/>
        </w:rPr>
      </w:pPr>
      <w:r w:rsidRPr="00F502FB">
        <w:rPr>
          <w:lang w:val="cs-CZ" w:eastAsia="sk-SK"/>
        </w:rPr>
        <w:t>1.</w:t>
      </w:r>
      <w:r w:rsidRPr="00F502FB">
        <w:rPr>
          <w:lang w:val="cs-CZ" w:eastAsia="sk-SK"/>
        </w:rPr>
        <w:tab/>
      </w:r>
      <w:r w:rsidR="00D16B3C" w:rsidRPr="00A72A47">
        <w:rPr>
          <w:b/>
          <w:color w:val="FF0000"/>
        </w:rPr>
        <w:t>MPEG-2 syst</w:t>
      </w:r>
      <w:r w:rsidR="00D16B3C">
        <w:rPr>
          <w:b/>
          <w:color w:val="FF0000"/>
        </w:rPr>
        <w:t>é</w:t>
      </w:r>
      <w:r w:rsidR="00D16B3C" w:rsidRPr="00A72A47">
        <w:rPr>
          <w:b/>
          <w:color w:val="FF0000"/>
        </w:rPr>
        <w:t>m</w:t>
      </w:r>
    </w:p>
    <w:p w:rsidR="00462BFA" w:rsidRPr="00F502FB" w:rsidRDefault="00462BFA" w:rsidP="0012471E">
      <w:pPr>
        <w:ind w:left="357"/>
        <w:rPr>
          <w:lang w:val="cs-CZ" w:eastAsia="sk-SK"/>
        </w:rPr>
      </w:pPr>
    </w:p>
    <w:p w:rsidR="00462BFA" w:rsidRPr="00F502FB" w:rsidRDefault="00462BFA" w:rsidP="0012471E">
      <w:pPr>
        <w:ind w:left="357"/>
        <w:rPr>
          <w:lang w:val="cs-CZ" w:eastAsia="sk-SK"/>
        </w:rPr>
      </w:pPr>
      <w:r w:rsidRPr="00F502FB">
        <w:rPr>
          <w:lang w:val="cs-CZ" w:eastAsia="sk-SK"/>
        </w:rPr>
        <w:t>2.</w:t>
      </w:r>
      <w:r w:rsidRPr="00F502FB">
        <w:rPr>
          <w:lang w:val="cs-CZ" w:eastAsia="sk-SK"/>
        </w:rPr>
        <w:tab/>
      </w:r>
      <w:r w:rsidR="00D16B3C" w:rsidRPr="00A72A47">
        <w:rPr>
          <w:b/>
          <w:color w:val="FF0000"/>
        </w:rPr>
        <w:t>MPEG-2 video</w:t>
      </w:r>
    </w:p>
    <w:p w:rsidR="00462BFA" w:rsidRPr="00F502FB" w:rsidRDefault="00462BFA" w:rsidP="0012471E">
      <w:pPr>
        <w:ind w:left="357"/>
        <w:rPr>
          <w:lang w:val="cs-CZ" w:eastAsia="sk-SK"/>
        </w:rPr>
      </w:pPr>
    </w:p>
    <w:p w:rsidR="00462BFA" w:rsidRPr="00F502FB" w:rsidRDefault="00462BFA" w:rsidP="0012471E">
      <w:pPr>
        <w:ind w:left="357"/>
        <w:rPr>
          <w:lang w:val="cs-CZ"/>
        </w:rPr>
      </w:pPr>
      <w:r w:rsidRPr="00F502FB">
        <w:rPr>
          <w:lang w:val="cs-CZ" w:eastAsia="sk-SK"/>
        </w:rPr>
        <w:t>3.</w:t>
      </w:r>
      <w:r w:rsidRPr="00F502FB">
        <w:rPr>
          <w:lang w:val="cs-CZ" w:eastAsia="sk-SK"/>
        </w:rPr>
        <w:tab/>
      </w:r>
      <w:r w:rsidR="00D16B3C" w:rsidRPr="00A72A47">
        <w:rPr>
          <w:b/>
          <w:color w:val="FF0000"/>
        </w:rPr>
        <w:t>MPEG-2 audio</w:t>
      </w:r>
    </w:p>
    <w:p w:rsidR="00462BFA" w:rsidRPr="00F502FB" w:rsidRDefault="00462BFA" w:rsidP="00C610BC">
      <w:pPr>
        <w:pStyle w:val="eLineBottom"/>
        <w:rPr>
          <w:lang w:val="cs-CZ"/>
        </w:rPr>
      </w:pPr>
    </w:p>
    <w:p w:rsidR="00462BFA" w:rsidRPr="00F502FB" w:rsidRDefault="00462BFA" w:rsidP="00C610BC">
      <w:pPr>
        <w:rPr>
          <w:lang w:val="cs-CZ"/>
        </w:rPr>
      </w:pPr>
      <w:r w:rsidRPr="00F502FB">
        <w:rPr>
          <w:lang w:val="cs-CZ"/>
        </w:rPr>
        <w:tab/>
      </w:r>
      <w:r w:rsidRPr="00F502FB">
        <w:rPr>
          <w:lang w:val="cs-CZ"/>
        </w:rPr>
        <w:tab/>
      </w:r>
    </w:p>
    <w:p w:rsidR="00462BFA" w:rsidRPr="00F502FB" w:rsidRDefault="00462BFA" w:rsidP="007A000A">
      <w:pPr>
        <w:pStyle w:val="eTask"/>
        <w:rPr>
          <w:lang w:val="cs-CZ"/>
        </w:rPr>
      </w:pPr>
      <w:r w:rsidRPr="00F502FB">
        <w:rPr>
          <w:lang w:val="cs-CZ"/>
        </w:rPr>
        <w:t>Přiřaďte správnou definici.</w:t>
      </w:r>
    </w:p>
    <w:p w:rsidR="00462BFA" w:rsidRPr="00F502FB" w:rsidRDefault="00462BFA" w:rsidP="00836BE9">
      <w:pPr>
        <w:rPr>
          <w:lang w:val="cs-CZ"/>
        </w:rPr>
      </w:pPr>
    </w:p>
    <w:p w:rsidR="00462BFA" w:rsidRPr="00F502FB" w:rsidRDefault="00462BFA" w:rsidP="0012471E">
      <w:pPr>
        <w:rPr>
          <w:lang w:val="cs-CZ" w:eastAsia="en-US"/>
        </w:rPr>
      </w:pPr>
      <w:r w:rsidRPr="00F502FB">
        <w:rPr>
          <w:lang w:val="cs-CZ" w:eastAsia="en-US"/>
        </w:rPr>
        <w:t>I (Intra) snímky</w:t>
      </w:r>
      <w:r w:rsidRPr="00F502FB">
        <w:rPr>
          <w:lang w:val="cs-CZ" w:eastAsia="en-US"/>
        </w:rPr>
        <w:tab/>
      </w:r>
      <w:r w:rsidRPr="00F502FB">
        <w:rPr>
          <w:lang w:val="cs-CZ" w:eastAsia="en-US"/>
        </w:rPr>
        <w:tab/>
        <w:t>__</w:t>
      </w:r>
      <w:r w:rsidR="00D16B3C" w:rsidRPr="00D16B3C">
        <w:rPr>
          <w:b/>
          <w:color w:val="FF0000"/>
          <w:lang w:eastAsia="en-US"/>
        </w:rPr>
        <w:t xml:space="preserve"> </w:t>
      </w:r>
      <w:r w:rsidR="00D16B3C" w:rsidRPr="00A72A47">
        <w:rPr>
          <w:b/>
          <w:color w:val="FF0000"/>
          <w:lang w:eastAsia="en-US"/>
        </w:rPr>
        <w:t>C</w:t>
      </w:r>
      <w:r w:rsidR="00D16B3C" w:rsidRPr="00F502FB">
        <w:rPr>
          <w:lang w:val="cs-CZ" w:eastAsia="en-US"/>
        </w:rPr>
        <w:t xml:space="preserve"> </w:t>
      </w:r>
      <w:r w:rsidRPr="00F502FB">
        <w:rPr>
          <w:lang w:val="cs-CZ" w:eastAsia="en-US"/>
        </w:rPr>
        <w:t>__</w:t>
      </w:r>
    </w:p>
    <w:p w:rsidR="00462BFA" w:rsidRPr="00F502FB" w:rsidRDefault="00462BFA" w:rsidP="0012471E">
      <w:pPr>
        <w:rPr>
          <w:lang w:val="cs-CZ" w:eastAsia="en-US"/>
        </w:rPr>
      </w:pPr>
    </w:p>
    <w:p w:rsidR="00462BFA" w:rsidRPr="00F502FB" w:rsidRDefault="00462BFA" w:rsidP="0012471E">
      <w:pPr>
        <w:rPr>
          <w:lang w:val="cs-CZ"/>
        </w:rPr>
      </w:pPr>
      <w:r w:rsidRPr="00F502FB">
        <w:rPr>
          <w:lang w:val="cs-CZ" w:eastAsia="en-US"/>
        </w:rPr>
        <w:t>P (Predicted) snímky</w:t>
      </w:r>
      <w:r w:rsidRPr="00F502FB">
        <w:rPr>
          <w:lang w:val="cs-CZ" w:eastAsia="en-US"/>
        </w:rPr>
        <w:tab/>
      </w:r>
      <w:r w:rsidRPr="00F502FB">
        <w:rPr>
          <w:lang w:val="cs-CZ" w:eastAsia="en-US"/>
        </w:rPr>
        <w:tab/>
        <w:t>__</w:t>
      </w:r>
      <w:r w:rsidR="00D16B3C" w:rsidRPr="00D16B3C">
        <w:rPr>
          <w:b/>
          <w:color w:val="FF0000"/>
          <w:lang w:eastAsia="en-US"/>
        </w:rPr>
        <w:t xml:space="preserve"> </w:t>
      </w:r>
      <w:r w:rsidR="00D16B3C" w:rsidRPr="00A72A47">
        <w:rPr>
          <w:b/>
          <w:color w:val="FF0000"/>
          <w:lang w:eastAsia="en-US"/>
        </w:rPr>
        <w:t>A</w:t>
      </w:r>
      <w:r w:rsidR="00D16B3C" w:rsidRPr="00F502FB">
        <w:rPr>
          <w:lang w:val="cs-CZ" w:eastAsia="en-US"/>
        </w:rPr>
        <w:t xml:space="preserve"> </w:t>
      </w:r>
      <w:r w:rsidRPr="00F502FB">
        <w:rPr>
          <w:lang w:val="cs-CZ" w:eastAsia="en-US"/>
        </w:rPr>
        <w:t>__</w:t>
      </w:r>
    </w:p>
    <w:p w:rsidR="00462BFA" w:rsidRPr="00F502FB" w:rsidRDefault="00462BFA" w:rsidP="0012471E">
      <w:pPr>
        <w:rPr>
          <w:lang w:val="cs-CZ" w:eastAsia="en-US"/>
        </w:rPr>
      </w:pPr>
    </w:p>
    <w:p w:rsidR="00462BFA" w:rsidRPr="00F502FB" w:rsidRDefault="00462BFA" w:rsidP="0012471E">
      <w:pPr>
        <w:rPr>
          <w:lang w:val="cs-CZ"/>
        </w:rPr>
      </w:pPr>
      <w:r w:rsidRPr="00F502FB">
        <w:rPr>
          <w:lang w:val="cs-CZ" w:eastAsia="en-US"/>
        </w:rPr>
        <w:t>B (Bi-directional) snímky</w:t>
      </w:r>
      <w:r w:rsidRPr="00F502FB">
        <w:rPr>
          <w:lang w:val="cs-CZ" w:eastAsia="en-US"/>
        </w:rPr>
        <w:tab/>
        <w:t>__</w:t>
      </w:r>
      <w:r w:rsidR="00D16B3C" w:rsidRPr="00A72A47">
        <w:rPr>
          <w:b/>
          <w:color w:val="FF0000"/>
          <w:lang w:eastAsia="en-US"/>
        </w:rPr>
        <w:t>B</w:t>
      </w:r>
      <w:r w:rsidR="00D16B3C" w:rsidRPr="00A72A47">
        <w:rPr>
          <w:lang w:eastAsia="en-US"/>
        </w:rPr>
        <w:t xml:space="preserve"> </w:t>
      </w:r>
      <w:r w:rsidR="00D16B3C">
        <w:rPr>
          <w:lang w:eastAsia="en-US"/>
        </w:rPr>
        <w:t>_</w:t>
      </w:r>
      <w:r w:rsidRPr="00F502FB">
        <w:rPr>
          <w:lang w:val="cs-CZ" w:eastAsia="en-US"/>
        </w:rPr>
        <w:t xml:space="preserve">__ </w:t>
      </w:r>
    </w:p>
    <w:p w:rsidR="00462BFA" w:rsidRPr="00F502FB" w:rsidRDefault="00462BFA" w:rsidP="00836BE9">
      <w:pPr>
        <w:rPr>
          <w:lang w:val="cs-CZ"/>
        </w:rPr>
      </w:pPr>
    </w:p>
    <w:p w:rsidR="00462BFA" w:rsidRPr="00F502FB" w:rsidRDefault="00462BFA" w:rsidP="007A000A">
      <w:pPr>
        <w:spacing w:after="120"/>
        <w:ind w:left="425" w:hanging="425"/>
        <w:rPr>
          <w:lang w:val="cs-CZ" w:eastAsia="en-US"/>
        </w:rPr>
      </w:pPr>
      <w:r w:rsidRPr="00F502FB">
        <w:rPr>
          <w:b/>
          <w:lang w:val="cs-CZ"/>
        </w:rPr>
        <w:t>A</w:t>
      </w:r>
      <w:r w:rsidRPr="00F502FB">
        <w:rPr>
          <w:lang w:val="cs-CZ"/>
        </w:rPr>
        <w:t xml:space="preserve"> – jsou kódovány s referencí k předcházejícímu snímku (typu I anebo P). Tyto snímky nesou pouze  informaci o změně obrazu mezi předcházejícím a aktuálním snímkem.</w:t>
      </w:r>
    </w:p>
    <w:p w:rsidR="00462BFA" w:rsidRPr="00F502FB" w:rsidRDefault="00462BFA" w:rsidP="007A000A">
      <w:pPr>
        <w:spacing w:after="120"/>
        <w:ind w:left="425" w:hanging="425"/>
        <w:rPr>
          <w:lang w:val="cs-CZ" w:eastAsia="en-US"/>
        </w:rPr>
      </w:pPr>
      <w:r w:rsidRPr="00F502FB">
        <w:rPr>
          <w:b/>
          <w:lang w:val="cs-CZ" w:eastAsia="en-US"/>
        </w:rPr>
        <w:t>B</w:t>
      </w:r>
      <w:r w:rsidRPr="00F502FB">
        <w:rPr>
          <w:lang w:val="cs-CZ" w:eastAsia="en-US"/>
        </w:rPr>
        <w:t xml:space="preserve"> – jsou podobné snímkům typu P, ale jsou kódovány nejen s referencí k předcházejícímu, ale i nasledujícímu snímku.</w:t>
      </w:r>
    </w:p>
    <w:p w:rsidR="00462BFA" w:rsidRPr="00F502FB" w:rsidRDefault="00462BFA" w:rsidP="007A000A">
      <w:pPr>
        <w:spacing w:after="120"/>
        <w:ind w:left="425" w:hanging="425"/>
        <w:rPr>
          <w:lang w:val="cs-CZ" w:eastAsia="en-US"/>
        </w:rPr>
      </w:pPr>
      <w:r w:rsidRPr="00F502FB">
        <w:rPr>
          <w:b/>
          <w:lang w:val="cs-CZ" w:eastAsia="en-US"/>
        </w:rPr>
        <w:t>C</w:t>
      </w:r>
      <w:r w:rsidRPr="00F502FB">
        <w:rPr>
          <w:lang w:val="cs-CZ" w:eastAsia="en-US"/>
        </w:rPr>
        <w:t xml:space="preserve"> – jsou kódovány stejným způsobem jako obrázky typu JPEG bez žádného odkazu na jiné videosnímky. Obsahují kompletní informaci potřebnou pro rekonstrukci původních snímků.</w:t>
      </w:r>
    </w:p>
    <w:p w:rsidR="00462BFA" w:rsidRPr="00F502FB" w:rsidRDefault="00462BFA" w:rsidP="00C610BC">
      <w:pPr>
        <w:pStyle w:val="eLineBottom"/>
        <w:rPr>
          <w:lang w:val="cs-CZ"/>
        </w:rPr>
      </w:pPr>
    </w:p>
    <w:p w:rsidR="00462BFA" w:rsidRPr="00F502FB" w:rsidRDefault="00462BFA" w:rsidP="00C610BC">
      <w:pPr>
        <w:rPr>
          <w:lang w:val="cs-CZ"/>
        </w:rPr>
      </w:pPr>
    </w:p>
    <w:p w:rsidR="00462BFA" w:rsidRPr="00F502FB" w:rsidRDefault="00462BFA" w:rsidP="00C5400F">
      <w:pPr>
        <w:pStyle w:val="eTask"/>
        <w:rPr>
          <w:lang w:val="cs-CZ"/>
        </w:rPr>
      </w:pPr>
      <w:r w:rsidRPr="00F502FB">
        <w:rPr>
          <w:lang w:val="cs-CZ"/>
        </w:rPr>
        <w:t>Kodek H.264/MPEG-4 AVC podporuje:</w:t>
      </w:r>
    </w:p>
    <w:p w:rsidR="00462BFA" w:rsidRPr="00F502FB" w:rsidRDefault="00462BFA" w:rsidP="00836BE9">
      <w:pPr>
        <w:rPr>
          <w:lang w:val="cs-CZ"/>
        </w:rPr>
      </w:pPr>
    </w:p>
    <w:p w:rsidR="00462BFA" w:rsidRPr="00D16B3C" w:rsidRDefault="00D16B3C" w:rsidP="00B63441">
      <w:pPr>
        <w:pStyle w:val="eCheckBoxText"/>
        <w:rPr>
          <w:color w:val="FF0000"/>
          <w:lang w:val="cs-CZ"/>
        </w:rPr>
      </w:pPr>
      <w:r w:rsidRPr="00D16B3C">
        <w:rPr>
          <w:rStyle w:val="eCheckBoxSquareChar"/>
          <w:b/>
          <w:color w:val="FF0000"/>
          <w:lang w:val="cs-CZ"/>
        </w:rPr>
        <w:t>x</w:t>
      </w:r>
      <w:r w:rsidR="00462BFA" w:rsidRPr="00D16B3C">
        <w:rPr>
          <w:color w:val="FF0000"/>
          <w:szCs w:val="40"/>
          <w:lang w:val="cs-CZ"/>
        </w:rPr>
        <w:tab/>
      </w:r>
      <w:r w:rsidR="00462BFA" w:rsidRPr="00D16B3C">
        <w:rPr>
          <w:color w:val="FF0000"/>
          <w:lang w:val="cs-CZ"/>
        </w:rPr>
        <w:t>HD</w:t>
      </w:r>
      <w:r w:rsidR="00462BFA" w:rsidRPr="00D16B3C">
        <w:rPr>
          <w:rStyle w:val="eAbbreviation"/>
          <w:color w:val="FF0000"/>
          <w:sz w:val="22"/>
        </w:rPr>
        <w:t xml:space="preserve"> </w:t>
      </w:r>
      <w:r w:rsidR="00462BFA" w:rsidRPr="00D16B3C">
        <w:rPr>
          <w:color w:val="FF0000"/>
          <w:lang w:val="cs-CZ"/>
        </w:rPr>
        <w:t>(High definition) video</w:t>
      </w:r>
    </w:p>
    <w:p w:rsidR="00462BFA" w:rsidRPr="00F502FB" w:rsidRDefault="00462BFA" w:rsidP="00B63441">
      <w:pPr>
        <w:pStyle w:val="eCheckBoxText"/>
        <w:rPr>
          <w:rStyle w:val="eTerm"/>
          <w:szCs w:val="24"/>
        </w:rPr>
      </w:pPr>
      <w:r w:rsidRPr="00F502FB">
        <w:rPr>
          <w:rStyle w:val="eCheckBoxSquareChar"/>
          <w:lang w:val="cs-CZ"/>
        </w:rPr>
        <w:t>□</w:t>
      </w:r>
      <w:r w:rsidRPr="00F502FB">
        <w:rPr>
          <w:szCs w:val="40"/>
          <w:lang w:val="cs-CZ"/>
        </w:rPr>
        <w:tab/>
        <w:t>VHF</w:t>
      </w:r>
      <w:r w:rsidRPr="00F502FB">
        <w:rPr>
          <w:lang w:val="cs-CZ"/>
        </w:rPr>
        <w:t xml:space="preserve"> (Very high frequency) video</w:t>
      </w:r>
    </w:p>
    <w:p w:rsidR="00462BFA" w:rsidRPr="00F502FB" w:rsidRDefault="00462BFA" w:rsidP="00B63441">
      <w:pPr>
        <w:pStyle w:val="eCheckBoxText"/>
        <w:rPr>
          <w:szCs w:val="40"/>
          <w:lang w:val="cs-CZ"/>
        </w:rPr>
      </w:pPr>
      <w:r w:rsidRPr="00F502FB">
        <w:rPr>
          <w:rStyle w:val="eCheckBoxSquareChar"/>
          <w:lang w:val="cs-CZ"/>
        </w:rPr>
        <w:t>□</w:t>
      </w:r>
      <w:r w:rsidRPr="00F502FB">
        <w:rPr>
          <w:rStyle w:val="eCheckBoxSquareChar"/>
          <w:lang w:val="cs-CZ"/>
        </w:rPr>
        <w:tab/>
      </w:r>
      <w:r w:rsidRPr="00F502FB">
        <w:rPr>
          <w:szCs w:val="40"/>
          <w:lang w:val="cs-CZ"/>
        </w:rPr>
        <w:t>UHF</w:t>
      </w:r>
      <w:r w:rsidRPr="00F502FB">
        <w:rPr>
          <w:lang w:val="cs-CZ"/>
        </w:rPr>
        <w:t xml:space="preserve"> (Ultra high frequency) video</w:t>
      </w:r>
    </w:p>
    <w:p w:rsidR="00462BFA" w:rsidRPr="00D16B3C" w:rsidRDefault="00D16B3C" w:rsidP="00B63441">
      <w:pPr>
        <w:pStyle w:val="eCheckBoxText"/>
        <w:rPr>
          <w:rStyle w:val="eTerm"/>
          <w:color w:val="FF0000"/>
          <w:szCs w:val="24"/>
        </w:rPr>
      </w:pPr>
      <w:r w:rsidRPr="00D16B3C">
        <w:rPr>
          <w:rStyle w:val="eCheckBoxSquareChar"/>
          <w:b/>
          <w:color w:val="FF0000"/>
          <w:lang w:val="cs-CZ"/>
        </w:rPr>
        <w:t>x</w:t>
      </w:r>
      <w:r w:rsidR="00462BFA" w:rsidRPr="00D16B3C">
        <w:rPr>
          <w:color w:val="FF0000"/>
          <w:lang w:val="cs-CZ"/>
        </w:rPr>
        <w:tab/>
        <w:t>UHD (Ultra high definition) video</w:t>
      </w:r>
    </w:p>
    <w:p w:rsidR="00462BFA" w:rsidRPr="00F502FB" w:rsidRDefault="00462BFA" w:rsidP="00361A07">
      <w:pPr>
        <w:pStyle w:val="eLineBottom"/>
        <w:rPr>
          <w:lang w:val="cs-CZ"/>
        </w:rPr>
      </w:pPr>
      <w:r w:rsidRPr="00F502FB">
        <w:rPr>
          <w:szCs w:val="40"/>
          <w:lang w:val="cs-CZ"/>
        </w:rPr>
        <w:tab/>
        <w:t xml:space="preserve"> </w:t>
      </w:r>
    </w:p>
    <w:p w:rsidR="00462BFA" w:rsidRPr="00F502FB" w:rsidRDefault="005C5AE1" w:rsidP="005C5AE1">
      <w:pPr>
        <w:pStyle w:val="eTask"/>
      </w:pPr>
      <w:r>
        <w:rPr>
          <w:lang w:val="cs-CZ"/>
        </w:rPr>
        <w:lastRenderedPageBreak/>
        <w:t>S</w:t>
      </w:r>
      <w:bookmarkStart w:id="0" w:name="_GoBack"/>
      <w:bookmarkEnd w:id="0"/>
      <w:r w:rsidRPr="005C5AE1">
        <w:rPr>
          <w:lang w:val="cs-CZ"/>
        </w:rPr>
        <w:t xml:space="preserve">tandard </w:t>
      </w:r>
      <w:r w:rsidR="00462BFA" w:rsidRPr="00F502FB">
        <w:t>HEVC (High Efficiency Video Coding) dokáže:</w:t>
      </w:r>
    </w:p>
    <w:p w:rsidR="00462BFA" w:rsidRPr="00F502FB" w:rsidRDefault="00462BFA" w:rsidP="00836BE9">
      <w:pPr>
        <w:rPr>
          <w:lang w:val="cs-CZ"/>
        </w:rPr>
      </w:pPr>
    </w:p>
    <w:p w:rsidR="00462BFA" w:rsidRPr="00F502FB" w:rsidRDefault="00462BFA" w:rsidP="00640F4E">
      <w:pPr>
        <w:pStyle w:val="eCheckBoxText"/>
        <w:rPr>
          <w:b/>
          <w:lang w:val="cs-CZ"/>
        </w:rPr>
      </w:pPr>
      <w:r w:rsidRPr="00F502FB">
        <w:rPr>
          <w:rStyle w:val="eCheckBoxSquareChar"/>
          <w:lang w:val="cs-CZ"/>
        </w:rPr>
        <w:t>□</w:t>
      </w:r>
      <w:r w:rsidRPr="00F502FB">
        <w:rPr>
          <w:b/>
          <w:szCs w:val="40"/>
          <w:lang w:val="cs-CZ"/>
        </w:rPr>
        <w:tab/>
      </w:r>
      <w:r w:rsidRPr="00F502FB">
        <w:rPr>
          <w:lang w:val="cs-CZ"/>
        </w:rPr>
        <w:t>poskytnout střední kvalitu videa</w:t>
      </w:r>
    </w:p>
    <w:p w:rsidR="00462BFA" w:rsidRPr="00F502FB" w:rsidRDefault="00462BFA" w:rsidP="00640F4E">
      <w:pPr>
        <w:pStyle w:val="eCheckBoxText"/>
        <w:rPr>
          <w:rStyle w:val="eTerm"/>
          <w:szCs w:val="24"/>
        </w:rPr>
      </w:pPr>
      <w:r w:rsidRPr="00F502FB">
        <w:rPr>
          <w:rStyle w:val="eCheckBoxSquareChar"/>
          <w:lang w:val="cs-CZ"/>
        </w:rPr>
        <w:t>□</w:t>
      </w:r>
      <w:r w:rsidRPr="00F502FB">
        <w:rPr>
          <w:szCs w:val="40"/>
          <w:lang w:val="cs-CZ"/>
        </w:rPr>
        <w:tab/>
      </w:r>
      <w:r w:rsidRPr="00F502FB">
        <w:rPr>
          <w:lang w:val="cs-CZ"/>
        </w:rPr>
        <w:t>definovat tři audio vrstvy</w:t>
      </w:r>
    </w:p>
    <w:p w:rsidR="00462BFA" w:rsidRPr="00D16B3C" w:rsidRDefault="00D16B3C" w:rsidP="00640F4E">
      <w:pPr>
        <w:pStyle w:val="eCheckBoxText"/>
        <w:rPr>
          <w:color w:val="FF0000"/>
          <w:szCs w:val="40"/>
          <w:lang w:val="cs-CZ"/>
        </w:rPr>
      </w:pPr>
      <w:r w:rsidRPr="00D16B3C">
        <w:rPr>
          <w:rStyle w:val="eCheckBoxSquareChar"/>
          <w:b/>
          <w:color w:val="FF0000"/>
          <w:lang w:val="cs-CZ"/>
        </w:rPr>
        <w:t>x</w:t>
      </w:r>
      <w:r w:rsidR="00462BFA" w:rsidRPr="00D16B3C">
        <w:rPr>
          <w:rStyle w:val="eCheckBoxSquareChar"/>
          <w:color w:val="FF0000"/>
          <w:lang w:val="cs-CZ"/>
        </w:rPr>
        <w:tab/>
      </w:r>
      <w:r w:rsidR="00462BFA" w:rsidRPr="00D16B3C">
        <w:rPr>
          <w:color w:val="FF0000"/>
          <w:lang w:val="cs-CZ"/>
        </w:rPr>
        <w:t>zdvojnásobit úroveň komprese při stejné kvalitě videa</w:t>
      </w:r>
    </w:p>
    <w:p w:rsidR="00462BFA" w:rsidRPr="00F502FB" w:rsidRDefault="00462BFA" w:rsidP="00640F4E">
      <w:pPr>
        <w:pStyle w:val="eCheckBoxText"/>
        <w:rPr>
          <w:rStyle w:val="eTerm"/>
          <w:b/>
          <w:szCs w:val="24"/>
        </w:rPr>
      </w:pPr>
      <w:r w:rsidRPr="00F502FB">
        <w:rPr>
          <w:rStyle w:val="eCheckBoxSquareChar"/>
          <w:lang w:val="cs-CZ"/>
        </w:rPr>
        <w:t>□</w:t>
      </w:r>
      <w:r w:rsidRPr="00F502FB">
        <w:rPr>
          <w:lang w:val="cs-CZ"/>
        </w:rPr>
        <w:tab/>
        <w:t>diskrétní Laplaceovu transformaci</w:t>
      </w:r>
    </w:p>
    <w:p w:rsidR="00462BFA" w:rsidRPr="00F502FB" w:rsidRDefault="00462BFA" w:rsidP="00836BE9">
      <w:pPr>
        <w:rPr>
          <w:lang w:val="cs-CZ"/>
        </w:rPr>
      </w:pPr>
    </w:p>
    <w:sectPr w:rsidR="00462BFA" w:rsidRPr="00F502FB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574" w:rsidRDefault="001F5574" w:rsidP="00861A1A">
      <w:r>
        <w:separator/>
      </w:r>
    </w:p>
  </w:endnote>
  <w:endnote w:type="continuationSeparator" w:id="0">
    <w:p w:rsidR="001F5574" w:rsidRDefault="001F5574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462BFA" w:rsidTr="00CA51B5">
      <w:tc>
        <w:tcPr>
          <w:tcW w:w="2518" w:type="dxa"/>
        </w:tcPr>
        <w:p w:rsidR="00462BFA" w:rsidRDefault="00470504" w:rsidP="00CA51B5">
          <w:pPr>
            <w:tabs>
              <w:tab w:val="left" w:pos="426"/>
              <w:tab w:val="left" w:pos="3119"/>
              <w:tab w:val="left" w:pos="3544"/>
            </w:tabs>
          </w:pPr>
          <w:r w:rsidRPr="00470504">
            <w:rPr>
              <w:noProof/>
              <w:lang w:val="cs-CZ"/>
            </w:rPr>
            <w:drawing>
              <wp:inline distT="0" distB="0" distL="0" distR="0">
                <wp:extent cx="1460500" cy="427355"/>
                <wp:effectExtent l="0" t="0" r="0" b="0"/>
                <wp:docPr id="16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0500" cy="42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470504" w:rsidRPr="00470504" w:rsidRDefault="00470504" w:rsidP="0047050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470504">
            <w:rPr>
              <w:sz w:val="16"/>
              <w:szCs w:val="16"/>
            </w:rPr>
            <w:t>Tento projekt byl realizován za finanční podpory Evropské unie.</w:t>
          </w:r>
        </w:p>
        <w:p w:rsidR="00462BFA" w:rsidRPr="00CA51B5" w:rsidRDefault="00470504" w:rsidP="0047050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470504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462BFA" w:rsidTr="00CA51B5">
      <w:tc>
        <w:tcPr>
          <w:tcW w:w="8472" w:type="dxa"/>
          <w:gridSpan w:val="2"/>
        </w:tcPr>
        <w:p w:rsidR="00462BFA" w:rsidRPr="00CA51B5" w:rsidRDefault="00462BFA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462BFA" w:rsidRPr="00CA51B5" w:rsidRDefault="00462BFA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462BFA" w:rsidRPr="00BF5E09" w:rsidRDefault="00462BF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574" w:rsidRDefault="001F5574" w:rsidP="00861A1A">
      <w:r>
        <w:separator/>
      </w:r>
    </w:p>
  </w:footnote>
  <w:footnote w:type="continuationSeparator" w:id="0">
    <w:p w:rsidR="001F5574" w:rsidRDefault="001F5574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BFA" w:rsidRPr="002B41A8" w:rsidRDefault="004705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lang w:val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1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62BFA">
      <w:rPr>
        <w:b/>
        <w:noProof/>
        <w:sz w:val="32"/>
        <w:szCs w:val="32"/>
      </w:rPr>
      <w:tab/>
    </w:r>
    <w:r w:rsidR="00462BFA" w:rsidRPr="00A72A47">
      <w:rPr>
        <w:rFonts w:ascii="Calibri" w:hAnsi="Calibri"/>
        <w:b/>
        <w:smallCaps/>
        <w:noProof/>
      </w:rPr>
      <w:t>PRACOVN</w:t>
    </w:r>
    <w:r>
      <w:rPr>
        <w:rFonts w:ascii="Calibri" w:hAnsi="Calibri"/>
        <w:b/>
        <w:smallCaps/>
        <w:noProof/>
        <w:lang w:val="cs-CZ"/>
      </w:rPr>
      <w:t>Í</w:t>
    </w:r>
    <w:r w:rsidR="00462BFA" w:rsidRPr="00A72A47">
      <w:rPr>
        <w:rFonts w:ascii="Calibri" w:hAnsi="Calibri"/>
        <w:b/>
        <w:smallCaps/>
        <w:noProof/>
      </w:rPr>
      <w:t xml:space="preserve">  LIST</w:t>
    </w:r>
  </w:p>
  <w:p w:rsidR="00462BFA" w:rsidRPr="003C40CE" w:rsidRDefault="00470504" w:rsidP="00F502FB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F502FB">
      <w:rPr>
        <w:rFonts w:ascii="Calibri" w:hAnsi="Calibri"/>
        <w:smallCaps/>
        <w:noProof/>
        <w:sz w:val="20"/>
        <w:szCs w:val="20"/>
        <w:lang w:val="en-US"/>
      </w:rPr>
      <w:t>MODERNÍ STANDARDY PRO TELEVIZNÍ VYSÍLÁNÍ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pStyle w:val="Seznamsodrkami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FFFFFF89"/>
    <w:multiLevelType w:val="singleLevel"/>
    <w:tmpl w:val="204C4F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4EF3B0D"/>
    <w:multiLevelType w:val="hybridMultilevel"/>
    <w:tmpl w:val="DF8808B8"/>
    <w:lvl w:ilvl="0" w:tplc="C2F0FB16">
      <w:start w:val="1"/>
      <w:numFmt w:val="decimal"/>
      <w:pStyle w:val="eTask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6E17806"/>
    <w:multiLevelType w:val="hybridMultilevel"/>
    <w:tmpl w:val="6ADE697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5497DF6"/>
    <w:multiLevelType w:val="hybridMultilevel"/>
    <w:tmpl w:val="186AE9C2"/>
    <w:lvl w:ilvl="0" w:tplc="70DE56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042EBC"/>
    <w:multiLevelType w:val="hybridMultilevel"/>
    <w:tmpl w:val="B770D03A"/>
    <w:lvl w:ilvl="0" w:tplc="E22E99C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B237D50"/>
    <w:multiLevelType w:val="hybridMultilevel"/>
    <w:tmpl w:val="2040BCD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7"/>
  </w:num>
  <w:num w:numId="12">
    <w:abstractNumId w:val="6"/>
  </w:num>
  <w:num w:numId="13">
    <w:abstractNumId w:val="9"/>
  </w:num>
  <w:num w:numId="14">
    <w:abstractNumId w:val="4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0"/>
  </w:num>
  <w:num w:numId="20">
    <w:abstractNumId w:val="11"/>
  </w:num>
  <w:num w:numId="21">
    <w:abstractNumId w:val="8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0BC"/>
    <w:rsid w:val="0000673F"/>
    <w:rsid w:val="00016AD8"/>
    <w:rsid w:val="00017595"/>
    <w:rsid w:val="00021197"/>
    <w:rsid w:val="00030EDA"/>
    <w:rsid w:val="000357A7"/>
    <w:rsid w:val="00045BEB"/>
    <w:rsid w:val="00054858"/>
    <w:rsid w:val="00060B16"/>
    <w:rsid w:val="00073ADF"/>
    <w:rsid w:val="0007473C"/>
    <w:rsid w:val="000750C9"/>
    <w:rsid w:val="00080810"/>
    <w:rsid w:val="00087EAC"/>
    <w:rsid w:val="00094A16"/>
    <w:rsid w:val="000A0220"/>
    <w:rsid w:val="000A233F"/>
    <w:rsid w:val="000A55B3"/>
    <w:rsid w:val="000C6B3A"/>
    <w:rsid w:val="0012471E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08FB"/>
    <w:rsid w:val="001922A0"/>
    <w:rsid w:val="00193A14"/>
    <w:rsid w:val="00195A08"/>
    <w:rsid w:val="001B057D"/>
    <w:rsid w:val="001D00A1"/>
    <w:rsid w:val="001E1834"/>
    <w:rsid w:val="001E57A0"/>
    <w:rsid w:val="001F5574"/>
    <w:rsid w:val="001F6290"/>
    <w:rsid w:val="00213F2C"/>
    <w:rsid w:val="0021451D"/>
    <w:rsid w:val="00223478"/>
    <w:rsid w:val="00225015"/>
    <w:rsid w:val="00242C55"/>
    <w:rsid w:val="00272012"/>
    <w:rsid w:val="00272B8D"/>
    <w:rsid w:val="002825A8"/>
    <w:rsid w:val="00283A7C"/>
    <w:rsid w:val="00284D7D"/>
    <w:rsid w:val="002850DE"/>
    <w:rsid w:val="002903B3"/>
    <w:rsid w:val="00292860"/>
    <w:rsid w:val="002976A9"/>
    <w:rsid w:val="002A033C"/>
    <w:rsid w:val="002A07CC"/>
    <w:rsid w:val="002A4E00"/>
    <w:rsid w:val="002B0278"/>
    <w:rsid w:val="002B0866"/>
    <w:rsid w:val="002B41A8"/>
    <w:rsid w:val="002E2B9C"/>
    <w:rsid w:val="002E301D"/>
    <w:rsid w:val="00301DD6"/>
    <w:rsid w:val="00304ADA"/>
    <w:rsid w:val="00306B9F"/>
    <w:rsid w:val="00307892"/>
    <w:rsid w:val="00315203"/>
    <w:rsid w:val="00337851"/>
    <w:rsid w:val="00347E4D"/>
    <w:rsid w:val="00351AF3"/>
    <w:rsid w:val="00356530"/>
    <w:rsid w:val="00361A07"/>
    <w:rsid w:val="0039238A"/>
    <w:rsid w:val="003B1326"/>
    <w:rsid w:val="003B3117"/>
    <w:rsid w:val="003C40CE"/>
    <w:rsid w:val="003C5B45"/>
    <w:rsid w:val="003D41BB"/>
    <w:rsid w:val="003E01BE"/>
    <w:rsid w:val="003F03EB"/>
    <w:rsid w:val="003F623C"/>
    <w:rsid w:val="003F7F87"/>
    <w:rsid w:val="00402B09"/>
    <w:rsid w:val="00410D0D"/>
    <w:rsid w:val="00417ED2"/>
    <w:rsid w:val="0042638A"/>
    <w:rsid w:val="0043427A"/>
    <w:rsid w:val="004437CC"/>
    <w:rsid w:val="00462BFA"/>
    <w:rsid w:val="0046567F"/>
    <w:rsid w:val="004666CC"/>
    <w:rsid w:val="00470504"/>
    <w:rsid w:val="00472203"/>
    <w:rsid w:val="00475954"/>
    <w:rsid w:val="00492966"/>
    <w:rsid w:val="004A01E5"/>
    <w:rsid w:val="004A7B44"/>
    <w:rsid w:val="004C0E36"/>
    <w:rsid w:val="004C3DCD"/>
    <w:rsid w:val="004E5E95"/>
    <w:rsid w:val="004E70EA"/>
    <w:rsid w:val="004F5AFF"/>
    <w:rsid w:val="00500EAA"/>
    <w:rsid w:val="005132B0"/>
    <w:rsid w:val="00517E3A"/>
    <w:rsid w:val="0052284C"/>
    <w:rsid w:val="00530608"/>
    <w:rsid w:val="00535D25"/>
    <w:rsid w:val="00550D56"/>
    <w:rsid w:val="00561B7B"/>
    <w:rsid w:val="00561C5A"/>
    <w:rsid w:val="005728B3"/>
    <w:rsid w:val="005738D5"/>
    <w:rsid w:val="0057504E"/>
    <w:rsid w:val="005832C4"/>
    <w:rsid w:val="00587966"/>
    <w:rsid w:val="005941F2"/>
    <w:rsid w:val="005B25FC"/>
    <w:rsid w:val="005B2E55"/>
    <w:rsid w:val="005B37E2"/>
    <w:rsid w:val="005B460C"/>
    <w:rsid w:val="005C5AE1"/>
    <w:rsid w:val="005D43AB"/>
    <w:rsid w:val="005D7525"/>
    <w:rsid w:val="005E1AB1"/>
    <w:rsid w:val="005E20B2"/>
    <w:rsid w:val="005E5A22"/>
    <w:rsid w:val="005F5FA1"/>
    <w:rsid w:val="00625B5A"/>
    <w:rsid w:val="0063686B"/>
    <w:rsid w:val="00640F4E"/>
    <w:rsid w:val="006435FE"/>
    <w:rsid w:val="0064494B"/>
    <w:rsid w:val="0066326F"/>
    <w:rsid w:val="0068067D"/>
    <w:rsid w:val="0068131D"/>
    <w:rsid w:val="00690579"/>
    <w:rsid w:val="00690FB1"/>
    <w:rsid w:val="00691EF2"/>
    <w:rsid w:val="006A24C7"/>
    <w:rsid w:val="006A2666"/>
    <w:rsid w:val="006B5D59"/>
    <w:rsid w:val="006D39B2"/>
    <w:rsid w:val="006D3F30"/>
    <w:rsid w:val="006D50FA"/>
    <w:rsid w:val="006E6679"/>
    <w:rsid w:val="006F0D5B"/>
    <w:rsid w:val="006F5B02"/>
    <w:rsid w:val="006F787A"/>
    <w:rsid w:val="00710301"/>
    <w:rsid w:val="0073574D"/>
    <w:rsid w:val="007460F9"/>
    <w:rsid w:val="0076745A"/>
    <w:rsid w:val="007738BD"/>
    <w:rsid w:val="007837ED"/>
    <w:rsid w:val="00790D07"/>
    <w:rsid w:val="007A000A"/>
    <w:rsid w:val="007A2C3E"/>
    <w:rsid w:val="007C0FDD"/>
    <w:rsid w:val="007C308E"/>
    <w:rsid w:val="007C5B85"/>
    <w:rsid w:val="007E16D1"/>
    <w:rsid w:val="007E6CED"/>
    <w:rsid w:val="00802588"/>
    <w:rsid w:val="00813612"/>
    <w:rsid w:val="0081479C"/>
    <w:rsid w:val="00821957"/>
    <w:rsid w:val="00825830"/>
    <w:rsid w:val="00826CB2"/>
    <w:rsid w:val="00830375"/>
    <w:rsid w:val="00831014"/>
    <w:rsid w:val="00832323"/>
    <w:rsid w:val="00836BE9"/>
    <w:rsid w:val="00861A1A"/>
    <w:rsid w:val="00864D93"/>
    <w:rsid w:val="00872D3B"/>
    <w:rsid w:val="00882BE0"/>
    <w:rsid w:val="008836CE"/>
    <w:rsid w:val="00891FF5"/>
    <w:rsid w:val="00893E89"/>
    <w:rsid w:val="008A3619"/>
    <w:rsid w:val="008B05F5"/>
    <w:rsid w:val="008B6148"/>
    <w:rsid w:val="008B6CCD"/>
    <w:rsid w:val="008C64E0"/>
    <w:rsid w:val="008D38F1"/>
    <w:rsid w:val="008E5C1B"/>
    <w:rsid w:val="008F1B37"/>
    <w:rsid w:val="008F3B56"/>
    <w:rsid w:val="008F5585"/>
    <w:rsid w:val="00912A69"/>
    <w:rsid w:val="00916DC9"/>
    <w:rsid w:val="009227C6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0060F"/>
    <w:rsid w:val="00A17111"/>
    <w:rsid w:val="00A26A28"/>
    <w:rsid w:val="00A41E41"/>
    <w:rsid w:val="00A50FFF"/>
    <w:rsid w:val="00A527AF"/>
    <w:rsid w:val="00A54992"/>
    <w:rsid w:val="00A633E1"/>
    <w:rsid w:val="00A65E53"/>
    <w:rsid w:val="00A72A47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07B77"/>
    <w:rsid w:val="00B15DB4"/>
    <w:rsid w:val="00B177D0"/>
    <w:rsid w:val="00B2361E"/>
    <w:rsid w:val="00B3151A"/>
    <w:rsid w:val="00B37307"/>
    <w:rsid w:val="00B5145B"/>
    <w:rsid w:val="00B63441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B71CE"/>
    <w:rsid w:val="00BC1F6B"/>
    <w:rsid w:val="00BC732E"/>
    <w:rsid w:val="00BD3D30"/>
    <w:rsid w:val="00BD7612"/>
    <w:rsid w:val="00BE6648"/>
    <w:rsid w:val="00BF5E09"/>
    <w:rsid w:val="00BF6970"/>
    <w:rsid w:val="00C05951"/>
    <w:rsid w:val="00C148FD"/>
    <w:rsid w:val="00C2393A"/>
    <w:rsid w:val="00C444FD"/>
    <w:rsid w:val="00C5400F"/>
    <w:rsid w:val="00C55742"/>
    <w:rsid w:val="00C5580D"/>
    <w:rsid w:val="00C57915"/>
    <w:rsid w:val="00C610BC"/>
    <w:rsid w:val="00C71270"/>
    <w:rsid w:val="00C7264E"/>
    <w:rsid w:val="00C767C9"/>
    <w:rsid w:val="00C878F0"/>
    <w:rsid w:val="00C91B5F"/>
    <w:rsid w:val="00C92DC7"/>
    <w:rsid w:val="00CA51B5"/>
    <w:rsid w:val="00CC2293"/>
    <w:rsid w:val="00CC266E"/>
    <w:rsid w:val="00CD1579"/>
    <w:rsid w:val="00CE09BA"/>
    <w:rsid w:val="00CF4DFA"/>
    <w:rsid w:val="00D060B3"/>
    <w:rsid w:val="00D06992"/>
    <w:rsid w:val="00D16B3C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D79FC"/>
    <w:rsid w:val="00DE3767"/>
    <w:rsid w:val="00DE533D"/>
    <w:rsid w:val="00E0343F"/>
    <w:rsid w:val="00E10571"/>
    <w:rsid w:val="00E10DD0"/>
    <w:rsid w:val="00E11170"/>
    <w:rsid w:val="00E14EEB"/>
    <w:rsid w:val="00E2272B"/>
    <w:rsid w:val="00E27F10"/>
    <w:rsid w:val="00E352FF"/>
    <w:rsid w:val="00E41087"/>
    <w:rsid w:val="00E516D7"/>
    <w:rsid w:val="00E5359D"/>
    <w:rsid w:val="00E54A46"/>
    <w:rsid w:val="00E65738"/>
    <w:rsid w:val="00E77159"/>
    <w:rsid w:val="00E81F32"/>
    <w:rsid w:val="00E8518C"/>
    <w:rsid w:val="00E879F9"/>
    <w:rsid w:val="00E90BD9"/>
    <w:rsid w:val="00EA1BDF"/>
    <w:rsid w:val="00EB6B74"/>
    <w:rsid w:val="00EB6E4B"/>
    <w:rsid w:val="00EC77B0"/>
    <w:rsid w:val="00ED2956"/>
    <w:rsid w:val="00ED2DD0"/>
    <w:rsid w:val="00EE3197"/>
    <w:rsid w:val="00EF2951"/>
    <w:rsid w:val="00F12AE0"/>
    <w:rsid w:val="00F168D6"/>
    <w:rsid w:val="00F24638"/>
    <w:rsid w:val="00F248A4"/>
    <w:rsid w:val="00F46B18"/>
    <w:rsid w:val="00F502FB"/>
    <w:rsid w:val="00F748A6"/>
    <w:rsid w:val="00F75229"/>
    <w:rsid w:val="00F773D8"/>
    <w:rsid w:val="00F82C59"/>
    <w:rsid w:val="00F871C6"/>
    <w:rsid w:val="00F8749B"/>
    <w:rsid w:val="00F95E6E"/>
    <w:rsid w:val="00FA189B"/>
    <w:rsid w:val="00FA74D9"/>
    <w:rsid w:val="00FB201E"/>
    <w:rsid w:val="00FB2C62"/>
    <w:rsid w:val="00FD0ECC"/>
    <w:rsid w:val="00FE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00FE19"/>
  <w15:docId w15:val="{B18E0141-25F7-46EB-8191-69534F0DF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10BC"/>
    <w:rPr>
      <w:sz w:val="24"/>
      <w:szCs w:val="24"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ln"/>
    <w:uiPriority w:val="99"/>
    <w:rsid w:val="0012471E"/>
    <w:pPr>
      <w:numPr>
        <w:numId w:val="12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ln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9238A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9238A"/>
    <w:rPr>
      <w:rFonts w:cs="Times New Roman"/>
      <w:sz w:val="24"/>
      <w:szCs w:val="24"/>
    </w:rPr>
  </w:style>
  <w:style w:type="character" w:customStyle="1" w:styleId="eTerm">
    <w:name w:val="eTerm"/>
    <w:uiPriority w:val="99"/>
    <w:rsid w:val="00C610BC"/>
    <w:rPr>
      <w:color w:val="auto"/>
      <w:sz w:val="24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uiPriority w:val="99"/>
    <w:rsid w:val="00C610BC"/>
    <w:pPr>
      <w:numPr>
        <w:numId w:val="0"/>
      </w:numPr>
      <w:tabs>
        <w:tab w:val="clear" w:pos="1492"/>
        <w:tab w:val="num" w:pos="340"/>
      </w:tabs>
      <w:spacing w:after="240"/>
      <w:ind w:left="340" w:hanging="340"/>
    </w:pPr>
    <w:rPr>
      <w:lang w:eastAsia="en-US"/>
    </w:rPr>
  </w:style>
  <w:style w:type="paragraph" w:customStyle="1" w:styleId="eText">
    <w:name w:val="eText"/>
    <w:basedOn w:val="Normln"/>
    <w:link w:val="eTextChar"/>
    <w:uiPriority w:val="99"/>
    <w:rsid w:val="00C610BC"/>
    <w:pPr>
      <w:spacing w:after="240"/>
    </w:pPr>
    <w:rPr>
      <w:szCs w:val="20"/>
      <w:lang w:val="cs-CZ" w:eastAsia="en-US"/>
    </w:rPr>
  </w:style>
  <w:style w:type="character" w:customStyle="1" w:styleId="eTextChar">
    <w:name w:val="eText Char"/>
    <w:link w:val="eText"/>
    <w:uiPriority w:val="99"/>
    <w:locked/>
    <w:rsid w:val="00C610BC"/>
    <w:rPr>
      <w:sz w:val="24"/>
      <w:lang w:val="cs-CZ" w:eastAsia="en-US"/>
    </w:rPr>
  </w:style>
  <w:style w:type="paragraph" w:styleId="Odstavecseseznamem">
    <w:name w:val="List Paragraph"/>
    <w:basedOn w:val="Normln"/>
    <w:uiPriority w:val="99"/>
    <w:qFormat/>
    <w:rsid w:val="00C610BC"/>
    <w:pPr>
      <w:ind w:left="720"/>
      <w:contextualSpacing/>
    </w:pPr>
  </w:style>
  <w:style w:type="character" w:customStyle="1" w:styleId="eAbbreviation">
    <w:name w:val="eAbbreviation"/>
    <w:uiPriority w:val="99"/>
    <w:rsid w:val="00C610BC"/>
    <w:rPr>
      <w:b/>
      <w:color w:val="002060"/>
      <w:lang w:val="cs-CZ"/>
    </w:rPr>
  </w:style>
  <w:style w:type="paragraph" w:styleId="Seznamsodrkami">
    <w:name w:val="List Bullet"/>
    <w:basedOn w:val="Normln"/>
    <w:uiPriority w:val="99"/>
    <w:rsid w:val="00C610BC"/>
    <w:pPr>
      <w:numPr>
        <w:numId w:val="15"/>
      </w:numPr>
      <w:tabs>
        <w:tab w:val="clear" w:pos="643"/>
        <w:tab w:val="num" w:pos="340"/>
        <w:tab w:val="num" w:pos="1492"/>
      </w:tabs>
      <w:ind w:left="340" w:hanging="34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306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060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0608"/>
    <w:rPr>
      <w:sz w:val="20"/>
      <w:szCs w:val="20"/>
      <w:lang w:val="sk-SK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06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0608"/>
    <w:rPr>
      <w:b/>
      <w:bCs/>
      <w:sz w:val="20"/>
      <w:szCs w:val="2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Projekty\Techpedia\Templates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4</TotalTime>
  <Pages>3</Pages>
  <Words>276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ČVUT FEL Praha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truchly</dc:creator>
  <cp:lastModifiedBy>Marek Nevosad</cp:lastModifiedBy>
  <cp:revision>3</cp:revision>
  <cp:lastPrinted>2013-05-24T15:00:00Z</cp:lastPrinted>
  <dcterms:created xsi:type="dcterms:W3CDTF">2016-08-05T15:43:00Z</dcterms:created>
  <dcterms:modified xsi:type="dcterms:W3CDTF">2016-12-05T12:05:00Z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