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Default="0041443F" w:rsidP="00AE215C">
      <w:pPr>
        <w:pStyle w:val="eTask"/>
      </w:pPr>
      <w:r>
        <w:rPr>
          <w:lang w:val="cs-CZ"/>
        </w:rPr>
        <w:t>Označte správné</w:t>
      </w:r>
      <w:r w:rsidRPr="00836303">
        <w:rPr>
          <w:lang w:val="cs-CZ"/>
        </w:rPr>
        <w:t xml:space="preserve"> možnost</w:t>
      </w:r>
      <w:r>
        <w:rPr>
          <w:lang w:val="cs-CZ"/>
        </w:rPr>
        <w:t>i:</w:t>
      </w:r>
      <w:r w:rsidRPr="00836303">
        <w:rPr>
          <w:lang w:val="cs-CZ"/>
        </w:rPr>
        <w:t xml:space="preserve"> </w:t>
      </w:r>
      <w:r w:rsidRPr="00922C5B">
        <w:rPr>
          <w:b w:val="0"/>
          <w:i/>
          <w:lang w:val="cs-CZ"/>
        </w:rPr>
        <w:t>Řízení budov je primárně zaměřeno na</w:t>
      </w:r>
    </w:p>
    <w:p w:rsidR="004638DB" w:rsidRPr="004638DB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</w:rPr>
      </w:pPr>
    </w:p>
    <w:p w:rsidR="00A85AD8" w:rsidRPr="00010A7E" w:rsidRDefault="00A85AD8" w:rsidP="00A85AD8">
      <w:pPr>
        <w:pStyle w:val="eCheckBoxText"/>
        <w:rPr>
          <w:b/>
          <w:color w:val="FF0000"/>
          <w:szCs w:val="40"/>
          <w:lang w:val="cs-CZ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  <w:szCs w:val="40"/>
          <w:lang w:val="cs-CZ"/>
        </w:rPr>
        <w:tab/>
      </w:r>
      <w:r w:rsidRPr="00BE1144">
        <w:rPr>
          <w:color w:val="FF0000"/>
          <w:szCs w:val="40"/>
          <w:lang w:val="cs-CZ"/>
        </w:rPr>
        <w:t>zajištění ochrany osob a majetku</w:t>
      </w:r>
    </w:p>
    <w:p w:rsidR="00A85AD8" w:rsidRPr="00836303" w:rsidRDefault="00A85AD8" w:rsidP="00A85AD8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szCs w:val="40"/>
          <w:lang w:val="cs-CZ"/>
        </w:rPr>
        <w:tab/>
        <w:t>zvýšení odpovědnosti zaměstnanců za životní prostředí</w:t>
      </w:r>
    </w:p>
    <w:p w:rsidR="00A85AD8" w:rsidRPr="00010A7E" w:rsidRDefault="00A85AD8" w:rsidP="00A85AD8">
      <w:pPr>
        <w:pStyle w:val="eCheckBoxText"/>
        <w:rPr>
          <w:b/>
          <w:color w:val="FF0000"/>
          <w:szCs w:val="40"/>
          <w:lang w:val="cs-CZ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  <w:szCs w:val="40"/>
          <w:lang w:val="cs-CZ"/>
        </w:rPr>
        <w:tab/>
      </w:r>
      <w:r w:rsidRPr="00BE1144">
        <w:rPr>
          <w:color w:val="FF0000"/>
          <w:szCs w:val="40"/>
          <w:lang w:val="cs-CZ"/>
        </w:rPr>
        <w:t>vnitřní dopravu osob a věcí</w:t>
      </w:r>
    </w:p>
    <w:p w:rsidR="00A85AD8" w:rsidRPr="00836303" w:rsidRDefault="00A85AD8" w:rsidP="00A85AD8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szCs w:val="40"/>
          <w:lang w:val="cs-CZ"/>
        </w:rPr>
        <w:tab/>
        <w:t>optimalizaci počtu osob uvnitř budovy</w:t>
      </w:r>
    </w:p>
    <w:p w:rsidR="00A85AD8" w:rsidRPr="00010A7E" w:rsidRDefault="00A85AD8" w:rsidP="00A85AD8">
      <w:pPr>
        <w:pStyle w:val="eCheckBoxText"/>
        <w:rPr>
          <w:b/>
          <w:color w:val="FF0000"/>
          <w:szCs w:val="40"/>
          <w:lang w:val="cs-CZ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  <w:szCs w:val="40"/>
          <w:lang w:val="cs-CZ"/>
        </w:rPr>
        <w:tab/>
      </w:r>
      <w:r w:rsidRPr="00BE1144">
        <w:rPr>
          <w:color w:val="FF0000"/>
          <w:szCs w:val="40"/>
          <w:lang w:val="cs-CZ"/>
        </w:rPr>
        <w:t>snížení energetických nákladů</w:t>
      </w:r>
    </w:p>
    <w:p w:rsidR="00A85AD8" w:rsidRPr="00010A7E" w:rsidRDefault="00A85AD8" w:rsidP="00A85AD8">
      <w:pPr>
        <w:pStyle w:val="eCheckBoxText"/>
        <w:rPr>
          <w:b/>
          <w:color w:val="FF0000"/>
          <w:szCs w:val="40"/>
          <w:lang w:val="cs-CZ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  <w:szCs w:val="40"/>
          <w:lang w:val="cs-CZ"/>
        </w:rPr>
        <w:tab/>
      </w:r>
      <w:r w:rsidRPr="00BE1144">
        <w:rPr>
          <w:color w:val="FF0000"/>
          <w:szCs w:val="40"/>
          <w:lang w:val="cs-CZ"/>
        </w:rPr>
        <w:t>optimalizaci pracovních podmínek</w:t>
      </w:r>
    </w:p>
    <w:p w:rsidR="00CE4558" w:rsidRDefault="00CE4558" w:rsidP="00A93A21">
      <w:pPr>
        <w:pStyle w:val="eLineBottom"/>
      </w:pPr>
    </w:p>
    <w:p w:rsidR="005A7EA6" w:rsidRDefault="005A7EA6" w:rsidP="005A7EA6">
      <w:pPr>
        <w:pStyle w:val="eTask"/>
        <w:numPr>
          <w:ilvl w:val="0"/>
          <w:numId w:val="0"/>
        </w:numPr>
        <w:ind w:left="360"/>
      </w:pPr>
    </w:p>
    <w:p w:rsidR="005A7EA6" w:rsidRDefault="00A85AD8" w:rsidP="005A7EA6">
      <w:pPr>
        <w:pStyle w:val="eTask"/>
      </w:pPr>
      <w:r w:rsidRPr="00836303">
        <w:rPr>
          <w:lang w:val="cs-CZ"/>
        </w:rPr>
        <w:t>Přiřaďte jednotlivé systémy z levého sloupce k</w:t>
      </w:r>
      <w:r w:rsidR="0041443F">
        <w:rPr>
          <w:lang w:val="cs-CZ"/>
        </w:rPr>
        <w:t xml:space="preserve"> jejich odpovídajícím součástem</w:t>
      </w:r>
      <w:r w:rsidR="005A7EA6">
        <w:t>!</w:t>
      </w:r>
    </w:p>
    <w:p w:rsidR="005A7EA6" w:rsidRPr="0069754F" w:rsidRDefault="005A7EA6" w:rsidP="005A7EA6"/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69754F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7EA6" w:rsidRPr="004B65DF" w:rsidRDefault="00A85AD8" w:rsidP="00EE37DC">
            <w:pPr>
              <w:jc w:val="center"/>
              <w:rPr>
                <w:b/>
              </w:rPr>
            </w:pPr>
            <w:r w:rsidRPr="00836303">
              <w:rPr>
                <w:lang w:val="cs-CZ"/>
              </w:rPr>
              <w:t>Protipožární systémy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8626C4" wp14:editId="1E8A2BFC">
                      <wp:simplePos x="0" y="0"/>
                      <wp:positionH relativeFrom="column">
                        <wp:posOffset>-77471</wp:posOffset>
                      </wp:positionH>
                      <wp:positionV relativeFrom="page">
                        <wp:posOffset>498475</wp:posOffset>
                      </wp:positionV>
                      <wp:extent cx="1076325" cy="1933575"/>
                      <wp:effectExtent l="0" t="0" r="28575" b="2857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9335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FA3FF2" id="Přímá spojnice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39.25pt" to="78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k6gEAABMEAAAOAAAAZHJzL2Uyb0RvYy54bWysU02O0zAU3iNxB8t7mqRVZ6ZR01nMqGwQ&#10;VDAcwHWeGyP/yTZNexSWHIBTjLgXz06aGQESApGF42e/73vv+2yvb09akSP4IK1paDUrKQHDbSvN&#10;oaEfH7avbigJkZmWKWugoWcI9Hbz8sW6dzXMbWdVC54giQl17xraxejqogi8A83CzDowuCms1yxi&#10;6A9F61mP7FoV87K8KnrrW+cthxBw9X7YpJvMLwTw+E6IAJGohmJvMY8+j/s0Fps1qw+euU7ysQ32&#10;D11oJg0WnajuWWTks5e/UGnJvQ1WxBm3urBCSA5ZA6qpyp/UfOiYg6wFzQlusin8P1r+9rjzRLYN&#10;XVFimMYj2n3/8vhNP34lwdlPBvsjq2RT70KN2Xdm58couJ1Pmk/C6/RHNeSUrT1P1sIpEo6LVXl9&#10;tZgvKeG4V60Wi+X1MrEWT3DnQ3wNVpM0aaiSJmlnNTu+CXFIvaSkZWVIj1TLGyRKcbBKtlupVA78&#10;YX+nPDkyPPfttsRvrPYsDWsrgy0kZYOWPItnBUOB9yDQmtT9UCFdSphoGedgYjXyKoPZCSawhQlY&#10;/hk45ico5Av7N+AJkStbEyewlsb631WPp0vLYsi/ODDoThbsbXvOp5ytwZuXz2l8JelqP48z/Okt&#10;b34AAAD//wMAUEsDBBQABgAIAAAAIQCcQKDL4AAAAAoBAAAPAAAAZHJzL2Rvd25yZXYueG1sTI/B&#10;TsMwEETvSPyDtUhcUOs0oSSEOBUCIW4gChLXrb0kEfE6xG4T+HrcExxX8zTzttrMthcHGn3nWMFq&#10;mYAg1s503Ch4e31YFCB8QDbYOyYF3+RhU5+eVFgaN/ELHbahEbGEfYkK2hCGUkqvW7Lol24gjtmH&#10;Gy2GeI6NNCNOsdz2Mk2SK2mx47jQ4kB3LenP7d4q4Pz6UX89vwd9KafJXWQ/T5jeK3V+Nt/egAg0&#10;hz8YjvpRHerotHN7Nl70CharNI2ogrxYgzgC6zwDsVOQFVkCsq7k/xfqXwAAAP//AwBQSwECLQAU&#10;AAYACAAAACEAtoM4kv4AAADhAQAAEwAAAAAAAAAAAAAAAAAAAAAAW0NvbnRlbnRfVHlwZXNdLnht&#10;bFBLAQItABQABgAIAAAAIQA4/SH/1gAAAJQBAAALAAAAAAAAAAAAAAAAAC8BAABfcmVscy8ucmVs&#10;c1BLAQItABQABgAIAAAAIQCqNWak6gEAABMEAAAOAAAAAAAAAAAAAAAAAC4CAABkcnMvZTJvRG9j&#10;LnhtbFBLAQItABQABgAIAAAAIQCcQKDL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85AD8" w:rsidRPr="00836303" w:rsidRDefault="00A85AD8" w:rsidP="00A85AD8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1.</w:t>
            </w:r>
            <w:r w:rsidRPr="00836303">
              <w:rPr>
                <w:lang w:val="cs-CZ"/>
              </w:rPr>
              <w:tab/>
              <w:t>čtečka karty nebo čipu umístěna na obou stranách dveří</w:t>
            </w:r>
          </w:p>
          <w:p w:rsidR="00A85AD8" w:rsidRPr="00836303" w:rsidRDefault="00A85AD8" w:rsidP="00A85AD8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2.</w:t>
            </w:r>
            <w:r w:rsidRPr="00836303">
              <w:rPr>
                <w:lang w:val="cs-CZ"/>
              </w:rPr>
              <w:tab/>
              <w:t>elektrický zámek</w:t>
            </w:r>
          </w:p>
          <w:p w:rsidR="00A85AD8" w:rsidRPr="00836303" w:rsidRDefault="00A85AD8" w:rsidP="00A85AD8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3.</w:t>
            </w:r>
            <w:r w:rsidRPr="00836303">
              <w:rPr>
                <w:lang w:val="cs-CZ"/>
              </w:rPr>
              <w:tab/>
              <w:t>dveřní kontakt</w:t>
            </w:r>
          </w:p>
          <w:p w:rsidR="005A7EA6" w:rsidRPr="004B65DF" w:rsidRDefault="00A85AD8" w:rsidP="00D82C4A">
            <w:pPr>
              <w:spacing w:after="120"/>
              <w:ind w:left="317" w:hanging="317"/>
              <w:rPr>
                <w:b/>
              </w:rPr>
            </w:pPr>
            <w:r w:rsidRPr="00836303">
              <w:rPr>
                <w:lang w:val="cs-CZ"/>
              </w:rPr>
              <w:t>4.</w:t>
            </w:r>
            <w:r w:rsidRPr="00836303">
              <w:rPr>
                <w:lang w:val="cs-CZ"/>
              </w:rPr>
              <w:tab/>
              <w:t>tlačítko nouzového úniku umístěno na obou stranách dveří</w:t>
            </w:r>
          </w:p>
        </w:tc>
      </w:tr>
      <w:tr w:rsidR="005A7EA6" w:rsidRPr="0069754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/>
        </w:tc>
      </w:tr>
      <w:tr w:rsidR="005A7EA6" w:rsidRPr="0069754F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A6" w:rsidRPr="004B65DF" w:rsidRDefault="00A85AD8" w:rsidP="00EE37DC">
            <w:pPr>
              <w:jc w:val="center"/>
              <w:rPr>
                <w:b/>
              </w:rPr>
            </w:pPr>
            <w:r w:rsidRPr="00836303">
              <w:rPr>
                <w:lang w:val="cs-CZ"/>
              </w:rPr>
              <w:t>Dopravní systémy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5C622E9" wp14:editId="0D361F9C">
                      <wp:simplePos x="0" y="0"/>
                      <wp:positionH relativeFrom="column">
                        <wp:posOffset>-89690</wp:posOffset>
                      </wp:positionH>
                      <wp:positionV relativeFrom="page">
                        <wp:posOffset>-772136</wp:posOffset>
                      </wp:positionV>
                      <wp:extent cx="1084952" cy="1959454"/>
                      <wp:effectExtent l="0" t="0" r="20320" b="2222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4952" cy="195945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2C5F4" id="Přímá spojnice 1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7.05pt,-60.8pt" to="78.4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8C8gEAAB8EAAAOAAAAZHJzL2Uyb0RvYy54bWysU82O0zAQviPxDpbvNGnVQBs13cOuygVB&#10;BQt31xk3Rv6TbZr2UTjyADzFivdi7KRhBUgIRA5W7Jnvm/k+jzc3Z63ICXyQ1jR0PispAcNtK82x&#10;oe/vd89WlITITMuUNdDQCwR6s336ZNO7Gha2s6oFT5DEhLp3De1idHVRBN6BZmFmHRgMCus1i7j1&#10;x6L1rEd2rYpFWT4veutb5y2HEPD0bgjSbeYXAnh8I0SASFRDsbeYV5/XQ1qL7YbVR89cJ/nYBvuH&#10;LjSTBotOVHcsMvLJy1+otOTeBivijFtdWCEkh6wB1czLn9S865iDrAXNCW6yKfw/Wv76tPdEtnh3&#10;aI9hGu9o/+3zw1f98IUEZz8abJBgDI3qXagx/9bs/bgLbu+T6rPwmggl3QfkyT6gMnLONl8mm+Ec&#10;CcfDeblarqsFJRxj83W1XlbLxF8MRInQ+RBfgtUk/TRUSZN8YDU7vQpxSL2mpGNlSI9U1epFldOC&#10;VbLdSaVSMPjj4VZ5cmI4A7tdid9Y7VEa1lYGW0gaB1X5L14UDAXegkCbUvdDhTSgMNEyzsHE+cir&#10;DGYnmMAWJmD5Z+CYn6CQh/dvwBMiV7YmTmAtjfW/qx7P15bFkH91YNCdLDjY9pLvO1uDU5jvaXwx&#10;acwf7zP8x7vefgcAAP//AwBQSwMEFAAGAAgAAAAhAA9deIffAAAADAEAAA8AAABkcnMvZG93bnJl&#10;di54bWxMj0FPg0AQhe8m/ofNmHhrF4jSBlkao+lFDsbWg96mMAIpO0t2l4L/3uVkb+9lvrx5L9/N&#10;uhcXsq4zrCBeRyCIK1N33Cj4PO5XWxDOI9fYGyYFv+RgV9ze5JjVZuIPuhx8I0IIuwwVtN4PmZSu&#10;akmjW5uBONx+jNXog7WNrC1OIVz3MomiVGrsOHxocaCXlqrzYdQK+O349Y2lK834erb792ljElsq&#10;dX83Pz+B8DT7fxiW+qE6FKHTyYxcO9ErWMUPcUAXkcQpiAV5TMOaUxDbTQSyyOX1iOIPAAD//wMA&#10;UEsBAi0AFAAGAAgAAAAhALaDOJL+AAAA4QEAABMAAAAAAAAAAAAAAAAAAAAAAFtDb250ZW50X1R5&#10;cGVzXS54bWxQSwECLQAUAAYACAAAACEAOP0h/9YAAACUAQAACwAAAAAAAAAAAAAAAAAvAQAAX3Jl&#10;bHMvLnJlbHNQSwECLQAUAAYACAAAACEAkBFvAvIBAAAfBAAADgAAAAAAAAAAAAAAAAAuAgAAZHJz&#10;L2Uyb0RvYy54bWxQSwECLQAUAAYACAAAACEAD114h98AAAAMAQAADwAAAAAAAAAAAAAAAABMBAAA&#10;ZHJzL2Rvd25yZXYueG1sUEsFBgAAAAAEAAQA8wAAAFg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4B65DF" w:rsidRDefault="00A85AD8" w:rsidP="00EE37DC">
            <w:pPr>
              <w:pStyle w:val="Normlnweb"/>
            </w:pPr>
            <w:r w:rsidRPr="00836303">
              <w:t>vnější osvětlení budovy, osvětlení společných prostor budovy, osvětlení místností</w:t>
            </w:r>
          </w:p>
        </w:tc>
      </w:tr>
      <w:tr w:rsidR="005A7EA6" w:rsidRPr="0069754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676AC7" wp14:editId="4A783C98">
                      <wp:simplePos x="0" y="0"/>
                      <wp:positionH relativeFrom="column">
                        <wp:posOffset>-77470</wp:posOffset>
                      </wp:positionH>
                      <wp:positionV relativeFrom="page">
                        <wp:posOffset>-291465</wp:posOffset>
                      </wp:positionV>
                      <wp:extent cx="1076325" cy="1733550"/>
                      <wp:effectExtent l="0" t="0" r="28575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733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D0E997" id="Přímá spojnice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-22.95pt" to="78.6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/v7gEAABUEAAAOAAAAZHJzL2Uyb0RvYy54bWysU0tu2zAQ3RfoHQjua0k2HAeC5SwSuJui&#10;NdrmADQ1tFjwB5K17KN02QP0FEHv1SElK0FbIEhRLSiSM+/NvEdyfXPSihzBB2lNQ6tZSQkYbltp&#10;Dg29/7x9c01JiMy0TFkDDT1DoDeb16/WvathbjurWvAESUyoe9fQLkZXF0XgHWgWZtaBwaCwXrOI&#10;S38oWs96ZNeqmJflVdFb3zpvOYSAu3dDkG4yvxDA4wchAkSiGoq9xTz6PO7TWGzWrD545jrJxzbY&#10;P3ShmTRYdKK6Y5GRr17+QaUl9zZYEWfc6sIKITlkDaimKn9T86ljDrIWNCe4yabw/2j5++POE9ni&#10;2c0pMUzjGe1+fnv4oR++k+DsF4MNEoyhUb0LNebfmp0fV8HtfFJ9El6nP+ohp2zueTIXTpFw3KzK&#10;1dVivqSEY6xaLRbLZba/eIQ7H+JbsJqkSUOVNEk9q9nxXYhYElMvKWlbGdIj1fJ6tcxpwSrZbqVS&#10;KRj8YX+rPDkyPPnttsQvaUCKJ2m4UgY3k7JBS57Fs4KhwEcQaE7qfqiQriVMtIxzMLEaeZXB7AQT&#10;2MIELJ8HjvkJCvnKvgQ8IXJla+IE1tJY/7fq8XRpWQz5FwcG3cmCvW3P+ZSzNXj3snPjO0mX++k6&#10;wx9f8+YXAAAA//8DAFBLAwQUAAYACAAAACEAnrEppOEAAAALAQAADwAAAGRycy9kb3ducmV2Lnht&#10;bEyPwU7DMAyG70i8Q2QkLmhLm22UlaYTAiFuQwwkrl5q2orGKU22Fp6e7AQ3W/70+/uLzWQ7caTB&#10;t441pPMEBLFxVcu1hrfXx9kNCB+QK+wck4Zv8rApz88KzCs38gsdd6EWMYR9jhqaEPpcSm8asujn&#10;rieOtw83WAxxHWpZDTjGcNtJlSTX0mLL8UODPd03ZD53B6uBs/WT+Xp+D2Ypx9FdLX62qB60vryY&#10;7m5BBJrCHwwn/agOZXTauwNXXnQaZqlSEY3DcrUGcSJW2QLEXoNSWQqyLOT/DuUvAAAA//8DAFBL&#10;AQItABQABgAIAAAAIQC2gziS/gAAAOEBAAATAAAAAAAAAAAAAAAAAAAAAABbQ29udGVudF9UeXBl&#10;c10ueG1sUEsBAi0AFAAGAAgAAAAhADj9If/WAAAAlAEAAAsAAAAAAAAAAAAAAAAALwEAAF9yZWxz&#10;Ly5yZWxzUEsBAi0AFAAGAAgAAAAhAE8W7+/uAQAAFQQAAA4AAAAAAAAAAAAAAAAALgIAAGRycy9l&#10;Mm9Eb2MueG1sUEsBAi0AFAAGAAgAAAAhAJ6xKaThAAAACwEAAA8AAAAAAAAAAAAAAAAASAQAAGRy&#10;cy9kb3ducmV2LnhtbFBLBQYAAAAABAAEAPMAAABW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/>
        </w:tc>
      </w:tr>
      <w:tr w:rsidR="005A7EA6" w:rsidRPr="0069754F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4B65DF" w:rsidRDefault="00A85AD8" w:rsidP="00EE37DC">
            <w:pPr>
              <w:jc w:val="center"/>
              <w:rPr>
                <w:b/>
              </w:rPr>
            </w:pPr>
            <w:r w:rsidRPr="00836303">
              <w:rPr>
                <w:lang w:val="cs-CZ"/>
              </w:rPr>
              <w:t>Řízení přístupu do budovy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4B65DF" w:rsidRDefault="00A85AD8" w:rsidP="00EE37DC">
            <w:pPr>
              <w:pStyle w:val="Normlnweb"/>
              <w:rPr>
                <w:b/>
              </w:rPr>
            </w:pPr>
            <w:r w:rsidRPr="00836303">
              <w:t>elektrická požární signalizace (EPS) neboli automatický systém detekce požáru, stabilní hasicí zařízení (SHZ), zařízení pro odvod kouře (ZOKT)</w:t>
            </w:r>
          </w:p>
        </w:tc>
      </w:tr>
      <w:tr w:rsidR="005A7EA6" w:rsidRPr="0069754F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4B65DF" w:rsidRDefault="005A7EA6" w:rsidP="00EE37DC">
            <w:pPr>
              <w:rPr>
                <w:bCs/>
              </w:rPr>
            </w:pPr>
          </w:p>
        </w:tc>
      </w:tr>
      <w:tr w:rsidR="005A7EA6" w:rsidRPr="0069754F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4B65DF" w:rsidRDefault="00A85AD8" w:rsidP="00EE37DC">
            <w:pPr>
              <w:jc w:val="center"/>
              <w:rPr>
                <w:b/>
              </w:rPr>
            </w:pPr>
            <w:r w:rsidRPr="00836303">
              <w:rPr>
                <w:lang w:val="cs-CZ"/>
              </w:rPr>
              <w:t>Systém osvětlení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B96711" wp14:editId="40B3B478">
                      <wp:simplePos x="0" y="0"/>
                      <wp:positionH relativeFrom="column">
                        <wp:posOffset>-86995</wp:posOffset>
                      </wp:positionH>
                      <wp:positionV relativeFrom="page">
                        <wp:posOffset>-1456055</wp:posOffset>
                      </wp:positionV>
                      <wp:extent cx="1076325" cy="1724025"/>
                      <wp:effectExtent l="0" t="0" r="28575" b="28575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1724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5F0CDE" id="Přímá spojnice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85pt,-114.65pt" to="77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yY8gEAAB8EAAAOAAAAZHJzL2Uyb0RvYy54bWysU82O0zAQviPxDpbvNEmXbldR0z3sqlwQ&#10;VPzdXWfcGPlPtmnSR+HIA/AUK96LsZOGFSAhEDlYGc/MN/N9M97cDlqRE/ggrWlotSgpAcNtK82x&#10;oe/f7Z7dUBIiMy1T1kBDzxDo7fbpk03valjazqoWPEEQE+reNbSL0dVFEXgHmoWFdWDQKazXLKLp&#10;j0XrWY/oWhXLsrwueutb5y2HEPD2fnTSbcYXAnh8LUSASFRDsbeYT5/PQzqL7YbVR89cJ/nUBvuH&#10;LjSTBovOUPcsMvLJy1+gtOTeBivigltdWCEkh8wB2VTlT2zedsxB5oLiBDfLFP4fLH912nsiW5zd&#10;FSWGaZzR/tvnh6/64QsJzn402CBBHwrVu1Bj/J3Z+8kKbu8T60F4TYSS7gPiZB2QGRmyzOdZZhgi&#10;4XhZlevrq+WKEo6+ar18XqKBiMUIlACdD/EFWE3ST0OVNEkHVrPTyxDH0EtIulaG9Ai1ulmvcliw&#10;SrY7qVRyBn883ClPTgx3YLcr8ZuqPQrD2spgC4njyCr/xbOCscAbEChT6n6skBYUZljGOZhYTbjK&#10;YHRKE9jCnFj+OXGKT6mQl/dvkueMXNmaOCdraaz/XfU4XFoWY/xFgZF3kuBg23Oed5YGtzDPaXox&#10;ac0f2zn9x7vefgcAAP//AwBQSwMEFAAGAAgAAAAhABbR7sLgAAAACwEAAA8AAABkcnMvZG93bnJl&#10;di54bWxMj8FOwzAMhu9IvENkJG5buowxKE0nBNqFHiY2DnDz2tBWa5wqSdfy9ngnuNnyp9/fn20m&#10;24mz8aF1pGExT0AYKl3VUq3h47CdPYAIEanCzpHR8GMCbPLrqwzTyo30bs77WAsOoZCihibGPpUy&#10;lI2xGOauN8S3b+ctRl59LSuPI4fbTqokuZcWW+IPDfbmpTHlaT9YDfR2+PzCIhRueD357W5cO+UL&#10;rW9vpucnENFM8Q+Giz6rQ85ORzdQFUSnYbZYrhnlQanHJYgLslpxm6OGO6VA5pn83yH/BQAA//8D&#10;AFBLAQItABQABgAIAAAAIQC2gziS/gAAAOEBAAATAAAAAAAAAAAAAAAAAAAAAABbQ29udGVudF9U&#10;eXBlc10ueG1sUEsBAi0AFAAGAAgAAAAhADj9If/WAAAAlAEAAAsAAAAAAAAAAAAAAAAALwEAAF9y&#10;ZWxzLy5yZWxzUEsBAi0AFAAGAAgAAAAhAJB7vJjyAQAAHwQAAA4AAAAAAAAAAAAAAAAALgIAAGRy&#10;cy9lMm9Eb2MueG1sUEsBAi0AFAAGAAgAAAAhABbR7sLgAAAACwEAAA8AAAAAAAAAAAAAAAAATA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5AD8" w:rsidRPr="00836303" w:rsidRDefault="00A85AD8" w:rsidP="00A85AD8">
            <w:pPr>
              <w:ind w:left="317" w:hanging="283"/>
              <w:rPr>
                <w:lang w:val="cs-CZ"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eskalátory</w:t>
            </w:r>
          </w:p>
          <w:p w:rsidR="00A85AD8" w:rsidRPr="00836303" w:rsidRDefault="00A85AD8" w:rsidP="00A85AD8">
            <w:pPr>
              <w:ind w:left="317" w:hanging="283"/>
              <w:rPr>
                <w:lang w:val="cs-CZ"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pohyblivé chodníky</w:t>
            </w:r>
          </w:p>
          <w:p w:rsidR="005A7EA6" w:rsidRPr="004B65DF" w:rsidRDefault="00A85AD8" w:rsidP="00A85AD8">
            <w:pPr>
              <w:spacing w:after="120"/>
              <w:ind w:left="318" w:hanging="284"/>
              <w:rPr>
                <w:b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výtahy</w:t>
            </w:r>
          </w:p>
        </w:tc>
      </w:tr>
    </w:tbl>
    <w:p w:rsidR="005A7EA6" w:rsidRPr="0069754F" w:rsidRDefault="005A7EA6" w:rsidP="005A7EA6">
      <w:pPr>
        <w:pStyle w:val="eLineBottom"/>
      </w:pPr>
    </w:p>
    <w:p w:rsidR="00A93A21" w:rsidRPr="0069754F" w:rsidRDefault="00A93A21" w:rsidP="00CE4558"/>
    <w:p w:rsidR="00EB5344" w:rsidRPr="0069754F" w:rsidRDefault="00A85AD8" w:rsidP="00311326">
      <w:pPr>
        <w:pStyle w:val="eTask"/>
      </w:pPr>
      <w:r w:rsidRPr="00836303">
        <w:rPr>
          <w:lang w:val="cs-CZ"/>
        </w:rPr>
        <w:t>Doplňte větu</w:t>
      </w:r>
      <w:r w:rsidR="00DA1D67">
        <w:t>!</w:t>
      </w:r>
    </w:p>
    <w:p w:rsidR="000D0084" w:rsidRDefault="000D0084" w:rsidP="000D0084"/>
    <w:p w:rsidR="000D0084" w:rsidRDefault="009711F3" w:rsidP="007B46D4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Regula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ce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Fuzzy řízení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</w:rPr>
                  <m:t>Logické řízení</m:t>
                </m:r>
              </m:e>
            </m:eqArr>
          </m:e>
        </m:d>
      </m:oMath>
      <w:r w:rsidR="00B907AC" w:rsidRPr="0069754F">
        <w:t xml:space="preserve"> </w:t>
      </w:r>
      <w:r w:rsidR="00A85AD8" w:rsidRPr="00836303">
        <w:rPr>
          <w:lang w:val="cs-CZ"/>
        </w:rPr>
        <w:t xml:space="preserve">je v teorii automatizace popsáno </w:t>
      </w:r>
      <w:r w:rsidR="00026038">
        <w:rPr>
          <w:lang w:val="cs-CZ"/>
        </w:rPr>
        <w:t xml:space="preserve">algebraickými </w:t>
      </w:r>
      <w:r w:rsidR="00A85AD8" w:rsidRPr="00836303">
        <w:rPr>
          <w:lang w:val="cs-CZ"/>
        </w:rPr>
        <w:t>funkcemi a teorií stavových automatů</w:t>
      </w:r>
      <w:r w:rsidR="00C50981">
        <w:t>.</w:t>
      </w:r>
    </w:p>
    <w:p w:rsidR="00B907AC" w:rsidRPr="0069754F" w:rsidRDefault="00B907AC" w:rsidP="00B907AC">
      <w:pPr>
        <w:pStyle w:val="eLineBottom"/>
      </w:pPr>
    </w:p>
    <w:p w:rsidR="00A85AD8" w:rsidRPr="00836303" w:rsidRDefault="0041443F" w:rsidP="00A85AD8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>
        <w:rPr>
          <w:lang w:val="cs-CZ"/>
        </w:rPr>
        <w:lastRenderedPageBreak/>
        <w:t>Označte</w:t>
      </w:r>
      <w:r w:rsidR="00A85AD8" w:rsidRPr="00836303">
        <w:rPr>
          <w:lang w:val="cs-CZ"/>
        </w:rPr>
        <w:t xml:space="preserve"> správn</w:t>
      </w:r>
      <w:r>
        <w:rPr>
          <w:lang w:val="cs-CZ"/>
        </w:rPr>
        <w:t>é</w:t>
      </w:r>
      <w:r w:rsidR="00A85AD8" w:rsidRPr="00836303">
        <w:rPr>
          <w:lang w:val="cs-CZ"/>
        </w:rPr>
        <w:t xml:space="preserve"> možnost</w:t>
      </w:r>
      <w:r>
        <w:rPr>
          <w:lang w:val="cs-CZ"/>
        </w:rPr>
        <w:t>i</w:t>
      </w:r>
      <w:r w:rsidR="00A85AD8" w:rsidRPr="00836303">
        <w:rPr>
          <w:lang w:val="cs-CZ"/>
        </w:rPr>
        <w:t xml:space="preserve">:  </w:t>
      </w:r>
      <w:r w:rsidR="00A85AD8" w:rsidRPr="00836303">
        <w:rPr>
          <w:b w:val="0"/>
          <w:i/>
          <w:lang w:val="cs-CZ"/>
        </w:rPr>
        <w:t>Technologie zajišťující bezpečnost budov zahrnuje</w:t>
      </w:r>
    </w:p>
    <w:p w:rsidR="00A93A21" w:rsidRPr="00A93A21" w:rsidRDefault="00A93A21" w:rsidP="00A93A21">
      <w:pPr>
        <w:rPr>
          <w:rStyle w:val="eCheckBoxSquareChar"/>
          <w:sz w:val="24"/>
        </w:rPr>
      </w:pPr>
    </w:p>
    <w:p w:rsidR="00A85AD8" w:rsidRPr="00836303" w:rsidRDefault="00A85AD8" w:rsidP="00A85AD8">
      <w:pPr>
        <w:pStyle w:val="eCheckBoxText"/>
        <w:ind w:left="425" w:hanging="425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lang w:val="cs-CZ"/>
        </w:rPr>
        <w:tab/>
      </w:r>
      <w:r w:rsidRPr="00836303">
        <w:rPr>
          <w:szCs w:val="40"/>
          <w:lang w:val="cs-CZ"/>
        </w:rPr>
        <w:t>dopravní systémy</w:t>
      </w:r>
    </w:p>
    <w:p w:rsidR="00A85AD8" w:rsidRPr="00010A7E" w:rsidRDefault="00A85AD8" w:rsidP="00A85AD8">
      <w:pPr>
        <w:pStyle w:val="eCheckBoxText"/>
        <w:rPr>
          <w:rStyle w:val="eCheckBoxSquareChar"/>
          <w:b/>
          <w:color w:val="FF0000"/>
          <w:lang w:val="cs-CZ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rStyle w:val="eCheckBoxSquareChar"/>
          <w:b/>
          <w:color w:val="FF0000"/>
          <w:lang w:val="cs-CZ"/>
        </w:rPr>
        <w:tab/>
      </w:r>
      <w:r w:rsidRPr="00BE1144">
        <w:rPr>
          <w:color w:val="FF0000"/>
          <w:lang w:val="cs-CZ"/>
        </w:rPr>
        <w:t>přístup do budovy (osob i vozidel</w:t>
      </w:r>
      <w:r w:rsidRPr="00BE1144">
        <w:rPr>
          <w:rStyle w:val="eCheckBoxSquareChar"/>
          <w:color w:val="FF0000"/>
          <w:sz w:val="24"/>
          <w:lang w:val="cs-CZ"/>
        </w:rPr>
        <w:t>)</w:t>
      </w:r>
    </w:p>
    <w:p w:rsidR="00A85AD8" w:rsidRPr="00836303" w:rsidRDefault="00A85AD8" w:rsidP="00A85AD8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lang w:val="cs-CZ"/>
        </w:rPr>
        <w:tab/>
        <w:t>systém osvětlení</w:t>
      </w:r>
    </w:p>
    <w:p w:rsidR="00A85AD8" w:rsidRPr="00BE1144" w:rsidRDefault="00A85AD8" w:rsidP="00A85AD8">
      <w:pPr>
        <w:pStyle w:val="Normlnweb"/>
        <w:spacing w:before="0" w:beforeAutospacing="0" w:after="0"/>
        <w:ind w:left="426" w:hanging="426"/>
        <w:rPr>
          <w:color w:val="FF0000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</w:rPr>
        <w:tab/>
      </w:r>
      <w:r w:rsidRPr="00BE1144">
        <w:rPr>
          <w:color w:val="FF0000"/>
        </w:rPr>
        <w:t>uzavřený televizní okruh</w:t>
      </w:r>
    </w:p>
    <w:p w:rsidR="00A85AD8" w:rsidRPr="00010A7E" w:rsidRDefault="00A85AD8" w:rsidP="00A85AD8">
      <w:pPr>
        <w:pStyle w:val="Normlnweb"/>
        <w:spacing w:before="0" w:beforeAutospacing="0" w:after="0"/>
        <w:ind w:left="426" w:hanging="426"/>
        <w:rPr>
          <w:b/>
          <w:color w:val="FF0000"/>
        </w:rPr>
      </w:pPr>
      <w:r w:rsidRPr="00A8158E">
        <w:rPr>
          <w:rStyle w:val="eCheckBoxSquareChar"/>
          <w:b/>
          <w:color w:val="FF0000"/>
        </w:rPr>
        <w:t>x</w:t>
      </w:r>
      <w:r w:rsidRPr="00010A7E">
        <w:rPr>
          <w:b/>
          <w:color w:val="FF0000"/>
        </w:rPr>
        <w:tab/>
      </w:r>
      <w:r w:rsidRPr="00BE1144">
        <w:rPr>
          <w:color w:val="FF0000"/>
        </w:rPr>
        <w:t>protipožární systémy</w:t>
      </w:r>
    </w:p>
    <w:p w:rsidR="00B907AC" w:rsidRPr="0069754F" w:rsidRDefault="00B907AC" w:rsidP="00B907AC">
      <w:pPr>
        <w:pStyle w:val="eLineBottom"/>
      </w:pPr>
    </w:p>
    <w:p w:rsidR="00B907AC" w:rsidRDefault="00B907AC" w:rsidP="000D0084"/>
    <w:p w:rsidR="005A7EA6" w:rsidRDefault="00A85AD8" w:rsidP="005A7EA6">
      <w:pPr>
        <w:pStyle w:val="eTask"/>
      </w:pPr>
      <w:r w:rsidRPr="00836303">
        <w:rPr>
          <w:lang w:val="cs-CZ"/>
        </w:rPr>
        <w:t>Doplňte správné prvky do odpovídajícího pole</w:t>
      </w:r>
      <w:r w:rsidR="005A7EA6">
        <w:t>!</w:t>
      </w:r>
    </w:p>
    <w:p w:rsidR="005A7EA6" w:rsidRPr="00311326" w:rsidRDefault="005A7EA6" w:rsidP="005A7EA6"/>
    <w:p w:rsidR="005A7EA6" w:rsidRPr="0069754F" w:rsidRDefault="005A7EA6" w:rsidP="005A7EA6"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C07DE6" wp14:editId="24AADA2A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AD8" w:rsidRPr="00836303" w:rsidRDefault="00A85AD8" w:rsidP="00A85AD8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r w:rsidRPr="00836303">
                              <w:rPr>
                                <w:b/>
                                <w:lang w:val="cs-CZ"/>
                              </w:rPr>
                              <w:t>Termočlánek</w:t>
                            </w:r>
                          </w:p>
                          <w:p w:rsidR="005A7EA6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A7EA6" w:rsidRPr="00BE635A" w:rsidRDefault="006113D3" w:rsidP="005A7EA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lang w:val="cs-CZ"/>
                              </w:rPr>
                              <w:t>F</w:t>
                            </w:r>
                            <w:r w:rsidR="00A85AD8" w:rsidRPr="00010A7E">
                              <w:rPr>
                                <w:b/>
                                <w:color w:val="FF0000"/>
                                <w:lang w:val="cs-CZ"/>
                              </w:rPr>
                              <w:t>e</w:t>
                            </w:r>
                            <w:proofErr w:type="spellEnd"/>
                            <w:r w:rsidR="00A85AD8" w:rsidRPr="00010A7E">
                              <w:rPr>
                                <w:b/>
                                <w:color w:val="FF0000"/>
                                <w:lang w:val="cs-CZ"/>
                              </w:rPr>
                              <w:t xml:space="preserve"> - </w:t>
                            </w:r>
                            <w:proofErr w:type="spellStart"/>
                            <w:r w:rsidR="00A85AD8" w:rsidRPr="00010A7E">
                              <w:rPr>
                                <w:b/>
                                <w:color w:val="FF0000"/>
                                <w:lang w:val="cs-CZ"/>
                              </w:rPr>
                              <w:t>konsta</w:t>
                            </w:r>
                            <w:r w:rsidR="005A7EA6">
                              <w:rPr>
                                <w:b/>
                                <w:color w:val="FF0000"/>
                              </w:rPr>
                              <w:t>ntan</w:t>
                            </w:r>
                            <w:proofErr w:type="spellEnd"/>
                            <w:r w:rsidR="005A7EA6" w:rsidRPr="00BE635A">
                              <w:rPr>
                                <w:b/>
                                <w:color w:val="FF0000"/>
                              </w:rPr>
                              <w:t xml:space="preserve">    </w:t>
                            </w:r>
                          </w:p>
                          <w:p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A7EA6" w:rsidRDefault="005A7EA6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07D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09bKgIAAFEEAAAOAAAAZHJzL2Uyb0RvYy54bWysVNtu2zAMfR+wfxD0vjhJkzQx4hRdugwD&#10;ugvQ7gNoWY6FyaImKbG7rx8lp1nQbS/D/CBIInVInkN6fdO3mh2l8wpNwSejMWfSCKyU2Rf86+Pu&#10;zZIzH8BUoNHIgj9Jz282r1+tO5vLKTaoK+kYgRifd7bgTQg2zzIvGtmCH6GVhow1uhYCHd0+qxx0&#10;hN7qbDoeL7IOXWUdCuk93d4NRr5J+HUtRfhc114GpgtOuYW0urSWcc02a8j3DmyjxCkN+IcsWlCG&#10;gp6h7iAAOzj1G1SrhEOPdRgJbDOsayVkqoGqmYxfVPPQgJWpFiLH2zNN/v/Bik/HL46pirSbcWag&#10;JY0eZR/YW+zZKtLTWZ+T14Mlv9DTNbmmUr29R/HNM4PbBsxe3jqHXSOhovQm8WV28XTA8RGk7D5i&#10;RWHgEDAB9bVrI3fEBiN0kunpLE1MRcSQy6vFbEomQbbr6eRqkbTLIH9+bZ0P7yW2LG4K7kj6hA7H&#10;ex9iNpA/u8RgHrWqdkrrdHD7cqsdOwK1yS59qYAXbtqwruCr+XQ+EPBXiHH6/gTRqkD9rlVb8OXZ&#10;CfJI2ztTpW4MoPSwp5S1OfEYqRtIDH3Zn3QpsXoiRh0OfU1zSJsG3Q/OOurpgvvvB3CSM/3BkCqr&#10;yWwWhyAdZvPryKe7tJSXFjCCoAoeOBu22zAMzsE6tW8o0tAHBm9JyVolkqPkQ1anvKlvE/enGYuD&#10;cXlOXr/+BJuf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AG009bKgIAAFEEAAAOAAAAAAAAAAAAAAAAAC4CAABkcnMv&#10;ZTJvRG9jLnhtbFBLAQItABQABgAIAAAAIQB2WEdz3wAAAAoBAAAPAAAAAAAAAAAAAAAAAIQEAABk&#10;cnMvZG93bnJldi54bWxQSwUGAAAAAAQABADzAAAAkAUAAAAA&#10;">
                <v:textbox>
                  <w:txbxContent>
                    <w:p w:rsidR="00A85AD8" w:rsidRPr="00836303" w:rsidRDefault="00A85AD8" w:rsidP="00A85AD8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r w:rsidRPr="00836303">
                        <w:rPr>
                          <w:b/>
                          <w:lang w:val="cs-CZ"/>
                        </w:rPr>
                        <w:t>Termočlánek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BE635A" w:rsidRDefault="006113D3" w:rsidP="005A7EA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lang w:val="cs-CZ"/>
                        </w:rPr>
                        <w:t>F</w:t>
                      </w:r>
                      <w:r w:rsidR="00A85AD8" w:rsidRPr="00010A7E">
                        <w:rPr>
                          <w:b/>
                          <w:color w:val="FF0000"/>
                          <w:lang w:val="cs-CZ"/>
                        </w:rPr>
                        <w:t>e</w:t>
                      </w:r>
                      <w:proofErr w:type="spellEnd"/>
                      <w:r w:rsidR="00A85AD8" w:rsidRPr="00010A7E">
                        <w:rPr>
                          <w:b/>
                          <w:color w:val="FF0000"/>
                          <w:lang w:val="cs-CZ"/>
                        </w:rPr>
                        <w:t xml:space="preserve"> - </w:t>
                      </w:r>
                      <w:proofErr w:type="spellStart"/>
                      <w:r w:rsidR="00A85AD8" w:rsidRPr="00010A7E">
                        <w:rPr>
                          <w:b/>
                          <w:color w:val="FF0000"/>
                          <w:lang w:val="cs-CZ"/>
                        </w:rPr>
                        <w:t>konsta</w:t>
                      </w:r>
                      <w:r w:rsidR="005A7EA6">
                        <w:rPr>
                          <w:b/>
                          <w:color w:val="FF0000"/>
                        </w:rPr>
                        <w:t>ntan</w:t>
                      </w:r>
                      <w:proofErr w:type="spellEnd"/>
                      <w:r w:rsidR="005A7EA6" w:rsidRPr="00BE635A">
                        <w:rPr>
                          <w:b/>
                          <w:color w:val="FF0000"/>
                        </w:rPr>
                        <w:t xml:space="preserve">    </w:t>
                      </w: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Default="005A7EA6" w:rsidP="005A7EA6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804F87" wp14:editId="5A77D8D1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AD8" w:rsidRPr="00E53C3B" w:rsidRDefault="00A85AD8" w:rsidP="00A85A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36303">
                              <w:rPr>
                                <w:b/>
                                <w:lang w:val="cs-CZ"/>
                              </w:rPr>
                              <w:t>Odporový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36303">
                              <w:rPr>
                                <w:b/>
                                <w:lang w:val="cs-CZ"/>
                              </w:rPr>
                              <w:t>teploměr</w:t>
                            </w:r>
                          </w:p>
                          <w:p w:rsidR="005A7EA6" w:rsidRDefault="005A7EA6" w:rsidP="005A7EA6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</w:p>
                          <w:p w:rsidR="005A7EA6" w:rsidRPr="00BE635A" w:rsidRDefault="00A85AD8" w:rsidP="005A7EA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010A7E">
                              <w:rPr>
                                <w:b/>
                                <w:color w:val="FF0000"/>
                                <w:lang w:val="cs-CZ"/>
                              </w:rPr>
                              <w:t>Ni nebo P</w:t>
                            </w:r>
                            <w:r>
                              <w:rPr>
                                <w:b/>
                                <w:color w:val="FF0000"/>
                                <w:lang w:val="cs-CZ"/>
                              </w:rPr>
                              <w:t>t</w:t>
                            </w:r>
                          </w:p>
                          <w:p w:rsidR="005A7EA6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04F87" id="Text Box 5" o:spid="_x0000_s1027" type="#_x0000_t202" style="position:absolute;margin-left:.65pt;margin-top:6.8pt;width:144.6pt;height:5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jjLAIAAFgEAAAOAAAAZHJzL2Uyb0RvYy54bWysVNtu2zAMfR+wfxD0vjhJkzQ14hRdugwD&#10;ugvQ7gNoWY6FyaImKbG7rx8lJ1nQbS/D/CBIInVInkN6ddu3mh2k8wpNwSejMWfSCKyU2RX869P2&#10;zZIzH8BUoNHIgj9Lz2/Xr1+tOpvLKTaoK+kYgRifd7bgTQg2zzIvGtmCH6GVhow1uhYCHd0uqxx0&#10;hN7qbDoeL7IOXWUdCuk93d4PRr5O+HUtRfhc114GpgtOuYW0urSWcc3WK8h3DmyjxDEN+IcsWlCG&#10;gp6h7iEA2zv1G1SrhEOPdRgJbDOsayVkqoGqmYxfVPPYgJWpFiLH2zNN/v/Bik+HL46pirSbc2ag&#10;JY2eZB/YW+zZPNLTWZ+T16Mlv9DTNbmmUr19QPHNM4ObBsxO3jmHXSOhovQm8WV28XTA8RGk7D5i&#10;RWFgHzAB9bVrI3fEBiN0kun5LE1MRcSQy6vFbEomQbbr6eRqkbTLID+9ts6H9xJbFjcFdyR9QofD&#10;gw8xG8hPLjGYR62qrdI6Hdyu3GjHDkBtsk1fKuCFmzasK/jNfDofCPgrxDh9f4JoVaB+16ot+PLs&#10;BHmk7Z2pUjcGUHrYU8raHHmM1A0khr7sB8VO8pRYPROxDof2pnGkTYPuB2cdtXbB/fc9OMmZ/mBI&#10;nJvJbBZnIR1m8+tIq7u0lJcWMIKgCh44G7abMMzP3jq1ayjS0A4G70jQWiWuo/JDVsf0qX2TBMdR&#10;i/NxeU5ev34I658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CpG+jjLAIAAFgEAAAOAAAAAAAAAAAAAAAAAC4CAABkcnMv&#10;ZTJvRG9jLnhtbFBLAQItABQABgAIAAAAIQBL4tvZ3QAAAAgBAAAPAAAAAAAAAAAAAAAAAIYEAABk&#10;cnMvZG93bnJldi54bWxQSwUGAAAAAAQABADzAAAAkAUAAAAA&#10;">
                <v:textbox>
                  <w:txbxContent>
                    <w:p w:rsidR="00A85AD8" w:rsidRPr="00E53C3B" w:rsidRDefault="00A85AD8" w:rsidP="00A85AD8">
                      <w:pPr>
                        <w:jc w:val="center"/>
                        <w:rPr>
                          <w:b/>
                        </w:rPr>
                      </w:pPr>
                      <w:r w:rsidRPr="00836303">
                        <w:rPr>
                          <w:b/>
                          <w:lang w:val="cs-CZ"/>
                        </w:rPr>
                        <w:t>Odporový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36303">
                        <w:rPr>
                          <w:b/>
                          <w:lang w:val="cs-CZ"/>
                        </w:rPr>
                        <w:t>teploměr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</w:p>
                    <w:p w:rsidR="005A7EA6" w:rsidRPr="00BE635A" w:rsidRDefault="00A85AD8" w:rsidP="005A7EA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010A7E">
                        <w:rPr>
                          <w:b/>
                          <w:color w:val="FF0000"/>
                          <w:lang w:val="cs-CZ"/>
                        </w:rPr>
                        <w:t>Ni nebo P</w:t>
                      </w:r>
                      <w:r>
                        <w:rPr>
                          <w:b/>
                          <w:color w:val="FF0000"/>
                          <w:lang w:val="cs-CZ"/>
                        </w:rPr>
                        <w:t>t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7EA6" w:rsidRPr="0069754F" w:rsidRDefault="005A7EA6" w:rsidP="005A7EA6"/>
    <w:p w:rsidR="005A7EA6" w:rsidRPr="0069754F" w:rsidRDefault="005A7EA6" w:rsidP="005A7EA6">
      <w:pPr>
        <w:rPr>
          <w:rFonts w:ascii="Adobe Caslon Pro" w:hAnsi="Adobe Caslon Pro"/>
          <w:b/>
        </w:rPr>
      </w:pPr>
    </w:p>
    <w:p w:rsidR="005A7EA6" w:rsidRPr="0069754F" w:rsidRDefault="005A7EA6" w:rsidP="005A7EA6">
      <w:pPr>
        <w:rPr>
          <w:rFonts w:ascii="Adobe Caslon Pro" w:hAnsi="Adobe Caslon Pro"/>
          <w:b/>
        </w:rPr>
      </w:pPr>
    </w:p>
    <w:p w:rsidR="005A7EA6" w:rsidRPr="0069754F" w:rsidRDefault="005A7EA6" w:rsidP="005A7EA6">
      <w:pPr>
        <w:rPr>
          <w:rFonts w:ascii="Adobe Caslon Pro" w:hAnsi="Adobe Caslon Pro"/>
          <w:b/>
        </w:rPr>
      </w:pPr>
    </w:p>
    <w:p w:rsidR="005A7EA6" w:rsidRPr="00BE635A" w:rsidRDefault="005A7EA6" w:rsidP="005A7EA6">
      <w:pPr>
        <w:rPr>
          <w:lang w:val="de-DE"/>
        </w:rPr>
      </w:pPr>
      <w:r>
        <w:rPr>
          <w:lang w:val="de-DE"/>
        </w:rPr>
        <w:t xml:space="preserve">          </w:t>
      </w:r>
      <w:r w:rsidRPr="00BE635A">
        <w:rPr>
          <w:lang w:val="de-DE"/>
        </w:rPr>
        <w:t xml:space="preserve">Ni or Pt      </w:t>
      </w:r>
      <w:r w:rsidR="00A72617">
        <w:rPr>
          <w:lang w:val="de-DE"/>
        </w:rPr>
        <w:t xml:space="preserve">   </w:t>
      </w:r>
      <w:r w:rsidRPr="00BE635A">
        <w:rPr>
          <w:lang w:val="de-DE"/>
        </w:rPr>
        <w:t xml:space="preserve"> Cu    </w:t>
      </w:r>
      <w:r w:rsidR="00A72617">
        <w:rPr>
          <w:lang w:val="de-DE"/>
        </w:rPr>
        <w:t xml:space="preserve">   </w:t>
      </w:r>
      <w:r w:rsidR="00A72617" w:rsidRPr="00BE635A">
        <w:t>iron (Fe) - constantan</w:t>
      </w:r>
      <w:r w:rsidR="00A72617">
        <w:rPr>
          <w:lang w:val="de-DE"/>
        </w:rPr>
        <w:t xml:space="preserve">      </w:t>
      </w:r>
      <w:r w:rsidRPr="00BE635A">
        <w:rPr>
          <w:lang w:val="de-DE"/>
        </w:rPr>
        <w:t xml:space="preserve">   He</w:t>
      </w:r>
    </w:p>
    <w:p w:rsidR="005A7EA6" w:rsidRPr="00AC1FF1" w:rsidRDefault="005A7EA6" w:rsidP="005A7EA6">
      <w:pPr>
        <w:pStyle w:val="eLineBottom"/>
        <w:rPr>
          <w:lang w:val="de-DE"/>
        </w:rPr>
      </w:pPr>
    </w:p>
    <w:p w:rsidR="005A7EA6" w:rsidRPr="00AC1FF1" w:rsidRDefault="005A7EA6" w:rsidP="005A7EA6">
      <w:pPr>
        <w:rPr>
          <w:lang w:val="de-DE"/>
        </w:rPr>
      </w:pPr>
    </w:p>
    <w:p w:rsidR="005A7EA6" w:rsidRPr="00311326" w:rsidRDefault="006113D3" w:rsidP="005A7EA6">
      <w:pPr>
        <w:pStyle w:val="eTask"/>
      </w:pPr>
      <w:r w:rsidRPr="00836303">
        <w:rPr>
          <w:lang w:val="cs-CZ"/>
        </w:rPr>
        <w:t>Doplňte věty</w:t>
      </w:r>
      <w:r w:rsidR="005A7EA6">
        <w:t>!</w:t>
      </w:r>
      <w:r w:rsidR="005A7EA6" w:rsidRPr="00311326">
        <w:t xml:space="preserve"> </w:t>
      </w:r>
    </w:p>
    <w:p w:rsidR="005A7EA6" w:rsidRPr="0069754F" w:rsidRDefault="005A7EA6" w:rsidP="005A7EA6"/>
    <w:p w:rsidR="005A7EA6" w:rsidRDefault="006113D3" w:rsidP="00FB13B9">
      <w:pPr>
        <w:spacing w:line="480" w:lineRule="auto"/>
        <w:jc w:val="both"/>
      </w:pPr>
      <w:r w:rsidRPr="00836303">
        <w:rPr>
          <w:lang w:val="cs-CZ"/>
        </w:rPr>
        <w:t xml:space="preserve">Termoelektrický jev využívá </w:t>
      </w:r>
      <w:r w:rsidRPr="00010A7E">
        <w:rPr>
          <w:b/>
          <w:color w:val="FF0000"/>
          <w:lang w:val="cs-CZ"/>
        </w:rPr>
        <w:t>termoelektrického napětí</w:t>
      </w:r>
      <w:r>
        <w:rPr>
          <w:b/>
          <w:color w:val="FF0000"/>
          <w:lang w:val="cs-CZ"/>
        </w:rPr>
        <w:t>, které vzniká přeměnou tepla v </w:t>
      </w:r>
      <w:r w:rsidRPr="00010A7E">
        <w:rPr>
          <w:b/>
          <w:color w:val="FF0000"/>
          <w:lang w:val="cs-CZ"/>
        </w:rPr>
        <w:t>místě spojení dvou kovů</w:t>
      </w:r>
      <w:r w:rsidRPr="006113D3">
        <w:rPr>
          <w:lang w:val="cs-CZ"/>
        </w:rPr>
        <w:t>.</w:t>
      </w:r>
    </w:p>
    <w:p w:rsidR="005A7EA6" w:rsidRPr="0069754F" w:rsidRDefault="005A7EA6" w:rsidP="00FB13B9">
      <w:pPr>
        <w:jc w:val="both"/>
      </w:pPr>
    </w:p>
    <w:p w:rsidR="005A7EA6" w:rsidRPr="0069754F" w:rsidRDefault="006113D3" w:rsidP="00FB13B9">
      <w:pPr>
        <w:spacing w:line="480" w:lineRule="auto"/>
        <w:jc w:val="both"/>
      </w:pPr>
      <w:r w:rsidRPr="00836303">
        <w:rPr>
          <w:lang w:val="cs-CZ"/>
        </w:rPr>
        <w:t>Odporový teploměr je založen na principu</w:t>
      </w:r>
      <w:r>
        <w:rPr>
          <w:lang w:val="cs-CZ"/>
        </w:rPr>
        <w:t>, že</w:t>
      </w:r>
      <w:r w:rsidRPr="00836303">
        <w:rPr>
          <w:lang w:val="cs-CZ"/>
        </w:rPr>
        <w:t xml:space="preserve"> </w:t>
      </w:r>
      <w:r w:rsidRPr="00010A7E">
        <w:rPr>
          <w:b/>
          <w:color w:val="FF0000"/>
          <w:lang w:val="cs-CZ"/>
        </w:rPr>
        <w:t>každá lát</w:t>
      </w:r>
      <w:r>
        <w:rPr>
          <w:b/>
          <w:color w:val="FF0000"/>
          <w:lang w:val="cs-CZ"/>
        </w:rPr>
        <w:t>ka mění svůj elektrický odpor v </w:t>
      </w:r>
      <w:r w:rsidRPr="00010A7E">
        <w:rPr>
          <w:b/>
          <w:color w:val="FF0000"/>
          <w:lang w:val="cs-CZ"/>
        </w:rPr>
        <w:t>závislosti na teplotě</w:t>
      </w:r>
      <w:r w:rsidR="005A7EA6" w:rsidRPr="00BE635A">
        <w:t>.</w:t>
      </w:r>
    </w:p>
    <w:p w:rsidR="005A7EA6" w:rsidRDefault="005A7EA6" w:rsidP="005A7EA6">
      <w:pPr>
        <w:pStyle w:val="eLineBottom"/>
      </w:pPr>
      <w:r w:rsidRPr="0069754F">
        <w:t xml:space="preserve"> </w:t>
      </w:r>
    </w:p>
    <w:p w:rsidR="005A7EA6" w:rsidRDefault="005A7EA6" w:rsidP="005A7EA6"/>
    <w:p w:rsidR="005A7EA6" w:rsidRPr="00311326" w:rsidRDefault="006113D3" w:rsidP="005A7EA6">
      <w:pPr>
        <w:pStyle w:val="eTask"/>
      </w:pPr>
      <w:r w:rsidRPr="00836303">
        <w:rPr>
          <w:lang w:val="cs-CZ"/>
        </w:rPr>
        <w:t>Vysvětlete pojmy</w:t>
      </w:r>
      <w:r w:rsidR="005A7EA6" w:rsidRPr="00311326">
        <w:t xml:space="preserve"> </w:t>
      </w:r>
    </w:p>
    <w:p w:rsidR="005A7EA6" w:rsidRPr="00026038" w:rsidRDefault="005A7EA6" w:rsidP="005A7EA6">
      <w:pPr>
        <w:rPr>
          <w:color w:val="00B050"/>
        </w:rPr>
      </w:pPr>
    </w:p>
    <w:p w:rsidR="005A7EA6" w:rsidRPr="00026038" w:rsidRDefault="006113D3" w:rsidP="00FB13B9">
      <w:pPr>
        <w:spacing w:line="480" w:lineRule="auto"/>
        <w:jc w:val="both"/>
        <w:rPr>
          <w:color w:val="00B050"/>
        </w:rPr>
      </w:pPr>
      <w:r w:rsidRPr="00D222D9">
        <w:rPr>
          <w:color w:val="000000" w:themeColor="text1"/>
          <w:lang w:val="cs-CZ"/>
        </w:rPr>
        <w:t xml:space="preserve">SCADA znamená </w:t>
      </w:r>
      <w:r w:rsidR="003F07AC" w:rsidRPr="00D222D9">
        <w:rPr>
          <w:color w:val="000000" w:themeColor="text1"/>
        </w:rPr>
        <w:t>–</w:t>
      </w:r>
      <w:r w:rsidR="005A7EA6" w:rsidRPr="00D222D9">
        <w:rPr>
          <w:color w:val="000000" w:themeColor="text1"/>
        </w:rPr>
        <w:t xml:space="preserve"> </w:t>
      </w:r>
      <w:r w:rsidRPr="00D222D9">
        <w:rPr>
          <w:b/>
          <w:color w:val="FF0000"/>
          <w:lang w:val="cs-CZ"/>
        </w:rPr>
        <w:t>systém</w:t>
      </w:r>
      <w:r w:rsidR="00D222D9" w:rsidRPr="00D222D9">
        <w:rPr>
          <w:b/>
          <w:color w:val="FF0000"/>
          <w:lang w:val="cs-CZ"/>
        </w:rPr>
        <w:t>, který umožňuje dohled, řízení, archivaci událostí technologických procesů</w:t>
      </w:r>
      <w:r w:rsidR="005A7EA6" w:rsidRPr="00026038">
        <w:rPr>
          <w:color w:val="00B050"/>
        </w:rPr>
        <w:t>.</w:t>
      </w:r>
    </w:p>
    <w:p w:rsidR="005A7EA6" w:rsidRDefault="005A7EA6" w:rsidP="005A7EA6"/>
    <w:p w:rsidR="005A7EA6" w:rsidRPr="00144808" w:rsidRDefault="006113D3" w:rsidP="00FB13B9">
      <w:pPr>
        <w:spacing w:line="480" w:lineRule="auto"/>
        <w:jc w:val="both"/>
        <w:rPr>
          <w:color w:val="00B050"/>
        </w:rPr>
      </w:pPr>
      <w:r w:rsidRPr="00836303">
        <w:rPr>
          <w:lang w:val="cs-CZ"/>
        </w:rPr>
        <w:t xml:space="preserve">HMI znamená </w:t>
      </w:r>
      <w:r w:rsidR="005A7EA6">
        <w:t xml:space="preserve">– </w:t>
      </w:r>
      <w:r w:rsidRPr="00010A7E">
        <w:rPr>
          <w:b/>
          <w:color w:val="FF0000"/>
          <w:lang w:val="cs-CZ"/>
        </w:rPr>
        <w:t>zobrazovací software, který provádí vizualizaci technologického procesu</w:t>
      </w:r>
      <w:r w:rsidR="005A7EA6" w:rsidRPr="00BE635A">
        <w:t>.</w:t>
      </w:r>
    </w:p>
    <w:p w:rsidR="005A7EA6" w:rsidRPr="0069754F" w:rsidRDefault="005A7EA6" w:rsidP="005A7EA6">
      <w:pPr>
        <w:pBdr>
          <w:bottom w:val="single" w:sz="4" w:space="1" w:color="auto"/>
        </w:pBdr>
      </w:pPr>
    </w:p>
    <w:p w:rsidR="0041443F" w:rsidRDefault="0041443F" w:rsidP="0041443F">
      <w:pPr>
        <w:pStyle w:val="eTask"/>
        <w:numPr>
          <w:ilvl w:val="0"/>
          <w:numId w:val="0"/>
        </w:numPr>
        <w:ind w:left="360"/>
      </w:pPr>
    </w:p>
    <w:p w:rsidR="0041443F" w:rsidRPr="0041443F" w:rsidRDefault="0041443F" w:rsidP="0041443F">
      <w:pPr>
        <w:pStyle w:val="eTask"/>
        <w:numPr>
          <w:ilvl w:val="0"/>
          <w:numId w:val="0"/>
        </w:numPr>
        <w:ind w:left="360"/>
      </w:pPr>
    </w:p>
    <w:p w:rsidR="00AB1276" w:rsidRPr="0069754F" w:rsidRDefault="006113D3" w:rsidP="00311326">
      <w:pPr>
        <w:pStyle w:val="eTask"/>
      </w:pPr>
      <w:r w:rsidRPr="00836303">
        <w:rPr>
          <w:lang w:val="cs-CZ"/>
        </w:rPr>
        <w:t>Vyberte správnou možnost</w:t>
      </w:r>
      <w:r w:rsidR="00DA1D67">
        <w:t>!</w:t>
      </w:r>
      <w:r w:rsidR="00567A18" w:rsidRPr="0069754F">
        <w:t xml:space="preserve"> </w:t>
      </w:r>
    </w:p>
    <w:p w:rsidR="00311326" w:rsidRDefault="00311326" w:rsidP="00311326"/>
    <w:p w:rsidR="00567A18" w:rsidRDefault="00E97D50" w:rsidP="005A7EA6">
      <w:pPr>
        <w:spacing w:line="360" w:lineRule="auto"/>
      </w:pPr>
      <w:r w:rsidRPr="00D57AAB">
        <w:t>________</w:t>
      </w:r>
      <w:r w:rsidR="003F07AC" w:rsidRPr="003F07AC">
        <w:rPr>
          <w:b/>
          <w:color w:val="FF0000"/>
        </w:rPr>
        <w:t>a</w:t>
      </w:r>
      <w:r w:rsidRPr="00D57AAB">
        <w:t>______</w:t>
      </w:r>
      <w:r w:rsidR="00567A18" w:rsidRPr="0069754F">
        <w:t xml:space="preserve"> </w:t>
      </w:r>
      <w:r>
        <w:t>–</w:t>
      </w:r>
      <w:r w:rsidR="00D82C4A" w:rsidRPr="00D82C4A">
        <w:rPr>
          <w:lang w:val="cs-CZ"/>
        </w:rPr>
        <w:t xml:space="preserve"> </w:t>
      </w:r>
      <w:r w:rsidR="00D82C4A">
        <w:rPr>
          <w:lang w:val="cs-CZ"/>
        </w:rPr>
        <w:t>S její pomocí lze</w:t>
      </w:r>
      <w:r w:rsidR="00D82C4A" w:rsidRPr="00836303">
        <w:rPr>
          <w:lang w:val="cs-CZ"/>
        </w:rPr>
        <w:t xml:space="preserve"> provádět regulace tepelného výkonu</w:t>
      </w:r>
    </w:p>
    <w:p w:rsidR="00311326" w:rsidRPr="0069754F" w:rsidRDefault="00311326" w:rsidP="005A7EA6">
      <w:pPr>
        <w:spacing w:line="360" w:lineRule="auto"/>
      </w:pPr>
    </w:p>
    <w:p w:rsidR="006113D3" w:rsidRPr="00010A7E" w:rsidRDefault="006113D3" w:rsidP="006113D3">
      <w:pPr>
        <w:pStyle w:val="Odstavecseseznamem"/>
        <w:numPr>
          <w:ilvl w:val="0"/>
          <w:numId w:val="11"/>
        </w:numPr>
        <w:spacing w:line="360" w:lineRule="auto"/>
        <w:rPr>
          <w:b/>
          <w:color w:val="FF0000"/>
          <w:lang w:val="cs-CZ"/>
        </w:rPr>
      </w:pPr>
      <w:r w:rsidRPr="00010A7E">
        <w:rPr>
          <w:b/>
          <w:color w:val="FF0000"/>
          <w:lang w:val="cs-CZ"/>
        </w:rPr>
        <w:t xml:space="preserve">Regulace zdroje tepla </w:t>
      </w:r>
    </w:p>
    <w:p w:rsidR="006113D3" w:rsidRPr="00BE1144" w:rsidRDefault="006113D3" w:rsidP="006113D3">
      <w:pPr>
        <w:pStyle w:val="Odstavecseseznamem"/>
        <w:numPr>
          <w:ilvl w:val="0"/>
          <w:numId w:val="11"/>
        </w:numPr>
        <w:spacing w:line="360" w:lineRule="auto"/>
        <w:rPr>
          <w:strike/>
          <w:lang w:val="cs-CZ"/>
        </w:rPr>
      </w:pPr>
      <w:r w:rsidRPr="00BE1144">
        <w:rPr>
          <w:strike/>
          <w:lang w:val="cs-CZ"/>
        </w:rPr>
        <w:t>Regulace přístupu do budovy</w:t>
      </w:r>
    </w:p>
    <w:p w:rsidR="00311326" w:rsidRPr="00BE1144" w:rsidRDefault="00026038" w:rsidP="005A7EA6">
      <w:pPr>
        <w:pStyle w:val="Odstavecseseznamem"/>
        <w:numPr>
          <w:ilvl w:val="0"/>
          <w:numId w:val="11"/>
        </w:numPr>
        <w:spacing w:line="360" w:lineRule="auto"/>
        <w:rPr>
          <w:strike/>
        </w:rPr>
      </w:pPr>
      <w:r w:rsidRPr="00BE1144">
        <w:rPr>
          <w:strike/>
          <w:lang w:val="cs-CZ"/>
        </w:rPr>
        <w:t>Regulace osvětlení</w:t>
      </w:r>
    </w:p>
    <w:p w:rsidR="00026038" w:rsidRPr="00D57AAB" w:rsidRDefault="00026038" w:rsidP="00026038">
      <w:pPr>
        <w:pStyle w:val="Odstavecseseznamem"/>
        <w:spacing w:line="360" w:lineRule="auto"/>
      </w:pPr>
    </w:p>
    <w:p w:rsidR="00567A18" w:rsidRPr="00D57AAB" w:rsidRDefault="007B46D4" w:rsidP="005A7EA6">
      <w:pPr>
        <w:spacing w:line="360" w:lineRule="auto"/>
      </w:pPr>
      <w:r w:rsidRPr="00D57AAB">
        <w:t>_</w:t>
      </w:r>
      <w:r w:rsidR="00D82C4A">
        <w:t>__</w:t>
      </w:r>
      <w:r w:rsidRPr="00D57AAB">
        <w:t>_____</w:t>
      </w:r>
      <w:r w:rsidR="003F07AC" w:rsidRPr="003F07AC">
        <w:rPr>
          <w:b/>
          <w:color w:val="FF0000"/>
        </w:rPr>
        <w:t>b</w:t>
      </w:r>
      <w:r w:rsidRPr="00D57AAB">
        <w:t>______</w:t>
      </w:r>
      <w:r w:rsidR="00567A18" w:rsidRPr="00D57AAB">
        <w:t xml:space="preserve"> </w:t>
      </w:r>
      <w:r w:rsidR="00E97D50">
        <w:t>–</w:t>
      </w:r>
      <w:r w:rsidR="00567A18" w:rsidRPr="00D57AAB">
        <w:t xml:space="preserve"> </w:t>
      </w:r>
      <w:r w:rsidR="006113D3" w:rsidRPr="00836303">
        <w:rPr>
          <w:lang w:val="cs-CZ"/>
        </w:rPr>
        <w:t>Faktor, který má vliv na regulaci tepla</w:t>
      </w:r>
    </w:p>
    <w:p w:rsidR="00311326" w:rsidRPr="00D57AAB" w:rsidRDefault="00311326" w:rsidP="005A7EA6">
      <w:pPr>
        <w:spacing w:line="360" w:lineRule="auto"/>
      </w:pPr>
    </w:p>
    <w:p w:rsidR="006113D3" w:rsidRPr="00BE1144" w:rsidRDefault="006113D3" w:rsidP="006113D3">
      <w:pPr>
        <w:pStyle w:val="Odstavecseseznamem"/>
        <w:numPr>
          <w:ilvl w:val="0"/>
          <w:numId w:val="12"/>
        </w:numPr>
        <w:spacing w:line="360" w:lineRule="auto"/>
        <w:rPr>
          <w:strike/>
          <w:lang w:val="cs-CZ"/>
        </w:rPr>
      </w:pPr>
      <w:r w:rsidRPr="00BE1144">
        <w:rPr>
          <w:strike/>
          <w:lang w:val="cs-CZ"/>
        </w:rPr>
        <w:t>Vzdálenost mezi řídicím systémem a zdrojem tepla</w:t>
      </w:r>
    </w:p>
    <w:p w:rsidR="006113D3" w:rsidRPr="00010A7E" w:rsidRDefault="006113D3" w:rsidP="006113D3">
      <w:pPr>
        <w:pStyle w:val="Odstavecseseznamem"/>
        <w:numPr>
          <w:ilvl w:val="0"/>
          <w:numId w:val="12"/>
        </w:numPr>
        <w:spacing w:line="360" w:lineRule="auto"/>
        <w:rPr>
          <w:b/>
          <w:color w:val="FF0000"/>
          <w:lang w:val="cs-CZ"/>
        </w:rPr>
      </w:pPr>
      <w:r w:rsidRPr="00010A7E">
        <w:rPr>
          <w:b/>
          <w:color w:val="FF0000"/>
          <w:lang w:val="cs-CZ"/>
        </w:rPr>
        <w:t xml:space="preserve">Druh teplonosného média </w:t>
      </w:r>
    </w:p>
    <w:p w:rsidR="006113D3" w:rsidRPr="00BE1144" w:rsidRDefault="006113D3" w:rsidP="006113D3">
      <w:pPr>
        <w:pStyle w:val="Odstavecseseznamem"/>
        <w:numPr>
          <w:ilvl w:val="0"/>
          <w:numId w:val="12"/>
        </w:numPr>
        <w:spacing w:line="360" w:lineRule="auto"/>
        <w:rPr>
          <w:strike/>
          <w:lang w:val="cs-CZ"/>
        </w:rPr>
      </w:pPr>
      <w:r w:rsidRPr="00BE1144">
        <w:rPr>
          <w:strike/>
          <w:lang w:val="cs-CZ"/>
        </w:rPr>
        <w:t>Druh použitých sběrnic</w:t>
      </w:r>
      <w:r w:rsidR="00026038" w:rsidRPr="00BE1144">
        <w:rPr>
          <w:strike/>
          <w:lang w:val="cs-CZ"/>
        </w:rPr>
        <w:t xml:space="preserve"> ŘS</w:t>
      </w:r>
      <w:r w:rsidRPr="00BE1144">
        <w:rPr>
          <w:strike/>
          <w:lang w:val="cs-CZ"/>
        </w:rPr>
        <w:t xml:space="preserve"> v budově</w:t>
      </w:r>
    </w:p>
    <w:p w:rsidR="008B4839" w:rsidRPr="0069754F" w:rsidRDefault="008B4839" w:rsidP="00984188">
      <w:pPr>
        <w:pStyle w:val="eLineBottom"/>
      </w:pPr>
    </w:p>
    <w:p w:rsidR="00144808" w:rsidRDefault="00144808" w:rsidP="00E97D50"/>
    <w:p w:rsidR="00E96FAC" w:rsidRPr="00311326" w:rsidRDefault="006113D3" w:rsidP="00384A80">
      <w:pPr>
        <w:pStyle w:val="eTask"/>
      </w:pPr>
      <w:r w:rsidRPr="00836303">
        <w:rPr>
          <w:lang w:val="cs-CZ"/>
        </w:rPr>
        <w:t>Doplňte větu</w:t>
      </w:r>
      <w:r w:rsidR="00384A80">
        <w:t>!</w:t>
      </w:r>
    </w:p>
    <w:p w:rsidR="00384A80" w:rsidRPr="0069754F" w:rsidRDefault="006113D3" w:rsidP="00144808">
      <w:r w:rsidRPr="00836303">
        <w:rPr>
          <w:color w:val="000000"/>
          <w:lang w:val="cs-CZ"/>
        </w:rPr>
        <w:t xml:space="preserve">KNX sběrnice - je to následník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Mo</m:t>
                </m:r>
                <w:bookmarkStart w:id="0" w:name="_GoBack"/>
                <w:bookmarkEnd w:id="0"/>
                <m:r>
                  <m:rPr>
                    <m:nor/>
                  </m:rPr>
                  <w:rPr>
                    <w:strike/>
                    <w:lang w:val="de-DE"/>
                  </w:rPr>
                  <m:t>dbus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RS-232C</m:t>
                </m:r>
              </m:e>
            </m:eqArr>
          </m:e>
        </m:d>
      </m:oMath>
      <w:r w:rsidR="00D40833">
        <w:t xml:space="preserve"> </w:t>
      </w:r>
      <w:r w:rsidRPr="00836303">
        <w:rPr>
          <w:color w:val="000000"/>
          <w:lang w:val="cs-CZ"/>
        </w:rPr>
        <w:t>s větším množstvím funkcí</w:t>
      </w:r>
      <w:r w:rsidR="00144808">
        <w:rPr>
          <w:color w:val="000000"/>
        </w:rPr>
        <w:t>.</w:t>
      </w:r>
    </w:p>
    <w:p w:rsidR="00984188" w:rsidRPr="00D40833" w:rsidRDefault="00984188" w:rsidP="007B46D4">
      <w:pPr>
        <w:rPr>
          <w:lang w:val="de-DE"/>
        </w:rPr>
      </w:pPr>
    </w:p>
    <w:sectPr w:rsidR="00984188" w:rsidRPr="00D40833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1F3" w:rsidRDefault="009711F3" w:rsidP="00861A1A">
      <w:r>
        <w:separator/>
      </w:r>
    </w:p>
  </w:endnote>
  <w:endnote w:type="continuationSeparator" w:id="0">
    <w:p w:rsidR="009711F3" w:rsidRDefault="009711F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E1144" w:rsidRPr="00BE1144" w:rsidRDefault="00BE1144" w:rsidP="00BE114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BE1144">
            <w:rPr>
              <w:sz w:val="16"/>
              <w:szCs w:val="16"/>
            </w:rPr>
            <w:t>Tento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projekt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byl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realizován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za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finanční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podpory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Evropské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unie</w:t>
          </w:r>
          <w:proofErr w:type="spellEnd"/>
          <w:r w:rsidRPr="00BE1144">
            <w:rPr>
              <w:sz w:val="16"/>
              <w:szCs w:val="16"/>
            </w:rPr>
            <w:t>.</w:t>
          </w:r>
        </w:p>
        <w:p w:rsidR="00D973EC" w:rsidRPr="00CA51B5" w:rsidRDefault="00BE1144" w:rsidP="00BE114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BE1144">
            <w:rPr>
              <w:sz w:val="16"/>
              <w:szCs w:val="16"/>
            </w:rPr>
            <w:t>Za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obsah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publikací</w:t>
          </w:r>
          <w:proofErr w:type="spellEnd"/>
          <w:r w:rsidRPr="00BE1144">
            <w:rPr>
              <w:sz w:val="16"/>
              <w:szCs w:val="16"/>
            </w:rPr>
            <w:t xml:space="preserve"> (</w:t>
          </w:r>
          <w:proofErr w:type="spellStart"/>
          <w:r w:rsidRPr="00BE1144">
            <w:rPr>
              <w:sz w:val="16"/>
              <w:szCs w:val="16"/>
            </w:rPr>
            <w:t>sdělení</w:t>
          </w:r>
          <w:proofErr w:type="spellEnd"/>
          <w:r w:rsidRPr="00BE1144">
            <w:rPr>
              <w:sz w:val="16"/>
              <w:szCs w:val="16"/>
            </w:rPr>
            <w:t xml:space="preserve">) </w:t>
          </w:r>
          <w:proofErr w:type="spellStart"/>
          <w:r w:rsidRPr="00BE1144">
            <w:rPr>
              <w:sz w:val="16"/>
              <w:szCs w:val="16"/>
            </w:rPr>
            <w:t>odpovídá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výlučně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autor</w:t>
          </w:r>
          <w:proofErr w:type="spellEnd"/>
          <w:r w:rsidRPr="00BE1144">
            <w:rPr>
              <w:sz w:val="16"/>
              <w:szCs w:val="16"/>
            </w:rPr>
            <w:t xml:space="preserve">. </w:t>
          </w:r>
          <w:proofErr w:type="spellStart"/>
          <w:r w:rsidRPr="00BE1144">
            <w:rPr>
              <w:sz w:val="16"/>
              <w:szCs w:val="16"/>
            </w:rPr>
            <w:t>Publikace</w:t>
          </w:r>
          <w:proofErr w:type="spellEnd"/>
          <w:r w:rsidRPr="00BE1144">
            <w:rPr>
              <w:sz w:val="16"/>
              <w:szCs w:val="16"/>
            </w:rPr>
            <w:t xml:space="preserve"> (</w:t>
          </w:r>
          <w:proofErr w:type="spellStart"/>
          <w:r w:rsidRPr="00BE1144">
            <w:rPr>
              <w:sz w:val="16"/>
              <w:szCs w:val="16"/>
            </w:rPr>
            <w:t>sdělení</w:t>
          </w:r>
          <w:proofErr w:type="spellEnd"/>
          <w:r w:rsidRPr="00BE1144">
            <w:rPr>
              <w:sz w:val="16"/>
              <w:szCs w:val="16"/>
            </w:rPr>
            <w:t xml:space="preserve">) </w:t>
          </w:r>
          <w:proofErr w:type="spellStart"/>
          <w:r w:rsidRPr="00BE1144">
            <w:rPr>
              <w:sz w:val="16"/>
              <w:szCs w:val="16"/>
            </w:rPr>
            <w:t>nereprezentují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názory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Evropské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komise</w:t>
          </w:r>
          <w:proofErr w:type="spellEnd"/>
          <w:r w:rsidRPr="00BE1144">
            <w:rPr>
              <w:sz w:val="16"/>
              <w:szCs w:val="16"/>
            </w:rPr>
            <w:t xml:space="preserve"> a </w:t>
          </w:r>
          <w:proofErr w:type="spellStart"/>
          <w:r w:rsidRPr="00BE1144">
            <w:rPr>
              <w:sz w:val="16"/>
              <w:szCs w:val="16"/>
            </w:rPr>
            <w:t>Evropská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komise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neodpovídá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za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použití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informací</w:t>
          </w:r>
          <w:proofErr w:type="spellEnd"/>
          <w:r w:rsidRPr="00BE1144">
            <w:rPr>
              <w:sz w:val="16"/>
              <w:szCs w:val="16"/>
            </w:rPr>
            <w:t xml:space="preserve">, </w:t>
          </w:r>
          <w:proofErr w:type="spellStart"/>
          <w:r w:rsidRPr="00BE1144">
            <w:rPr>
              <w:sz w:val="16"/>
              <w:szCs w:val="16"/>
            </w:rPr>
            <w:t>jež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jsou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jejich</w:t>
          </w:r>
          <w:proofErr w:type="spellEnd"/>
          <w:r w:rsidRPr="00BE1144">
            <w:rPr>
              <w:sz w:val="16"/>
              <w:szCs w:val="16"/>
            </w:rPr>
            <w:t xml:space="preserve"> </w:t>
          </w:r>
          <w:proofErr w:type="spellStart"/>
          <w:r w:rsidRPr="00BE1144">
            <w:rPr>
              <w:sz w:val="16"/>
              <w:szCs w:val="16"/>
            </w:rPr>
            <w:t>obsahem</w:t>
          </w:r>
          <w:proofErr w:type="spellEnd"/>
          <w:r w:rsidRPr="00BE1144">
            <w:rPr>
              <w:sz w:val="16"/>
              <w:szCs w:val="16"/>
            </w:rPr>
            <w:t>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1F3" w:rsidRDefault="009711F3" w:rsidP="00861A1A">
      <w:r>
        <w:separator/>
      </w:r>
    </w:p>
  </w:footnote>
  <w:footnote w:type="continuationSeparator" w:id="0">
    <w:p w:rsidR="009711F3" w:rsidRDefault="009711F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BE1144">
      <w:rPr>
        <w:rFonts w:ascii="Calibri" w:hAnsi="Calibri"/>
        <w:b/>
        <w:smallCaps/>
        <w:noProof/>
      </w:rPr>
      <w:t>PRACOVNÍ LIST</w:t>
    </w:r>
  </w:p>
  <w:p w:rsidR="00FE722C" w:rsidRDefault="00BE1144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E1144">
      <w:rPr>
        <w:rFonts w:ascii="Calibri" w:hAnsi="Calibri"/>
        <w:smallCaps/>
        <w:noProof/>
        <w:sz w:val="20"/>
        <w:szCs w:val="20"/>
      </w:rPr>
      <w:t>SYSTÉMY PRO INTELIGENTNÍ BUDOVY A DOMÁCNOSTI</w:t>
    </w:r>
  </w:p>
  <w:p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26038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30EA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2137"/>
    <w:rsid w:val="002A6130"/>
    <w:rsid w:val="002B0278"/>
    <w:rsid w:val="002B0866"/>
    <w:rsid w:val="002B41A8"/>
    <w:rsid w:val="002D7533"/>
    <w:rsid w:val="002D7AC0"/>
    <w:rsid w:val="002E301D"/>
    <w:rsid w:val="002E355F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443F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326F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13D3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16678"/>
    <w:rsid w:val="0073574D"/>
    <w:rsid w:val="007460F9"/>
    <w:rsid w:val="0076745A"/>
    <w:rsid w:val="007738BD"/>
    <w:rsid w:val="007837ED"/>
    <w:rsid w:val="00784CB2"/>
    <w:rsid w:val="00787BA8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1F3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5AD8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1144"/>
    <w:rsid w:val="00BE635A"/>
    <w:rsid w:val="00BE6648"/>
    <w:rsid w:val="00BF5E09"/>
    <w:rsid w:val="00BF6970"/>
    <w:rsid w:val="00C12260"/>
    <w:rsid w:val="00C148FD"/>
    <w:rsid w:val="00C2393A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A6DF5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22D9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2C4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1400CC-560B-49DB-94F5-614D1B6A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51A273-B1D8-45E4-A70B-11D60191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329</Words>
  <Characters>1947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Marek Nevosad</cp:lastModifiedBy>
  <cp:revision>3</cp:revision>
  <cp:lastPrinted>2013-05-24T14:00:00Z</cp:lastPrinted>
  <dcterms:created xsi:type="dcterms:W3CDTF">2016-02-29T09:42:00Z</dcterms:created>
  <dcterms:modified xsi:type="dcterms:W3CDTF">2016-02-29T09:50:00Z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