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21" w:rsidRPr="00D0294C" w:rsidRDefault="008C000A" w:rsidP="00AE215C">
      <w:pPr>
        <w:pStyle w:val="eTask"/>
        <w:rPr>
          <w:lang w:val="cs-CZ"/>
        </w:rPr>
      </w:pPr>
      <w:r w:rsidRPr="00D0294C">
        <w:rPr>
          <w:lang w:val="cs-CZ"/>
        </w:rPr>
        <w:t>Sen</w:t>
      </w:r>
      <w:r w:rsidR="00463257" w:rsidRPr="00D0294C">
        <w:rPr>
          <w:lang w:val="cs-CZ"/>
        </w:rPr>
        <w:t>z</w:t>
      </w:r>
      <w:r w:rsidRPr="00D0294C">
        <w:rPr>
          <w:lang w:val="cs-CZ"/>
        </w:rPr>
        <w:t xml:space="preserve">or </w:t>
      </w:r>
      <w:r w:rsidR="00FE0E63" w:rsidRPr="00D0294C">
        <w:rPr>
          <w:lang w:val="cs-CZ"/>
        </w:rPr>
        <w:t>se skládá z</w:t>
      </w:r>
      <w:r w:rsidR="00104245" w:rsidRPr="00D0294C">
        <w:rPr>
          <w:lang w:val="cs-CZ"/>
        </w:rPr>
        <w:t>:</w:t>
      </w:r>
    </w:p>
    <w:p w:rsidR="004638DB" w:rsidRPr="00D0294C" w:rsidRDefault="004638DB" w:rsidP="00D0294C">
      <w:pPr>
        <w:rPr>
          <w:rStyle w:val="eCheckBoxSquareChar"/>
          <w:b/>
          <w:sz w:val="24"/>
          <w:lang w:val="cs-CZ"/>
        </w:rPr>
      </w:pPr>
    </w:p>
    <w:p w:rsidR="008005A2" w:rsidRPr="002430B4" w:rsidRDefault="002430B4" w:rsidP="00A93A21">
      <w:pPr>
        <w:pStyle w:val="eCheckBoxText"/>
        <w:rPr>
          <w:lang w:val="cs-CZ"/>
        </w:rPr>
      </w:pPr>
      <w:r w:rsidRPr="00D0294C">
        <w:rPr>
          <w:rStyle w:val="eCheckBoxSquareChar"/>
          <w:lang w:val="cs-CZ"/>
        </w:rPr>
        <w:t>□</w:t>
      </w:r>
      <w:r w:rsidR="008005A2" w:rsidRPr="00D0294C">
        <w:rPr>
          <w:color w:val="00B050"/>
          <w:szCs w:val="40"/>
          <w:lang w:val="cs-CZ"/>
        </w:rPr>
        <w:tab/>
      </w:r>
      <w:r w:rsidR="00FE0E63" w:rsidRPr="002430B4">
        <w:rPr>
          <w:lang w:val="cs-CZ"/>
        </w:rPr>
        <w:t>Vysílač</w:t>
      </w:r>
      <w:r w:rsidR="008912CD" w:rsidRPr="002430B4">
        <w:rPr>
          <w:lang w:val="cs-CZ"/>
        </w:rPr>
        <w:t>e</w:t>
      </w:r>
      <w:r w:rsidR="00FE0E63" w:rsidRPr="002430B4">
        <w:rPr>
          <w:lang w:val="cs-CZ"/>
        </w:rPr>
        <w:t xml:space="preserve"> sen</w:t>
      </w:r>
      <w:r w:rsidR="00463257" w:rsidRPr="002430B4">
        <w:rPr>
          <w:lang w:val="cs-CZ"/>
        </w:rPr>
        <w:t>z</w:t>
      </w:r>
      <w:r w:rsidR="00FE0E63" w:rsidRPr="002430B4">
        <w:rPr>
          <w:lang w:val="cs-CZ"/>
        </w:rPr>
        <w:t>oru</w:t>
      </w:r>
    </w:p>
    <w:p w:rsidR="00A72617" w:rsidRPr="00D0294C" w:rsidRDefault="00A72617" w:rsidP="00A72617">
      <w:pPr>
        <w:pStyle w:val="eCheckBoxText"/>
        <w:rPr>
          <w:szCs w:val="40"/>
          <w:lang w:val="cs-CZ"/>
        </w:rPr>
      </w:pPr>
      <w:r w:rsidRPr="00D0294C">
        <w:rPr>
          <w:rStyle w:val="eCheckBoxSquareChar"/>
          <w:lang w:val="cs-CZ"/>
        </w:rPr>
        <w:t>□</w:t>
      </w:r>
      <w:r w:rsidRPr="00D0294C">
        <w:rPr>
          <w:szCs w:val="40"/>
          <w:lang w:val="cs-CZ"/>
        </w:rPr>
        <w:tab/>
      </w:r>
      <w:r w:rsidR="008C000A" w:rsidRPr="00D0294C">
        <w:rPr>
          <w:szCs w:val="40"/>
          <w:lang w:val="cs-CZ"/>
        </w:rPr>
        <w:t>HMI</w:t>
      </w:r>
    </w:p>
    <w:p w:rsidR="00A72617" w:rsidRPr="002430B4" w:rsidRDefault="002430B4" w:rsidP="00A93A21">
      <w:pPr>
        <w:pStyle w:val="eCheckBoxText"/>
        <w:rPr>
          <w:lang w:val="cs-CZ"/>
        </w:rPr>
      </w:pPr>
      <w:r w:rsidRPr="00D0294C">
        <w:rPr>
          <w:rStyle w:val="eCheckBoxSquareChar"/>
          <w:lang w:val="cs-CZ"/>
        </w:rPr>
        <w:t>□</w:t>
      </w:r>
      <w:r w:rsidR="00A93A21" w:rsidRPr="00D0294C">
        <w:rPr>
          <w:b/>
          <w:color w:val="FF0000"/>
          <w:szCs w:val="40"/>
          <w:lang w:val="cs-CZ"/>
        </w:rPr>
        <w:tab/>
      </w:r>
      <w:r w:rsidR="00FE0E63" w:rsidRPr="002430B4">
        <w:rPr>
          <w:lang w:val="cs-CZ"/>
        </w:rPr>
        <w:t>Měřicího obvodu a zesilovače</w:t>
      </w:r>
    </w:p>
    <w:p w:rsidR="00A72617" w:rsidRPr="00D0294C" w:rsidRDefault="00A72617" w:rsidP="00A72617">
      <w:pPr>
        <w:pStyle w:val="eCheckBoxText"/>
        <w:rPr>
          <w:szCs w:val="40"/>
          <w:lang w:val="cs-CZ"/>
        </w:rPr>
      </w:pPr>
      <w:r w:rsidRPr="00D0294C">
        <w:rPr>
          <w:rStyle w:val="eCheckBoxSquareChar"/>
          <w:lang w:val="cs-CZ"/>
        </w:rPr>
        <w:t>□</w:t>
      </w:r>
      <w:r w:rsidRPr="00D0294C">
        <w:rPr>
          <w:szCs w:val="40"/>
          <w:lang w:val="cs-CZ"/>
        </w:rPr>
        <w:tab/>
      </w:r>
      <w:r w:rsidR="002F5F76" w:rsidRPr="00D0294C">
        <w:rPr>
          <w:szCs w:val="40"/>
          <w:lang w:val="cs-CZ"/>
        </w:rPr>
        <w:t>DCS</w:t>
      </w:r>
    </w:p>
    <w:p w:rsidR="00A93A21" w:rsidRPr="002430B4" w:rsidRDefault="002430B4" w:rsidP="00A93A21">
      <w:pPr>
        <w:pStyle w:val="eCheckBoxText"/>
        <w:rPr>
          <w:lang w:val="cs-CZ"/>
        </w:rPr>
      </w:pPr>
      <w:r w:rsidRPr="00D0294C">
        <w:rPr>
          <w:rStyle w:val="eCheckBoxSquareChar"/>
          <w:lang w:val="cs-CZ"/>
        </w:rPr>
        <w:t>□</w:t>
      </w:r>
      <w:r w:rsidR="00A93A21" w:rsidRPr="00D0294C">
        <w:rPr>
          <w:b/>
          <w:color w:val="FF0000"/>
          <w:szCs w:val="40"/>
          <w:lang w:val="cs-CZ"/>
        </w:rPr>
        <w:tab/>
      </w:r>
      <w:r w:rsidR="00FE0E63" w:rsidRPr="002430B4">
        <w:rPr>
          <w:lang w:val="cs-CZ"/>
        </w:rPr>
        <w:t>Obvodu zpracování signálu</w:t>
      </w:r>
    </w:p>
    <w:p w:rsidR="00A93A21" w:rsidRPr="002430B4" w:rsidRDefault="002430B4" w:rsidP="004B65DF">
      <w:pPr>
        <w:pStyle w:val="eCheckBoxText"/>
        <w:ind w:left="425" w:hanging="425"/>
        <w:rPr>
          <w:lang w:val="cs-CZ"/>
        </w:rPr>
      </w:pPr>
      <w:r w:rsidRPr="00D0294C">
        <w:rPr>
          <w:rStyle w:val="eCheckBoxSquareChar"/>
          <w:lang w:val="cs-CZ"/>
        </w:rPr>
        <w:t>□</w:t>
      </w:r>
      <w:r w:rsidR="00A93A21" w:rsidRPr="00D0294C">
        <w:rPr>
          <w:b/>
          <w:color w:val="FF0000"/>
          <w:szCs w:val="40"/>
          <w:lang w:val="cs-CZ"/>
        </w:rPr>
        <w:tab/>
      </w:r>
      <w:r w:rsidR="008C000A" w:rsidRPr="002430B4">
        <w:rPr>
          <w:lang w:val="cs-CZ"/>
        </w:rPr>
        <w:t>Analog</w:t>
      </w:r>
      <w:r w:rsidR="00FE0E63" w:rsidRPr="002430B4">
        <w:rPr>
          <w:lang w:val="cs-CZ"/>
        </w:rPr>
        <w:t>ově digitálního převodníku</w:t>
      </w:r>
    </w:p>
    <w:p w:rsidR="008C000A" w:rsidRPr="002430B4" w:rsidRDefault="002430B4" w:rsidP="008C000A">
      <w:pPr>
        <w:pStyle w:val="eCheckBoxText"/>
        <w:ind w:left="425" w:hanging="425"/>
        <w:rPr>
          <w:lang w:val="cs-CZ"/>
        </w:rPr>
      </w:pPr>
      <w:r w:rsidRPr="00D0294C">
        <w:rPr>
          <w:rStyle w:val="eCheckBoxSquareChar"/>
          <w:lang w:val="cs-CZ"/>
        </w:rPr>
        <w:t>□</w:t>
      </w:r>
      <w:r w:rsidR="008C000A" w:rsidRPr="00D0294C">
        <w:rPr>
          <w:b/>
          <w:color w:val="FF0000"/>
          <w:szCs w:val="40"/>
          <w:lang w:val="cs-CZ"/>
        </w:rPr>
        <w:tab/>
      </w:r>
      <w:r w:rsidR="00FE0E63" w:rsidRPr="002430B4">
        <w:rPr>
          <w:lang w:val="cs-CZ"/>
        </w:rPr>
        <w:t>Komunikačního obvodu</w:t>
      </w:r>
    </w:p>
    <w:p w:rsidR="00CE4558" w:rsidRPr="00D0294C" w:rsidRDefault="00CE4558" w:rsidP="00A93A21">
      <w:pPr>
        <w:pStyle w:val="eLineBottom"/>
        <w:rPr>
          <w:lang w:val="cs-CZ"/>
        </w:rPr>
      </w:pPr>
    </w:p>
    <w:p w:rsidR="005A7EA6" w:rsidRPr="00D0294C" w:rsidRDefault="005A7EA6" w:rsidP="00D0294C">
      <w:pPr>
        <w:rPr>
          <w:lang w:val="cs-CZ"/>
        </w:rPr>
      </w:pPr>
    </w:p>
    <w:p w:rsidR="005A7EA6" w:rsidRPr="00D0294C" w:rsidRDefault="00252AEA" w:rsidP="005A7EA6">
      <w:pPr>
        <w:pStyle w:val="eTask"/>
        <w:rPr>
          <w:lang w:val="cs-CZ"/>
        </w:rPr>
      </w:pPr>
      <w:r w:rsidRPr="00D0294C">
        <w:rPr>
          <w:lang w:val="cs-CZ"/>
        </w:rPr>
        <w:t>Spojte odpovídající</w:t>
      </w:r>
      <w:r w:rsidR="00D0294C">
        <w:rPr>
          <w:lang w:val="cs-CZ"/>
        </w:rPr>
        <w:t xml:space="preserve"> pojmy v levém a pravém sloupci</w:t>
      </w:r>
      <w:r w:rsidR="005A7EA6" w:rsidRPr="00D0294C">
        <w:rPr>
          <w:lang w:val="cs-CZ"/>
        </w:rPr>
        <w:t>!</w:t>
      </w:r>
    </w:p>
    <w:p w:rsidR="005A7EA6" w:rsidRPr="00D0294C" w:rsidRDefault="005A7EA6" w:rsidP="005A7EA6">
      <w:pPr>
        <w:rPr>
          <w:lang w:val="cs-CZ"/>
        </w:rPr>
      </w:pPr>
    </w:p>
    <w:tbl>
      <w:tblPr>
        <w:tblStyle w:val="Mkatabulky"/>
        <w:tblW w:w="8930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394"/>
      </w:tblGrid>
      <w:tr w:rsidR="005A7EA6" w:rsidRPr="00A47118" w:rsidTr="00EE37DC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A7EA6" w:rsidRPr="00D0294C" w:rsidRDefault="00AB59AB" w:rsidP="008912CD">
            <w:pPr>
              <w:jc w:val="center"/>
              <w:rPr>
                <w:b/>
                <w:lang w:val="cs-CZ"/>
              </w:rPr>
            </w:pPr>
            <w:r w:rsidRPr="00D0294C">
              <w:rPr>
                <w:lang w:val="cs-CZ"/>
              </w:rPr>
              <w:t>Hydrostatic</w:t>
            </w:r>
            <w:r w:rsidR="008912CD" w:rsidRPr="00D0294C">
              <w:rPr>
                <w:lang w:val="cs-CZ"/>
              </w:rPr>
              <w:t>ké tlakoměry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D0294C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084F9F" w:rsidRDefault="008912CD" w:rsidP="00084F9F">
            <w:pPr>
              <w:pStyle w:val="Normlnweb"/>
            </w:pPr>
            <w:proofErr w:type="spellStart"/>
            <w:r w:rsidRPr="00D0294C">
              <w:t>Bourdonova</w:t>
            </w:r>
            <w:proofErr w:type="spellEnd"/>
            <w:r w:rsidRPr="00D0294C">
              <w:t xml:space="preserve"> trubice, </w:t>
            </w:r>
            <w:r w:rsidR="00084F9F">
              <w:t xml:space="preserve">membránový, </w:t>
            </w:r>
            <w:proofErr w:type="spellStart"/>
            <w:r w:rsidR="00084F9F">
              <w:t>vlnovcový</w:t>
            </w:r>
            <w:proofErr w:type="spellEnd"/>
            <w:r w:rsidR="00084F9F">
              <w:t xml:space="preserve"> tlakoměr</w:t>
            </w:r>
          </w:p>
          <w:p w:rsidR="005A7EA6" w:rsidRPr="00084F9F" w:rsidRDefault="008912CD" w:rsidP="00084F9F">
            <w:pPr>
              <w:pStyle w:val="Normlnweb"/>
            </w:pPr>
            <w:r w:rsidRPr="00D0294C">
              <w:t>Krabicový tlakoměr</w:t>
            </w:r>
          </w:p>
        </w:tc>
      </w:tr>
      <w:tr w:rsidR="005A7EA6" w:rsidRPr="00A47118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D0294C" w:rsidRDefault="005A7EA6" w:rsidP="00EE37DC">
            <w:pPr>
              <w:jc w:val="center"/>
              <w:rPr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D0294C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D0294C" w:rsidRDefault="005A7EA6" w:rsidP="00EE37DC">
            <w:pPr>
              <w:rPr>
                <w:lang w:val="cs-CZ"/>
              </w:rPr>
            </w:pPr>
          </w:p>
        </w:tc>
      </w:tr>
      <w:tr w:rsidR="005A7EA6" w:rsidRPr="00D0294C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EA6" w:rsidRPr="00D0294C" w:rsidRDefault="008912CD" w:rsidP="00EE37DC">
            <w:pPr>
              <w:jc w:val="center"/>
              <w:rPr>
                <w:b/>
                <w:lang w:val="cs-CZ"/>
              </w:rPr>
            </w:pPr>
            <w:r w:rsidRPr="00D0294C">
              <w:rPr>
                <w:lang w:val="cs-CZ"/>
              </w:rPr>
              <w:t>Snímače přítlačné síly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5A7EA6" w:rsidRPr="00D0294C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7866" w:rsidRPr="00D0294C" w:rsidRDefault="00A67866" w:rsidP="00A67866">
            <w:pPr>
              <w:pStyle w:val="Normlnweb"/>
            </w:pPr>
            <w:r w:rsidRPr="00D0294C">
              <w:t xml:space="preserve">Potenciometr, indukční a optický tlakoměr </w:t>
            </w:r>
          </w:p>
          <w:p w:rsidR="00A67866" w:rsidRPr="00D0294C" w:rsidRDefault="00A67866" w:rsidP="00A67866">
            <w:pPr>
              <w:pStyle w:val="Normlnweb"/>
            </w:pPr>
            <w:r w:rsidRPr="00D0294C">
              <w:t xml:space="preserve">Kapacitní, tenzometrický tlakoměr </w:t>
            </w:r>
          </w:p>
          <w:p w:rsidR="00A67866" w:rsidRPr="00D0294C" w:rsidRDefault="00A67866" w:rsidP="00A67866">
            <w:pPr>
              <w:pStyle w:val="Normlnweb"/>
            </w:pPr>
            <w:r w:rsidRPr="00D0294C">
              <w:t xml:space="preserve">Rezonanční tlakoměr </w:t>
            </w:r>
          </w:p>
          <w:p w:rsidR="005A7EA6" w:rsidRPr="00D0294C" w:rsidRDefault="00A67866" w:rsidP="00A67866">
            <w:pPr>
              <w:pStyle w:val="Normlnweb"/>
            </w:pPr>
            <w:r w:rsidRPr="00D0294C">
              <w:t>Piezoelektrický tlakoměr</w:t>
            </w:r>
          </w:p>
        </w:tc>
      </w:tr>
      <w:tr w:rsidR="005A7EA6" w:rsidRPr="00D0294C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D0294C" w:rsidRDefault="005A7EA6" w:rsidP="00EE37DC">
            <w:pPr>
              <w:jc w:val="center"/>
              <w:rPr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D0294C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D0294C" w:rsidRDefault="005A7EA6" w:rsidP="00EE37DC">
            <w:pPr>
              <w:rPr>
                <w:lang w:val="cs-CZ"/>
              </w:rPr>
            </w:pPr>
          </w:p>
        </w:tc>
      </w:tr>
      <w:tr w:rsidR="005A7EA6" w:rsidRPr="00D0294C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D0294C" w:rsidRDefault="00511859" w:rsidP="008912CD">
            <w:pPr>
              <w:jc w:val="center"/>
              <w:rPr>
                <w:b/>
                <w:lang w:val="cs-CZ"/>
              </w:rPr>
            </w:pPr>
            <w:r w:rsidRPr="00D0294C">
              <w:rPr>
                <w:lang w:val="cs-CZ"/>
              </w:rPr>
              <w:t>Deforma</w:t>
            </w:r>
            <w:r w:rsidR="008912CD" w:rsidRPr="00D0294C">
              <w:rPr>
                <w:lang w:val="cs-CZ"/>
              </w:rPr>
              <w:t>ční tlakoměry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D0294C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7866" w:rsidRDefault="00A67866" w:rsidP="00A67866">
            <w:pPr>
              <w:pStyle w:val="Normlnweb"/>
            </w:pPr>
            <w:r>
              <w:t>U-</w:t>
            </w:r>
            <w:r w:rsidRPr="004B3C44">
              <w:t>trubice</w:t>
            </w:r>
          </w:p>
          <w:p w:rsidR="00A67866" w:rsidRDefault="00A67866" w:rsidP="00A67866">
            <w:pPr>
              <w:pStyle w:val="Normlnweb"/>
            </w:pPr>
            <w:proofErr w:type="spellStart"/>
            <w:r w:rsidRPr="004B3C44">
              <w:t>Nádobkový</w:t>
            </w:r>
            <w:proofErr w:type="spellEnd"/>
            <w:r>
              <w:t xml:space="preserve"> tlakoměr</w:t>
            </w:r>
          </w:p>
          <w:p w:rsidR="00A67866" w:rsidRDefault="00A67866" w:rsidP="00A67866">
            <w:pPr>
              <w:pStyle w:val="Normlnweb"/>
            </w:pPr>
            <w:proofErr w:type="spellStart"/>
            <w:r w:rsidRPr="004B3C44">
              <w:t>Mikromanometr</w:t>
            </w:r>
            <w:proofErr w:type="spellEnd"/>
            <w:r w:rsidRPr="004B3C44">
              <w:t xml:space="preserve"> se sklopným ramenem</w:t>
            </w:r>
          </w:p>
          <w:p w:rsidR="005A7EA6" w:rsidRPr="00D0294C" w:rsidRDefault="00A67866" w:rsidP="00A67866">
            <w:pPr>
              <w:pStyle w:val="Normlnweb"/>
              <w:rPr>
                <w:b/>
              </w:rPr>
            </w:pPr>
            <w:r w:rsidRPr="004B3C44">
              <w:t>Kompresní vakuometr</w:t>
            </w:r>
          </w:p>
        </w:tc>
      </w:tr>
      <w:tr w:rsidR="005A7EA6" w:rsidRPr="00D0294C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D0294C" w:rsidRDefault="005A7EA6" w:rsidP="00EE37DC">
            <w:pPr>
              <w:jc w:val="center"/>
              <w:rPr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7EA6" w:rsidRPr="00D0294C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7EA6" w:rsidRPr="00D0294C" w:rsidRDefault="005A7EA6" w:rsidP="00EE37DC">
            <w:pPr>
              <w:rPr>
                <w:bCs/>
                <w:lang w:val="cs-CZ"/>
              </w:rPr>
            </w:pPr>
          </w:p>
        </w:tc>
      </w:tr>
      <w:tr w:rsidR="005A7EA6" w:rsidRPr="00D0294C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D0294C" w:rsidRDefault="008912CD" w:rsidP="00EE37DC">
            <w:pPr>
              <w:jc w:val="center"/>
              <w:rPr>
                <w:b/>
                <w:lang w:val="cs-CZ"/>
              </w:rPr>
            </w:pPr>
            <w:r w:rsidRPr="00D0294C">
              <w:rPr>
                <w:lang w:val="cs-CZ"/>
              </w:rPr>
              <w:t>Tlakoměry s elektrickým výstupem (elektromechanické tlakoměry)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A7EA6" w:rsidRPr="00D0294C" w:rsidRDefault="005A7EA6" w:rsidP="00EE37DC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7EA6" w:rsidRPr="00D0294C" w:rsidRDefault="008912CD" w:rsidP="00EE37DC">
            <w:pPr>
              <w:ind w:left="317" w:hanging="283"/>
              <w:rPr>
                <w:b/>
                <w:lang w:val="cs-CZ"/>
              </w:rPr>
            </w:pPr>
            <w:r w:rsidRPr="00D0294C">
              <w:rPr>
                <w:lang w:val="cs-CZ"/>
              </w:rPr>
              <w:t>Zvonový, pístový tlakoměr</w:t>
            </w:r>
          </w:p>
        </w:tc>
      </w:tr>
    </w:tbl>
    <w:p w:rsidR="005A7EA6" w:rsidRDefault="005A7EA6" w:rsidP="005A7EA6">
      <w:pPr>
        <w:pStyle w:val="eLineBottom"/>
        <w:rPr>
          <w:lang w:val="cs-CZ"/>
        </w:rPr>
      </w:pPr>
    </w:p>
    <w:p w:rsidR="00D0294C" w:rsidRPr="00D0294C" w:rsidRDefault="00D0294C" w:rsidP="005A7EA6">
      <w:pPr>
        <w:pStyle w:val="eLineBottom"/>
        <w:rPr>
          <w:lang w:val="cs-CZ"/>
        </w:rPr>
      </w:pPr>
    </w:p>
    <w:p w:rsidR="00A93A21" w:rsidRPr="00D0294C" w:rsidRDefault="00D0294C" w:rsidP="00CE4558">
      <w:pPr>
        <w:rPr>
          <w:lang w:val="cs-CZ"/>
        </w:rPr>
      </w:pPr>
      <w:r w:rsidRPr="00D0294C">
        <w:rPr>
          <w:lang w:val="cs-CZ"/>
        </w:rPr>
        <w:br w:type="page"/>
      </w:r>
    </w:p>
    <w:p w:rsidR="00EB5344" w:rsidRPr="00D0294C" w:rsidRDefault="00734410" w:rsidP="00311326">
      <w:pPr>
        <w:pStyle w:val="eTask"/>
        <w:rPr>
          <w:lang w:val="cs-CZ"/>
        </w:rPr>
      </w:pPr>
      <w:r w:rsidRPr="00D0294C">
        <w:rPr>
          <w:lang w:val="cs-CZ"/>
        </w:rPr>
        <w:lastRenderedPageBreak/>
        <w:t xml:space="preserve">Doplňte </w:t>
      </w:r>
      <w:r w:rsidR="00D0294C">
        <w:rPr>
          <w:lang w:val="cs-CZ"/>
        </w:rPr>
        <w:t>větu</w:t>
      </w:r>
      <w:r w:rsidR="00DA1D67" w:rsidRPr="00D0294C">
        <w:rPr>
          <w:lang w:val="cs-CZ"/>
        </w:rPr>
        <w:t>!</w:t>
      </w:r>
    </w:p>
    <w:p w:rsidR="000D0084" w:rsidRPr="00D0294C" w:rsidRDefault="000D0084" w:rsidP="000D0084">
      <w:pPr>
        <w:rPr>
          <w:lang w:val="cs-CZ"/>
        </w:rPr>
      </w:pPr>
    </w:p>
    <w:p w:rsidR="000D0084" w:rsidRPr="00D0294C" w:rsidRDefault="00DF0215" w:rsidP="007B46D4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Pitotovy trubice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Průřezové průtokoměry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Lopatkové prutokoměry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Pístové průtokoměry</m:t>
                </m:r>
              </m:e>
            </m:eqArr>
          </m:e>
        </m:d>
      </m:oMath>
      <w:r w:rsidR="00B907AC" w:rsidRPr="00D0294C">
        <w:rPr>
          <w:lang w:val="cs-CZ"/>
        </w:rPr>
        <w:t xml:space="preserve"> </w:t>
      </w:r>
      <w:r w:rsidR="008912CD" w:rsidRPr="00D0294C">
        <w:rPr>
          <w:lang w:val="cs-CZ"/>
        </w:rPr>
        <w:t>jsou nejpřesnější senzory měření průtoku</w:t>
      </w:r>
      <w:r w:rsidR="00C50981" w:rsidRPr="00D0294C">
        <w:rPr>
          <w:lang w:val="cs-CZ"/>
        </w:rPr>
        <w:t>.</w:t>
      </w:r>
    </w:p>
    <w:p w:rsidR="00B907AC" w:rsidRPr="00D0294C" w:rsidRDefault="00B907AC" w:rsidP="00B907AC">
      <w:pPr>
        <w:pStyle w:val="eLineBottom"/>
        <w:rPr>
          <w:lang w:val="cs-CZ"/>
        </w:rPr>
      </w:pPr>
    </w:p>
    <w:p w:rsidR="00B907AC" w:rsidRPr="00D0294C" w:rsidRDefault="00B907AC" w:rsidP="000D0084">
      <w:pPr>
        <w:rPr>
          <w:lang w:val="cs-CZ"/>
        </w:rPr>
      </w:pPr>
    </w:p>
    <w:p w:rsidR="00076439" w:rsidRPr="00D0294C" w:rsidRDefault="00921606" w:rsidP="002D4183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D0294C">
        <w:rPr>
          <w:lang w:val="cs-CZ"/>
        </w:rPr>
        <w:t>Vyberte správnou možnost</w:t>
      </w:r>
      <w:r w:rsidR="00F4463C" w:rsidRPr="00D0294C">
        <w:rPr>
          <w:lang w:val="cs-CZ"/>
        </w:rPr>
        <w:t>:</w:t>
      </w:r>
      <w:r w:rsidR="00076439" w:rsidRPr="00D0294C">
        <w:rPr>
          <w:lang w:val="cs-CZ"/>
        </w:rPr>
        <w:t xml:space="preserve"> </w:t>
      </w:r>
      <w:r w:rsidR="000A25C5" w:rsidRPr="00D0294C">
        <w:rPr>
          <w:lang w:val="cs-CZ"/>
        </w:rPr>
        <w:t xml:space="preserve"> </w:t>
      </w:r>
      <w:r w:rsidR="002D4183" w:rsidRPr="00D0294C">
        <w:rPr>
          <w:b w:val="0"/>
          <w:i/>
          <w:lang w:val="cs-CZ"/>
        </w:rPr>
        <w:t>Program</w:t>
      </w:r>
      <w:r w:rsidRPr="00D0294C">
        <w:rPr>
          <w:b w:val="0"/>
          <w:i/>
          <w:lang w:val="cs-CZ"/>
        </w:rPr>
        <w:t>ování podle normy</w:t>
      </w:r>
      <w:r w:rsidR="002D4183" w:rsidRPr="00D0294C">
        <w:rPr>
          <w:b w:val="0"/>
          <w:i/>
          <w:lang w:val="cs-CZ"/>
        </w:rPr>
        <w:t xml:space="preserve"> IEC/EN 61131-3 </w:t>
      </w:r>
      <w:r w:rsidRPr="00D0294C">
        <w:rPr>
          <w:b w:val="0"/>
          <w:i/>
          <w:lang w:val="cs-CZ"/>
        </w:rPr>
        <w:t>používá následující druhy jazyků</w:t>
      </w:r>
      <w:r w:rsidR="002D4183" w:rsidRPr="00D0294C">
        <w:rPr>
          <w:b w:val="0"/>
          <w:i/>
          <w:lang w:val="cs-CZ"/>
        </w:rPr>
        <w:t>:</w:t>
      </w:r>
    </w:p>
    <w:p w:rsidR="00A93A21" w:rsidRPr="00D0294C" w:rsidRDefault="00A93A21" w:rsidP="00D0294C">
      <w:pPr>
        <w:rPr>
          <w:rStyle w:val="eCheckBoxSquareChar"/>
          <w:sz w:val="24"/>
          <w:lang w:val="cs-CZ"/>
        </w:rPr>
      </w:pPr>
    </w:p>
    <w:p w:rsidR="00A72617" w:rsidRPr="00D0294C" w:rsidRDefault="00A72617" w:rsidP="00A72617">
      <w:pPr>
        <w:pStyle w:val="eCheckBoxText"/>
        <w:ind w:left="425" w:hanging="425"/>
        <w:rPr>
          <w:szCs w:val="40"/>
          <w:lang w:val="cs-CZ"/>
        </w:rPr>
      </w:pPr>
      <w:r w:rsidRPr="00D0294C">
        <w:rPr>
          <w:rStyle w:val="eCheckBoxSquareChar"/>
          <w:lang w:val="cs-CZ"/>
        </w:rPr>
        <w:t>□</w:t>
      </w:r>
      <w:r w:rsidRPr="00D0294C">
        <w:rPr>
          <w:lang w:val="cs-CZ"/>
        </w:rPr>
        <w:tab/>
      </w:r>
      <w:r w:rsidR="002D4183" w:rsidRPr="00D0294C">
        <w:rPr>
          <w:lang w:val="cs-CZ"/>
        </w:rPr>
        <w:t xml:space="preserve">IRL </w:t>
      </w:r>
      <w:r w:rsidR="002D4183" w:rsidRPr="00D0294C">
        <w:rPr>
          <w:szCs w:val="40"/>
          <w:lang w:val="cs-CZ"/>
        </w:rPr>
        <w:t>(</w:t>
      </w:r>
      <w:r w:rsidR="00921606" w:rsidRPr="00D0294C">
        <w:rPr>
          <w:szCs w:val="40"/>
          <w:lang w:val="cs-CZ"/>
        </w:rPr>
        <w:t>nezávislý reléový jazyk</w:t>
      </w:r>
      <w:r w:rsidR="002D4183" w:rsidRPr="00D0294C">
        <w:rPr>
          <w:szCs w:val="40"/>
          <w:lang w:val="cs-CZ"/>
        </w:rPr>
        <w:t>)</w:t>
      </w:r>
    </w:p>
    <w:p w:rsidR="000A25C5" w:rsidRPr="002430B4" w:rsidRDefault="002430B4" w:rsidP="004B65DF">
      <w:pPr>
        <w:pStyle w:val="Normlnweb"/>
        <w:spacing w:before="0" w:beforeAutospacing="0" w:after="0"/>
        <w:ind w:left="426" w:hanging="426"/>
        <w:rPr>
          <w:rStyle w:val="eCheckBoxTextChar"/>
        </w:rPr>
      </w:pPr>
      <w:r w:rsidRPr="00D0294C">
        <w:rPr>
          <w:rStyle w:val="eCheckBoxSquareChar"/>
        </w:rPr>
        <w:t>□</w:t>
      </w:r>
      <w:r w:rsidR="004B65DF" w:rsidRPr="00D0294C">
        <w:rPr>
          <w:rStyle w:val="eCheckBoxSquareChar"/>
          <w:b/>
          <w:color w:val="FF0000"/>
        </w:rPr>
        <w:tab/>
      </w:r>
      <w:r w:rsidR="002D4183" w:rsidRPr="002430B4">
        <w:rPr>
          <w:rStyle w:val="eCheckBoxTextChar"/>
        </w:rPr>
        <w:t>LD (</w:t>
      </w:r>
      <w:proofErr w:type="spellStart"/>
      <w:r w:rsidR="002D4183" w:rsidRPr="002430B4">
        <w:rPr>
          <w:rStyle w:val="eCheckBoxTextChar"/>
        </w:rPr>
        <w:t>Ladder</w:t>
      </w:r>
      <w:proofErr w:type="spellEnd"/>
      <w:r w:rsidR="002D4183" w:rsidRPr="002430B4">
        <w:rPr>
          <w:rStyle w:val="eCheckBoxTextChar"/>
        </w:rPr>
        <w:t xml:space="preserve"> Diagram)</w:t>
      </w:r>
      <w:r w:rsidR="00921606" w:rsidRPr="002430B4">
        <w:rPr>
          <w:rStyle w:val="eCheckBoxTextChar"/>
        </w:rPr>
        <w:t xml:space="preserve"> – jazyk kontaktních schémat</w:t>
      </w:r>
    </w:p>
    <w:p w:rsidR="000A25C5" w:rsidRPr="00D0294C" w:rsidRDefault="000A25C5" w:rsidP="000A25C5">
      <w:pPr>
        <w:pStyle w:val="eCheckBoxText"/>
        <w:rPr>
          <w:szCs w:val="40"/>
          <w:lang w:val="cs-CZ"/>
        </w:rPr>
      </w:pPr>
      <w:r w:rsidRPr="00D0294C">
        <w:rPr>
          <w:rStyle w:val="eCheckBoxSquareChar"/>
          <w:lang w:val="cs-CZ"/>
        </w:rPr>
        <w:t>□</w:t>
      </w:r>
      <w:r w:rsidRPr="00D0294C">
        <w:rPr>
          <w:lang w:val="cs-CZ"/>
        </w:rPr>
        <w:tab/>
      </w:r>
      <w:r w:rsidR="002D4183" w:rsidRPr="00D0294C">
        <w:rPr>
          <w:lang w:val="cs-CZ"/>
        </w:rPr>
        <w:t>PL (</w:t>
      </w:r>
      <w:r w:rsidR="00921606" w:rsidRPr="00D0294C">
        <w:rPr>
          <w:lang w:val="cs-CZ"/>
        </w:rPr>
        <w:t xml:space="preserve">jazyk </w:t>
      </w:r>
      <w:r w:rsidR="002D4183" w:rsidRPr="00D0294C">
        <w:rPr>
          <w:lang w:val="cs-CZ"/>
        </w:rPr>
        <w:t>Pascal)</w:t>
      </w:r>
    </w:p>
    <w:p w:rsidR="00A72617" w:rsidRPr="002430B4" w:rsidRDefault="002430B4" w:rsidP="00A72617">
      <w:pPr>
        <w:pStyle w:val="Normlnweb"/>
        <w:spacing w:before="0" w:beforeAutospacing="0" w:after="0"/>
        <w:ind w:left="426" w:hanging="426"/>
        <w:rPr>
          <w:rStyle w:val="eCheckBoxTextChar"/>
        </w:rPr>
      </w:pPr>
      <w:r w:rsidRPr="00D0294C">
        <w:rPr>
          <w:rStyle w:val="eCheckBoxSquareChar"/>
        </w:rPr>
        <w:t>□</w:t>
      </w:r>
      <w:r w:rsidR="00A72617" w:rsidRPr="00D0294C">
        <w:rPr>
          <w:b/>
          <w:color w:val="00B050"/>
        </w:rPr>
        <w:tab/>
      </w:r>
      <w:r w:rsidR="002D4183" w:rsidRPr="002430B4">
        <w:rPr>
          <w:rStyle w:val="eCheckBoxTextChar"/>
        </w:rPr>
        <w:t>ST (</w:t>
      </w:r>
      <w:proofErr w:type="spellStart"/>
      <w:r w:rsidR="00921606" w:rsidRPr="002430B4">
        <w:rPr>
          <w:rStyle w:val="eCheckBoxTextChar"/>
        </w:rPr>
        <w:t>Structured</w:t>
      </w:r>
      <w:proofErr w:type="spellEnd"/>
      <w:r w:rsidR="00921606" w:rsidRPr="002430B4">
        <w:rPr>
          <w:rStyle w:val="eCheckBoxTextChar"/>
        </w:rPr>
        <w:t xml:space="preserve"> Text - jazyk</w:t>
      </w:r>
      <w:r w:rsidR="002D4183" w:rsidRPr="002430B4">
        <w:rPr>
          <w:rStyle w:val="eCheckBoxTextChar"/>
        </w:rPr>
        <w:t>)</w:t>
      </w:r>
      <w:r w:rsidR="00921606" w:rsidRPr="002430B4">
        <w:rPr>
          <w:rStyle w:val="eCheckBoxTextChar"/>
        </w:rPr>
        <w:t xml:space="preserve"> </w:t>
      </w:r>
    </w:p>
    <w:p w:rsidR="00A72617" w:rsidRPr="002430B4" w:rsidRDefault="002430B4" w:rsidP="00A72617">
      <w:pPr>
        <w:pStyle w:val="Normlnweb"/>
        <w:spacing w:before="0" w:beforeAutospacing="0" w:after="0"/>
        <w:ind w:left="426" w:hanging="426"/>
        <w:rPr>
          <w:rStyle w:val="eCheckBoxTextChar"/>
        </w:rPr>
      </w:pPr>
      <w:r w:rsidRPr="00D0294C">
        <w:rPr>
          <w:rStyle w:val="eCheckBoxSquareChar"/>
        </w:rPr>
        <w:t>□</w:t>
      </w:r>
      <w:r w:rsidR="00A72617" w:rsidRPr="00D0294C">
        <w:rPr>
          <w:b/>
          <w:color w:val="00B050"/>
        </w:rPr>
        <w:tab/>
      </w:r>
      <w:r w:rsidR="002D4183" w:rsidRPr="002430B4">
        <w:rPr>
          <w:rStyle w:val="eCheckBoxTextChar"/>
        </w:rPr>
        <w:t>IL (</w:t>
      </w:r>
      <w:proofErr w:type="spellStart"/>
      <w:r w:rsidR="002D4183" w:rsidRPr="002430B4">
        <w:rPr>
          <w:rStyle w:val="eCheckBoxTextChar"/>
        </w:rPr>
        <w:t>Instruction</w:t>
      </w:r>
      <w:proofErr w:type="spellEnd"/>
      <w:r w:rsidR="002D4183" w:rsidRPr="002430B4">
        <w:rPr>
          <w:rStyle w:val="eCheckBoxTextChar"/>
        </w:rPr>
        <w:t xml:space="preserve"> List </w:t>
      </w:r>
      <w:r w:rsidR="00734410" w:rsidRPr="002430B4">
        <w:rPr>
          <w:rStyle w:val="eCheckBoxTextChar"/>
        </w:rPr>
        <w:t>–</w:t>
      </w:r>
      <w:r w:rsidR="00921606" w:rsidRPr="002430B4">
        <w:rPr>
          <w:rStyle w:val="eCheckBoxTextChar"/>
        </w:rPr>
        <w:t xml:space="preserve"> jazyk</w:t>
      </w:r>
      <w:r w:rsidR="00734410" w:rsidRPr="002430B4">
        <w:rPr>
          <w:rStyle w:val="eCheckBoxTextChar"/>
        </w:rPr>
        <w:t xml:space="preserve"> - assembler</w:t>
      </w:r>
      <w:r w:rsidR="002D4183" w:rsidRPr="002430B4">
        <w:rPr>
          <w:rStyle w:val="eCheckBoxTextChar"/>
        </w:rPr>
        <w:t>)</w:t>
      </w:r>
    </w:p>
    <w:p w:rsidR="002D4183" w:rsidRPr="002430B4" w:rsidRDefault="002430B4" w:rsidP="002D4183">
      <w:pPr>
        <w:pStyle w:val="Normlnweb"/>
        <w:spacing w:before="0" w:beforeAutospacing="0" w:after="0"/>
        <w:ind w:left="426" w:hanging="426"/>
        <w:rPr>
          <w:rStyle w:val="eCheckBoxTextChar"/>
        </w:rPr>
      </w:pPr>
      <w:r w:rsidRPr="00D0294C">
        <w:rPr>
          <w:rStyle w:val="eCheckBoxSquareChar"/>
        </w:rPr>
        <w:t>□</w:t>
      </w:r>
      <w:r w:rsidR="002D4183" w:rsidRPr="00D0294C">
        <w:rPr>
          <w:b/>
          <w:color w:val="00B050"/>
        </w:rPr>
        <w:tab/>
      </w:r>
      <w:r w:rsidR="002D4183" w:rsidRPr="002430B4">
        <w:rPr>
          <w:rStyle w:val="eCheckBoxTextChar"/>
        </w:rPr>
        <w:t>FBD (</w:t>
      </w:r>
      <w:proofErr w:type="spellStart"/>
      <w:r w:rsidR="002D4183" w:rsidRPr="002430B4">
        <w:rPr>
          <w:rStyle w:val="eCheckBoxTextChar"/>
        </w:rPr>
        <w:t>Function</w:t>
      </w:r>
      <w:proofErr w:type="spellEnd"/>
      <w:r w:rsidR="002D4183" w:rsidRPr="002430B4">
        <w:rPr>
          <w:rStyle w:val="eCheckBoxTextChar"/>
        </w:rPr>
        <w:t xml:space="preserve"> </w:t>
      </w:r>
      <w:proofErr w:type="spellStart"/>
      <w:r w:rsidR="002D4183" w:rsidRPr="002430B4">
        <w:rPr>
          <w:rStyle w:val="eCheckBoxTextChar"/>
        </w:rPr>
        <w:t>Block</w:t>
      </w:r>
      <w:proofErr w:type="spellEnd"/>
      <w:r w:rsidR="002D4183" w:rsidRPr="002430B4">
        <w:rPr>
          <w:rStyle w:val="eCheckBoxTextChar"/>
        </w:rPr>
        <w:t xml:space="preserve"> Diagram </w:t>
      </w:r>
      <w:r w:rsidR="00734410" w:rsidRPr="002430B4">
        <w:rPr>
          <w:rStyle w:val="eCheckBoxTextChar"/>
        </w:rPr>
        <w:t xml:space="preserve">– jazyk </w:t>
      </w:r>
      <w:proofErr w:type="spellStart"/>
      <w:r w:rsidR="00734410" w:rsidRPr="002430B4">
        <w:rPr>
          <w:rStyle w:val="eCheckBoxTextChar"/>
        </w:rPr>
        <w:t>fukčních</w:t>
      </w:r>
      <w:proofErr w:type="spellEnd"/>
      <w:r w:rsidR="00734410" w:rsidRPr="002430B4">
        <w:rPr>
          <w:rStyle w:val="eCheckBoxTextChar"/>
        </w:rPr>
        <w:t xml:space="preserve"> bloků</w:t>
      </w:r>
      <w:r w:rsidR="002D4183" w:rsidRPr="002430B4">
        <w:rPr>
          <w:rStyle w:val="eCheckBoxTextChar"/>
        </w:rPr>
        <w:t>)</w:t>
      </w:r>
    </w:p>
    <w:p w:rsidR="00B907AC" w:rsidRPr="00D0294C" w:rsidRDefault="00B907AC" w:rsidP="00B907AC">
      <w:pPr>
        <w:pStyle w:val="eLineBottom"/>
        <w:rPr>
          <w:lang w:val="cs-CZ"/>
        </w:rPr>
      </w:pPr>
    </w:p>
    <w:p w:rsidR="00B907AC" w:rsidRPr="00D0294C" w:rsidRDefault="00B907AC" w:rsidP="000D0084">
      <w:pPr>
        <w:rPr>
          <w:lang w:val="cs-CZ"/>
        </w:rPr>
      </w:pPr>
    </w:p>
    <w:p w:rsidR="005A7EA6" w:rsidRPr="00D0294C" w:rsidRDefault="00240396" w:rsidP="005A7EA6">
      <w:pPr>
        <w:pStyle w:val="eTask"/>
        <w:rPr>
          <w:lang w:val="cs-CZ"/>
        </w:rPr>
      </w:pPr>
      <w:r>
        <w:rPr>
          <w:lang w:val="cs-CZ"/>
        </w:rPr>
        <w:t>Doplňte odpovídající výrazy</w:t>
      </w:r>
      <w:r w:rsidR="005A7EA6" w:rsidRPr="00D0294C">
        <w:rPr>
          <w:lang w:val="cs-CZ"/>
        </w:rPr>
        <w:t>!</w:t>
      </w:r>
    </w:p>
    <w:p w:rsidR="005A7EA6" w:rsidRPr="00D0294C" w:rsidRDefault="005A7EA6" w:rsidP="005A7EA6">
      <w:pPr>
        <w:rPr>
          <w:lang w:val="cs-CZ"/>
        </w:rPr>
      </w:pPr>
    </w:p>
    <w:p w:rsidR="005A7EA6" w:rsidRPr="00D0294C" w:rsidRDefault="007712F2" w:rsidP="005A7EA6">
      <w:pPr>
        <w:rPr>
          <w:lang w:val="cs-CZ"/>
        </w:rPr>
      </w:pPr>
      <w:r w:rsidRPr="00D0294C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2C3E4E" wp14:editId="545F20A9">
                <wp:simplePos x="0" y="0"/>
                <wp:positionH relativeFrom="column">
                  <wp:posOffset>5080</wp:posOffset>
                </wp:positionH>
                <wp:positionV relativeFrom="paragraph">
                  <wp:posOffset>86995</wp:posOffset>
                </wp:positionV>
                <wp:extent cx="1836420" cy="885825"/>
                <wp:effectExtent l="0" t="0" r="11430" b="2857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EA6" w:rsidRPr="00240396" w:rsidRDefault="007712F2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7712F2">
                              <w:rPr>
                                <w:b/>
                              </w:rPr>
                              <w:t>Fre</w:t>
                            </w:r>
                            <w:r w:rsidR="00921606">
                              <w:rPr>
                                <w:b/>
                              </w:rPr>
                              <w:t>kveční</w:t>
                            </w:r>
                            <w:proofErr w:type="spellEnd"/>
                            <w:r w:rsidR="00921606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921606">
                              <w:rPr>
                                <w:b/>
                              </w:rPr>
                              <w:t>měniče</w:t>
                            </w:r>
                            <w:proofErr w:type="spellEnd"/>
                            <w:r w:rsidR="00921606">
                              <w:rPr>
                                <w:b/>
                              </w:rPr>
                              <w:t xml:space="preserve"> se </w:t>
                            </w:r>
                            <w:proofErr w:type="spellStart"/>
                            <w:r w:rsidR="00921606">
                              <w:rPr>
                                <w:b/>
                              </w:rPr>
                              <w:t>používají</w:t>
                            </w:r>
                            <w:proofErr w:type="spellEnd"/>
                            <w:r w:rsidR="00921606">
                              <w:rPr>
                                <w:b/>
                              </w:rPr>
                              <w:t xml:space="preserve"> pro</w:t>
                            </w:r>
                            <w:r w:rsidR="00921606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2C3E4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.4pt;margin-top:6.85pt;width:144.6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">
                <v:textbox>
                  <w:txbxContent>
                    <w:p w:rsidR="005A7EA6" w:rsidRPr="00240396" w:rsidRDefault="007712F2" w:rsidP="005A7EA6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7712F2">
                        <w:rPr>
                          <w:b/>
                        </w:rPr>
                        <w:t>Fre</w:t>
                      </w:r>
                      <w:r w:rsidR="00921606">
                        <w:rPr>
                          <w:b/>
                        </w:rPr>
                        <w:t>kveční</w:t>
                      </w:r>
                      <w:proofErr w:type="spellEnd"/>
                      <w:r w:rsidR="00921606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921606">
                        <w:rPr>
                          <w:b/>
                        </w:rPr>
                        <w:t>měniče</w:t>
                      </w:r>
                      <w:proofErr w:type="spellEnd"/>
                      <w:r w:rsidR="00921606">
                        <w:rPr>
                          <w:b/>
                        </w:rPr>
                        <w:t xml:space="preserve"> se </w:t>
                      </w:r>
                      <w:proofErr w:type="spellStart"/>
                      <w:r w:rsidR="00921606">
                        <w:rPr>
                          <w:b/>
                        </w:rPr>
                        <w:t>používají</w:t>
                      </w:r>
                      <w:proofErr w:type="spellEnd"/>
                      <w:r w:rsidR="00921606">
                        <w:rPr>
                          <w:b/>
                        </w:rPr>
                        <w:t xml:space="preserve"> pro</w:t>
                      </w:r>
                      <w:r w:rsidR="00921606">
                        <w:rPr>
                          <w:b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A7EA6" w:rsidRPr="00D0294C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047D30" wp14:editId="4B438403">
                <wp:simplePos x="0" y="0"/>
                <wp:positionH relativeFrom="column">
                  <wp:posOffset>1995805</wp:posOffset>
                </wp:positionH>
                <wp:positionV relativeFrom="paragraph">
                  <wp:posOffset>87629</wp:posOffset>
                </wp:positionV>
                <wp:extent cx="1836420" cy="885825"/>
                <wp:effectExtent l="0" t="0" r="11430" b="28575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EA6" w:rsidRPr="00ED25FF" w:rsidRDefault="007712F2" w:rsidP="005A7EA6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7712F2">
                              <w:rPr>
                                <w:b/>
                              </w:rPr>
                              <w:t>Softstart</w:t>
                            </w:r>
                            <w:r w:rsidR="00921606">
                              <w:rPr>
                                <w:b/>
                              </w:rPr>
                              <w:t>éry</w:t>
                            </w:r>
                            <w:proofErr w:type="spellEnd"/>
                            <w:r w:rsidR="00921606">
                              <w:rPr>
                                <w:b/>
                              </w:rPr>
                              <w:t xml:space="preserve"> se </w:t>
                            </w:r>
                            <w:proofErr w:type="spellStart"/>
                            <w:r w:rsidR="00921606">
                              <w:rPr>
                                <w:b/>
                              </w:rPr>
                              <w:t>používají</w:t>
                            </w:r>
                            <w:proofErr w:type="spellEnd"/>
                            <w:r w:rsidR="00921606">
                              <w:rPr>
                                <w:b/>
                              </w:rPr>
                              <w:t xml:space="preserve"> pro</w:t>
                            </w:r>
                            <w:r w:rsidRPr="00240396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5A7EA6" w:rsidRDefault="005A7EA6" w:rsidP="005A7E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47D30" id="Text Box 9" o:spid="_x0000_s1027" type="#_x0000_t202" style="position:absolute;margin-left:157.15pt;margin-top:6.9pt;width:144.6pt;height:6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">
                <v:textbox>
                  <w:txbxContent>
                    <w:p w:rsidR="005A7EA6" w:rsidRPr="00ED25FF" w:rsidRDefault="007712F2" w:rsidP="005A7EA6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7712F2">
                        <w:rPr>
                          <w:b/>
                        </w:rPr>
                        <w:t>Softstart</w:t>
                      </w:r>
                      <w:r w:rsidR="00921606">
                        <w:rPr>
                          <w:b/>
                        </w:rPr>
                        <w:t>éry</w:t>
                      </w:r>
                      <w:proofErr w:type="spellEnd"/>
                      <w:r w:rsidR="00921606">
                        <w:rPr>
                          <w:b/>
                        </w:rPr>
                        <w:t xml:space="preserve"> se </w:t>
                      </w:r>
                      <w:proofErr w:type="spellStart"/>
                      <w:r w:rsidR="00921606">
                        <w:rPr>
                          <w:b/>
                        </w:rPr>
                        <w:t>používají</w:t>
                      </w:r>
                      <w:proofErr w:type="spellEnd"/>
                      <w:r w:rsidR="00921606">
                        <w:rPr>
                          <w:b/>
                        </w:rPr>
                        <w:t xml:space="preserve"> pro</w:t>
                      </w:r>
                      <w:r w:rsidRPr="00240396">
                        <w:rPr>
                          <w:b/>
                        </w:rPr>
                        <w:t xml:space="preserve"> </w:t>
                      </w:r>
                    </w:p>
                    <w:p w:rsidR="005A7EA6" w:rsidRDefault="005A7EA6" w:rsidP="005A7EA6"/>
                  </w:txbxContent>
                </v:textbox>
              </v:shape>
            </w:pict>
          </mc:Fallback>
        </mc:AlternateContent>
      </w:r>
    </w:p>
    <w:p w:rsidR="005A7EA6" w:rsidRPr="00D0294C" w:rsidRDefault="005A7EA6" w:rsidP="005A7EA6">
      <w:pPr>
        <w:rPr>
          <w:lang w:val="cs-CZ"/>
        </w:rPr>
      </w:pPr>
    </w:p>
    <w:p w:rsidR="005A7EA6" w:rsidRPr="00D0294C" w:rsidRDefault="005A7EA6" w:rsidP="005A7EA6">
      <w:pPr>
        <w:rPr>
          <w:rFonts w:ascii="Adobe Caslon Pro" w:hAnsi="Adobe Caslon Pro"/>
          <w:b/>
          <w:lang w:val="cs-CZ"/>
        </w:rPr>
      </w:pPr>
    </w:p>
    <w:p w:rsidR="005A7EA6" w:rsidRPr="00D0294C" w:rsidRDefault="005A7EA6" w:rsidP="005A7EA6">
      <w:pPr>
        <w:rPr>
          <w:rFonts w:ascii="Adobe Caslon Pro" w:hAnsi="Adobe Caslon Pro"/>
          <w:b/>
          <w:lang w:val="cs-CZ"/>
        </w:rPr>
      </w:pPr>
      <w:bookmarkStart w:id="0" w:name="_GoBack"/>
      <w:bookmarkEnd w:id="0"/>
    </w:p>
    <w:p w:rsidR="005A7EA6" w:rsidRPr="00D0294C" w:rsidRDefault="005A7EA6" w:rsidP="005A7EA6">
      <w:pPr>
        <w:rPr>
          <w:rFonts w:ascii="Adobe Caslon Pro" w:hAnsi="Adobe Caslon Pro"/>
          <w:b/>
          <w:lang w:val="cs-CZ"/>
        </w:rPr>
      </w:pPr>
    </w:p>
    <w:p w:rsidR="005A7EA6" w:rsidRPr="00D0294C" w:rsidRDefault="005A7EA6" w:rsidP="005A7EA6">
      <w:pPr>
        <w:pStyle w:val="eLineBottom"/>
        <w:rPr>
          <w:lang w:val="cs-CZ"/>
        </w:rPr>
      </w:pPr>
    </w:p>
    <w:p w:rsidR="005A7EA6" w:rsidRPr="00D0294C" w:rsidRDefault="005A7EA6" w:rsidP="005A7EA6">
      <w:pPr>
        <w:rPr>
          <w:lang w:val="cs-CZ"/>
        </w:rPr>
      </w:pPr>
    </w:p>
    <w:p w:rsidR="005A7EA6" w:rsidRPr="00D0294C" w:rsidRDefault="00D0294C" w:rsidP="005A7EA6">
      <w:pPr>
        <w:pStyle w:val="eTask"/>
        <w:rPr>
          <w:lang w:val="cs-CZ"/>
        </w:rPr>
      </w:pPr>
      <w:r>
        <w:rPr>
          <w:lang w:val="cs-CZ"/>
        </w:rPr>
        <w:t>Doplňte!</w:t>
      </w:r>
    </w:p>
    <w:p w:rsidR="005A7EA6" w:rsidRPr="00D0294C" w:rsidRDefault="005A7EA6" w:rsidP="005A7EA6">
      <w:pPr>
        <w:rPr>
          <w:lang w:val="cs-CZ"/>
        </w:rPr>
      </w:pPr>
    </w:p>
    <w:p w:rsidR="005A7EA6" w:rsidRPr="00D0294C" w:rsidRDefault="00921606" w:rsidP="00240396">
      <w:pPr>
        <w:spacing w:line="480" w:lineRule="auto"/>
        <w:rPr>
          <w:lang w:val="cs-CZ"/>
        </w:rPr>
      </w:pPr>
      <w:r w:rsidRPr="00D0294C">
        <w:rPr>
          <w:lang w:val="cs-CZ"/>
        </w:rPr>
        <w:t>Řízení je</w:t>
      </w:r>
      <w:r w:rsidR="005A7EA6" w:rsidRPr="00D0294C">
        <w:rPr>
          <w:lang w:val="cs-CZ"/>
        </w:rPr>
        <w:t xml:space="preserve"> </w:t>
      </w:r>
      <w:r w:rsidR="00240396" w:rsidRPr="00240396">
        <w:t xml:space="preserve"> __________________________________________________________________ __________________________________________________________________</w:t>
      </w:r>
      <w:r w:rsidR="005A7EA6" w:rsidRPr="00D0294C">
        <w:rPr>
          <w:lang w:val="cs-CZ"/>
        </w:rPr>
        <w:t>.</w:t>
      </w:r>
    </w:p>
    <w:p w:rsidR="005A7EA6" w:rsidRPr="00D0294C" w:rsidRDefault="002F5F76" w:rsidP="00240396">
      <w:pPr>
        <w:spacing w:line="480" w:lineRule="auto"/>
        <w:rPr>
          <w:lang w:val="cs-CZ"/>
        </w:rPr>
      </w:pPr>
      <w:r w:rsidRPr="00D0294C">
        <w:rPr>
          <w:lang w:val="cs-CZ"/>
        </w:rPr>
        <w:t>SCADA (</w:t>
      </w:r>
      <w:proofErr w:type="spellStart"/>
      <w:r w:rsidRPr="00D0294C">
        <w:rPr>
          <w:lang w:val="cs-CZ"/>
        </w:rPr>
        <w:t>Supervisory</w:t>
      </w:r>
      <w:proofErr w:type="spellEnd"/>
      <w:r w:rsidRPr="00D0294C">
        <w:rPr>
          <w:lang w:val="cs-CZ"/>
        </w:rPr>
        <w:t xml:space="preserve"> </w:t>
      </w:r>
      <w:proofErr w:type="spellStart"/>
      <w:r w:rsidRPr="00D0294C">
        <w:rPr>
          <w:lang w:val="cs-CZ"/>
        </w:rPr>
        <w:t>Control</w:t>
      </w:r>
      <w:proofErr w:type="spellEnd"/>
      <w:r w:rsidRPr="00D0294C">
        <w:rPr>
          <w:lang w:val="cs-CZ"/>
        </w:rPr>
        <w:t xml:space="preserve"> And Data </w:t>
      </w:r>
      <w:proofErr w:type="spellStart"/>
      <w:r w:rsidRPr="00D0294C">
        <w:rPr>
          <w:lang w:val="cs-CZ"/>
        </w:rPr>
        <w:t>Acquisition</w:t>
      </w:r>
      <w:proofErr w:type="spellEnd"/>
      <w:r w:rsidRPr="00D0294C">
        <w:rPr>
          <w:lang w:val="cs-CZ"/>
        </w:rPr>
        <w:t xml:space="preserve">) </w:t>
      </w:r>
      <w:r w:rsidR="00921606" w:rsidRPr="00D0294C">
        <w:rPr>
          <w:lang w:val="cs-CZ"/>
        </w:rPr>
        <w:t>umož</w:t>
      </w:r>
      <w:r w:rsidR="00A45B41" w:rsidRPr="00D0294C">
        <w:rPr>
          <w:lang w:val="cs-CZ"/>
        </w:rPr>
        <w:t>ň</w:t>
      </w:r>
      <w:r w:rsidR="00921606" w:rsidRPr="00D0294C">
        <w:rPr>
          <w:lang w:val="cs-CZ"/>
        </w:rPr>
        <w:t>uje</w:t>
      </w:r>
      <w:r w:rsidR="005A7EA6" w:rsidRPr="00D0294C">
        <w:rPr>
          <w:lang w:val="cs-CZ"/>
        </w:rPr>
        <w:t xml:space="preserve"> </w:t>
      </w:r>
      <w:r w:rsidR="00240396" w:rsidRPr="00240396">
        <w:t>___________________</w:t>
      </w:r>
      <w:r w:rsidR="00240396">
        <w:t xml:space="preserve"> </w:t>
      </w:r>
      <w:r w:rsidR="00240396" w:rsidRPr="00240396">
        <w:t>_____________________________________________________________________________________________________________</w:t>
      </w:r>
      <w:r w:rsidR="005A7EA6" w:rsidRPr="00D0294C">
        <w:rPr>
          <w:lang w:val="cs-CZ"/>
        </w:rPr>
        <w:t>.</w:t>
      </w:r>
    </w:p>
    <w:p w:rsidR="00D0294C" w:rsidRPr="00D0294C" w:rsidRDefault="00D0294C" w:rsidP="00240396">
      <w:pPr>
        <w:rPr>
          <w:b/>
          <w:lang w:val="cs-CZ"/>
        </w:rPr>
      </w:pPr>
      <w:r w:rsidRPr="00D0294C">
        <w:rPr>
          <w:lang w:val="cs-CZ"/>
        </w:rPr>
        <w:br w:type="page"/>
      </w:r>
    </w:p>
    <w:p w:rsidR="005A7EA6" w:rsidRPr="00D0294C" w:rsidRDefault="00921606" w:rsidP="005A7EA6">
      <w:pPr>
        <w:pStyle w:val="eTask"/>
        <w:rPr>
          <w:lang w:val="cs-CZ"/>
        </w:rPr>
      </w:pPr>
      <w:r w:rsidRPr="00D0294C">
        <w:rPr>
          <w:lang w:val="cs-CZ"/>
        </w:rPr>
        <w:lastRenderedPageBreak/>
        <w:t>Vysvětlete hlavní typy systémů</w:t>
      </w:r>
    </w:p>
    <w:p w:rsidR="005A7EA6" w:rsidRPr="00D0294C" w:rsidRDefault="005A7EA6" w:rsidP="005A7EA6">
      <w:pPr>
        <w:rPr>
          <w:lang w:val="cs-CZ"/>
        </w:rPr>
      </w:pPr>
    </w:p>
    <w:p w:rsidR="005A7EA6" w:rsidRPr="00D0294C" w:rsidRDefault="008C000A" w:rsidP="00240396">
      <w:pPr>
        <w:spacing w:line="480" w:lineRule="auto"/>
        <w:rPr>
          <w:lang w:val="cs-CZ"/>
        </w:rPr>
      </w:pPr>
      <w:r w:rsidRPr="00D0294C">
        <w:rPr>
          <w:lang w:val="cs-CZ"/>
        </w:rPr>
        <w:t>Hybrid</w:t>
      </w:r>
      <w:r w:rsidR="00921606" w:rsidRPr="00D0294C">
        <w:rPr>
          <w:lang w:val="cs-CZ"/>
        </w:rPr>
        <w:t>ní</w:t>
      </w:r>
      <w:r w:rsidRPr="00D0294C">
        <w:rPr>
          <w:lang w:val="cs-CZ"/>
        </w:rPr>
        <w:t xml:space="preserve"> syst</w:t>
      </w:r>
      <w:r w:rsidR="00921606" w:rsidRPr="00D0294C">
        <w:rPr>
          <w:lang w:val="cs-CZ"/>
        </w:rPr>
        <w:t>émy</w:t>
      </w:r>
      <w:r w:rsidRPr="00D0294C">
        <w:rPr>
          <w:lang w:val="cs-CZ"/>
        </w:rPr>
        <w:t xml:space="preserve"> </w:t>
      </w:r>
      <w:r w:rsidR="003F07AC" w:rsidRPr="00D0294C">
        <w:rPr>
          <w:lang w:val="cs-CZ"/>
        </w:rPr>
        <w:t>–</w:t>
      </w:r>
      <w:r w:rsidR="00921606" w:rsidRPr="00D0294C">
        <w:rPr>
          <w:lang w:val="cs-CZ"/>
        </w:rPr>
        <w:t xml:space="preserve"> </w:t>
      </w:r>
      <w:r w:rsidR="00240396" w:rsidRPr="00240396">
        <w:rPr>
          <w:lang w:val="cs-CZ"/>
        </w:rPr>
        <w:t xml:space="preserve"> __________________________________________________________ ___________________________________________________________________________</w:t>
      </w:r>
      <w:r w:rsidR="00240396">
        <w:rPr>
          <w:lang w:val="cs-CZ"/>
        </w:rPr>
        <w:t>.</w:t>
      </w:r>
    </w:p>
    <w:p w:rsidR="005A7EA6" w:rsidRPr="00D0294C" w:rsidRDefault="008C000A" w:rsidP="00240396">
      <w:pPr>
        <w:spacing w:line="480" w:lineRule="auto"/>
        <w:rPr>
          <w:lang w:val="cs-CZ"/>
        </w:rPr>
      </w:pPr>
      <w:r w:rsidRPr="00D0294C">
        <w:rPr>
          <w:lang w:val="cs-CZ"/>
        </w:rPr>
        <w:t>Logic</w:t>
      </w:r>
      <w:r w:rsidR="00921606" w:rsidRPr="00D0294C">
        <w:rPr>
          <w:lang w:val="cs-CZ"/>
        </w:rPr>
        <w:t>ké</w:t>
      </w:r>
      <w:r w:rsidRPr="00D0294C">
        <w:rPr>
          <w:lang w:val="cs-CZ"/>
        </w:rPr>
        <w:t xml:space="preserve"> (bin</w:t>
      </w:r>
      <w:r w:rsidR="00921606" w:rsidRPr="00D0294C">
        <w:rPr>
          <w:lang w:val="cs-CZ"/>
        </w:rPr>
        <w:t>ární</w:t>
      </w:r>
      <w:r w:rsidRPr="00D0294C">
        <w:rPr>
          <w:lang w:val="cs-CZ"/>
        </w:rPr>
        <w:t>) syst</w:t>
      </w:r>
      <w:r w:rsidR="00921606" w:rsidRPr="00D0294C">
        <w:rPr>
          <w:lang w:val="cs-CZ"/>
        </w:rPr>
        <w:t>émy</w:t>
      </w:r>
      <w:r w:rsidRPr="00D0294C">
        <w:rPr>
          <w:lang w:val="cs-CZ"/>
        </w:rPr>
        <w:t xml:space="preserve"> </w:t>
      </w:r>
      <w:r w:rsidR="005A7EA6" w:rsidRPr="00D0294C">
        <w:rPr>
          <w:lang w:val="cs-CZ"/>
        </w:rPr>
        <w:t xml:space="preserve">– </w:t>
      </w:r>
      <w:r w:rsidR="00240396" w:rsidRPr="00240396">
        <w:rPr>
          <w:lang w:val="cs-CZ"/>
        </w:rPr>
        <w:t>_________________________________________________</w:t>
      </w:r>
      <w:r w:rsidR="00240396">
        <w:rPr>
          <w:lang w:val="cs-CZ"/>
        </w:rPr>
        <w:t xml:space="preserve">___ </w:t>
      </w:r>
      <w:r w:rsidR="00240396" w:rsidRPr="00240396">
        <w:rPr>
          <w:lang w:val="cs-CZ"/>
        </w:rPr>
        <w:t>_________</w:t>
      </w:r>
      <w:r w:rsidR="00240396">
        <w:rPr>
          <w:lang w:val="cs-CZ"/>
        </w:rPr>
        <w:t>_</w:t>
      </w:r>
      <w:r w:rsidR="00240396" w:rsidRPr="00240396">
        <w:rPr>
          <w:lang w:val="cs-CZ"/>
        </w:rPr>
        <w:t>_________________________________________________________________</w:t>
      </w:r>
      <w:r w:rsidR="005A7EA6" w:rsidRPr="00D0294C">
        <w:rPr>
          <w:lang w:val="cs-CZ"/>
        </w:rPr>
        <w:t>.</w:t>
      </w:r>
    </w:p>
    <w:p w:rsidR="005A7EA6" w:rsidRPr="00D0294C" w:rsidRDefault="005A7EA6" w:rsidP="00D0294C">
      <w:pPr>
        <w:pBdr>
          <w:bottom w:val="single" w:sz="4" w:space="1" w:color="auto"/>
        </w:pBdr>
        <w:rPr>
          <w:lang w:val="cs-CZ"/>
        </w:rPr>
      </w:pPr>
    </w:p>
    <w:p w:rsidR="00D0294C" w:rsidRPr="00D0294C" w:rsidRDefault="00D0294C" w:rsidP="00D0294C">
      <w:pPr>
        <w:rPr>
          <w:lang w:val="cs-CZ"/>
        </w:rPr>
      </w:pPr>
    </w:p>
    <w:p w:rsidR="00AB1276" w:rsidRPr="00D0294C" w:rsidRDefault="000E2D7A" w:rsidP="00311326">
      <w:pPr>
        <w:pStyle w:val="eTask"/>
        <w:rPr>
          <w:lang w:val="cs-CZ"/>
        </w:rPr>
      </w:pPr>
      <w:r w:rsidRPr="00D0294C">
        <w:rPr>
          <w:lang w:val="cs-CZ"/>
        </w:rPr>
        <w:t>Vyberte správnou odpověď</w:t>
      </w:r>
      <w:r w:rsidR="00DA1D67" w:rsidRPr="00D0294C">
        <w:rPr>
          <w:lang w:val="cs-CZ"/>
        </w:rPr>
        <w:t>!</w:t>
      </w:r>
    </w:p>
    <w:p w:rsidR="00311326" w:rsidRPr="00D0294C" w:rsidRDefault="00311326" w:rsidP="00D0294C">
      <w:pPr>
        <w:rPr>
          <w:lang w:val="cs-CZ"/>
        </w:rPr>
      </w:pPr>
    </w:p>
    <w:p w:rsidR="00567A18" w:rsidRPr="00D0294C" w:rsidRDefault="00E97D50" w:rsidP="005A7EA6">
      <w:pPr>
        <w:spacing w:line="360" w:lineRule="auto"/>
        <w:rPr>
          <w:lang w:val="cs-CZ"/>
        </w:rPr>
      </w:pPr>
      <w:r w:rsidRPr="00D0294C">
        <w:rPr>
          <w:lang w:val="cs-CZ"/>
        </w:rPr>
        <w:t>______________</w:t>
      </w:r>
      <w:r w:rsidR="00567A18" w:rsidRPr="00D0294C">
        <w:rPr>
          <w:lang w:val="cs-CZ"/>
        </w:rPr>
        <w:t xml:space="preserve"> </w:t>
      </w:r>
      <w:r w:rsidRPr="00D0294C">
        <w:rPr>
          <w:lang w:val="cs-CZ"/>
        </w:rPr>
        <w:t>–</w:t>
      </w:r>
      <w:r w:rsidR="00567A18" w:rsidRPr="00D0294C">
        <w:rPr>
          <w:lang w:val="cs-CZ"/>
        </w:rPr>
        <w:t xml:space="preserve"> </w:t>
      </w:r>
      <w:r w:rsidR="000E2D7A" w:rsidRPr="00D0294C">
        <w:rPr>
          <w:lang w:val="cs-CZ"/>
        </w:rPr>
        <w:t>je hlavní charakteristika synchronního motoru</w:t>
      </w:r>
    </w:p>
    <w:p w:rsidR="00311326" w:rsidRPr="00D0294C" w:rsidRDefault="00311326" w:rsidP="00D0294C">
      <w:pPr>
        <w:rPr>
          <w:lang w:val="cs-CZ"/>
        </w:rPr>
      </w:pPr>
    </w:p>
    <w:p w:rsidR="005C40C2" w:rsidRPr="00240396" w:rsidRDefault="000E2D7A" w:rsidP="00D0294C">
      <w:pPr>
        <w:pStyle w:val="Odstavecseseznamem"/>
        <w:numPr>
          <w:ilvl w:val="0"/>
          <w:numId w:val="11"/>
        </w:numPr>
        <w:ind w:left="714" w:hanging="357"/>
        <w:rPr>
          <w:lang w:val="cs-CZ"/>
        </w:rPr>
      </w:pPr>
      <w:r w:rsidRPr="00240396">
        <w:rPr>
          <w:lang w:val="cs-CZ"/>
        </w:rPr>
        <w:t>Shoda otáček rotoru a otáček magnetického pole statoru</w:t>
      </w:r>
      <w:r w:rsidR="005C40C2" w:rsidRPr="00240396">
        <w:rPr>
          <w:lang w:val="cs-CZ"/>
        </w:rPr>
        <w:t xml:space="preserve"> </w:t>
      </w:r>
    </w:p>
    <w:p w:rsidR="00FE07F0" w:rsidRPr="00D0294C" w:rsidRDefault="000E2D7A" w:rsidP="00D0294C">
      <w:pPr>
        <w:pStyle w:val="Odstavecseseznamem"/>
        <w:numPr>
          <w:ilvl w:val="0"/>
          <w:numId w:val="11"/>
        </w:numPr>
        <w:ind w:left="714" w:hanging="357"/>
        <w:rPr>
          <w:lang w:val="cs-CZ"/>
        </w:rPr>
      </w:pPr>
      <w:r w:rsidRPr="00D0294C">
        <w:rPr>
          <w:lang w:val="cs-CZ"/>
        </w:rPr>
        <w:t>Vzájemné elektromagnetické ovlivňování rotujícího magnetického pole rotoru a statoru</w:t>
      </w:r>
      <w:r w:rsidR="005C40C2" w:rsidRPr="00D0294C">
        <w:rPr>
          <w:lang w:val="cs-CZ"/>
        </w:rPr>
        <w:t xml:space="preserve"> </w:t>
      </w:r>
    </w:p>
    <w:p w:rsidR="005C40C2" w:rsidRPr="00D0294C" w:rsidRDefault="000E2D7A" w:rsidP="00D0294C">
      <w:pPr>
        <w:pStyle w:val="Odstavecseseznamem"/>
        <w:numPr>
          <w:ilvl w:val="0"/>
          <w:numId w:val="11"/>
        </w:numPr>
        <w:ind w:left="714" w:hanging="357"/>
        <w:rPr>
          <w:lang w:val="cs-CZ"/>
        </w:rPr>
      </w:pPr>
      <w:r w:rsidRPr="00D0294C">
        <w:rPr>
          <w:lang w:val="cs-CZ"/>
        </w:rPr>
        <w:t>Jiná rychlost otáčení m</w:t>
      </w:r>
      <w:r w:rsidR="00C61703">
        <w:rPr>
          <w:lang w:val="cs-CZ"/>
        </w:rPr>
        <w:t>agnetického pole statoru a rotor</w:t>
      </w:r>
      <w:r w:rsidRPr="00D0294C">
        <w:rPr>
          <w:lang w:val="cs-CZ"/>
        </w:rPr>
        <w:t>u.</w:t>
      </w:r>
    </w:p>
    <w:p w:rsidR="00D0294C" w:rsidRPr="00D0294C" w:rsidRDefault="00D0294C" w:rsidP="00D0294C">
      <w:pPr>
        <w:rPr>
          <w:lang w:val="cs-CZ"/>
        </w:rPr>
      </w:pPr>
    </w:p>
    <w:p w:rsidR="00567A18" w:rsidRPr="00D0294C" w:rsidRDefault="007B46D4" w:rsidP="005A7EA6">
      <w:pPr>
        <w:spacing w:line="360" w:lineRule="auto"/>
        <w:rPr>
          <w:lang w:val="cs-CZ"/>
        </w:rPr>
      </w:pPr>
      <w:r w:rsidRPr="00D0294C">
        <w:rPr>
          <w:lang w:val="cs-CZ"/>
        </w:rPr>
        <w:t>______________</w:t>
      </w:r>
      <w:r w:rsidR="00567A18" w:rsidRPr="00D0294C">
        <w:rPr>
          <w:lang w:val="cs-CZ"/>
        </w:rPr>
        <w:t xml:space="preserve"> </w:t>
      </w:r>
      <w:r w:rsidR="00E97D50" w:rsidRPr="00D0294C">
        <w:rPr>
          <w:lang w:val="cs-CZ"/>
        </w:rPr>
        <w:t>–</w:t>
      </w:r>
      <w:r w:rsidR="00567A18" w:rsidRPr="00D0294C">
        <w:rPr>
          <w:lang w:val="cs-CZ"/>
        </w:rPr>
        <w:t xml:space="preserve"> </w:t>
      </w:r>
      <w:r w:rsidR="00921606" w:rsidRPr="00D0294C">
        <w:rPr>
          <w:lang w:val="cs-CZ"/>
        </w:rPr>
        <w:t xml:space="preserve">jsou vhodné pro aplikace s velkou </w:t>
      </w:r>
      <w:proofErr w:type="spellStart"/>
      <w:r w:rsidR="00921606" w:rsidRPr="00D0294C">
        <w:rPr>
          <w:lang w:val="cs-CZ"/>
        </w:rPr>
        <w:t>přestavnou</w:t>
      </w:r>
      <w:proofErr w:type="spellEnd"/>
      <w:r w:rsidR="00921606" w:rsidRPr="00D0294C">
        <w:rPr>
          <w:lang w:val="cs-CZ"/>
        </w:rPr>
        <w:t xml:space="preserve"> silou</w:t>
      </w:r>
    </w:p>
    <w:p w:rsidR="00311326" w:rsidRPr="00D0294C" w:rsidRDefault="00311326" w:rsidP="00D0294C">
      <w:pPr>
        <w:rPr>
          <w:lang w:val="cs-CZ"/>
        </w:rPr>
      </w:pPr>
    </w:p>
    <w:p w:rsidR="00FE07F0" w:rsidRPr="00D0294C" w:rsidRDefault="00FE07F0" w:rsidP="00FE07F0">
      <w:pPr>
        <w:pStyle w:val="Odstavecseseznamem"/>
        <w:numPr>
          <w:ilvl w:val="0"/>
          <w:numId w:val="12"/>
        </w:numPr>
        <w:rPr>
          <w:lang w:val="cs-CZ"/>
        </w:rPr>
      </w:pPr>
      <w:r w:rsidRPr="00D0294C">
        <w:rPr>
          <w:lang w:val="cs-CZ"/>
        </w:rPr>
        <w:t>Asynchron</w:t>
      </w:r>
      <w:r w:rsidR="00921606" w:rsidRPr="00D0294C">
        <w:rPr>
          <w:lang w:val="cs-CZ"/>
        </w:rPr>
        <w:t>ní motory</w:t>
      </w:r>
      <w:r w:rsidRPr="00D0294C">
        <w:rPr>
          <w:lang w:val="cs-CZ"/>
        </w:rPr>
        <w:t xml:space="preserve"> </w:t>
      </w:r>
    </w:p>
    <w:p w:rsidR="00FE07F0" w:rsidRPr="00240396" w:rsidRDefault="00FE07F0" w:rsidP="00D0294C">
      <w:pPr>
        <w:pStyle w:val="Odstavecseseznamem"/>
        <w:numPr>
          <w:ilvl w:val="0"/>
          <w:numId w:val="12"/>
        </w:numPr>
        <w:ind w:left="714" w:hanging="357"/>
        <w:rPr>
          <w:lang w:val="cs-CZ"/>
        </w:rPr>
      </w:pPr>
      <w:r w:rsidRPr="00240396">
        <w:rPr>
          <w:lang w:val="cs-CZ"/>
        </w:rPr>
        <w:t>Hydraulic</w:t>
      </w:r>
      <w:r w:rsidR="00921606" w:rsidRPr="00240396">
        <w:rPr>
          <w:lang w:val="cs-CZ"/>
        </w:rPr>
        <w:t xml:space="preserve">ké </w:t>
      </w:r>
      <w:proofErr w:type="spellStart"/>
      <w:r w:rsidR="005A1CF6">
        <w:rPr>
          <w:lang w:val="cs-CZ"/>
        </w:rPr>
        <w:t>aktuátory</w:t>
      </w:r>
      <w:proofErr w:type="spellEnd"/>
      <w:r w:rsidRPr="00240396">
        <w:rPr>
          <w:lang w:val="cs-CZ"/>
        </w:rPr>
        <w:t xml:space="preserve"> </w:t>
      </w:r>
    </w:p>
    <w:p w:rsidR="00FE07F0" w:rsidRPr="00D0294C" w:rsidRDefault="00FE07F0" w:rsidP="00FE07F0">
      <w:pPr>
        <w:pStyle w:val="Odstavecseseznamem"/>
        <w:numPr>
          <w:ilvl w:val="0"/>
          <w:numId w:val="12"/>
        </w:numPr>
        <w:spacing w:line="360" w:lineRule="auto"/>
        <w:rPr>
          <w:lang w:val="cs-CZ"/>
        </w:rPr>
      </w:pPr>
      <w:r w:rsidRPr="00D0294C">
        <w:rPr>
          <w:color w:val="000000" w:themeColor="text1"/>
          <w:lang w:val="cs-CZ"/>
        </w:rPr>
        <w:t>Pneumatic</w:t>
      </w:r>
      <w:r w:rsidR="00921606" w:rsidRPr="00D0294C">
        <w:rPr>
          <w:color w:val="000000" w:themeColor="text1"/>
          <w:lang w:val="cs-CZ"/>
        </w:rPr>
        <w:t>ké</w:t>
      </w:r>
      <w:r w:rsidRPr="00D0294C">
        <w:rPr>
          <w:lang w:val="cs-CZ"/>
        </w:rPr>
        <w:t xml:space="preserve"> </w:t>
      </w:r>
      <w:r w:rsidR="00921606" w:rsidRPr="00D0294C">
        <w:rPr>
          <w:lang w:val="cs-CZ"/>
        </w:rPr>
        <w:t>motory</w:t>
      </w:r>
      <w:r w:rsidRPr="00D0294C">
        <w:rPr>
          <w:lang w:val="cs-CZ"/>
        </w:rPr>
        <w:t xml:space="preserve"> </w:t>
      </w:r>
    </w:p>
    <w:p w:rsidR="008B4839" w:rsidRPr="00D0294C" w:rsidRDefault="008B4839" w:rsidP="00984188">
      <w:pPr>
        <w:pStyle w:val="eLineBottom"/>
        <w:rPr>
          <w:lang w:val="cs-CZ"/>
        </w:rPr>
      </w:pPr>
    </w:p>
    <w:p w:rsidR="00144808" w:rsidRPr="00D0294C" w:rsidRDefault="00144808" w:rsidP="00E97D50">
      <w:pPr>
        <w:rPr>
          <w:lang w:val="cs-CZ"/>
        </w:rPr>
      </w:pPr>
    </w:p>
    <w:p w:rsidR="00E96FAC" w:rsidRPr="00D0294C" w:rsidRDefault="00D0294C" w:rsidP="00D0294C">
      <w:pPr>
        <w:pStyle w:val="eTask"/>
        <w:rPr>
          <w:lang w:val="cs-CZ"/>
        </w:rPr>
      </w:pPr>
      <w:r>
        <w:rPr>
          <w:lang w:val="cs-CZ"/>
        </w:rPr>
        <w:t>Doplňte větu</w:t>
      </w:r>
      <w:r w:rsidR="000E2D7A" w:rsidRPr="00D0294C">
        <w:rPr>
          <w:lang w:val="cs-CZ"/>
        </w:rPr>
        <w:t>!</w:t>
      </w:r>
    </w:p>
    <w:p w:rsidR="00984188" w:rsidRPr="00D0294C" w:rsidRDefault="005C40C2" w:rsidP="007B46D4">
      <w:pPr>
        <w:rPr>
          <w:lang w:val="cs-CZ"/>
        </w:rPr>
      </w:pPr>
      <w:r w:rsidRPr="00D0294C">
        <w:rPr>
          <w:color w:val="000000"/>
          <w:lang w:val="cs-CZ"/>
        </w:rPr>
        <w:t>Ultra</w:t>
      </w:r>
      <w:r w:rsidR="000E2D7A" w:rsidRPr="00D0294C">
        <w:rPr>
          <w:color w:val="000000"/>
          <w:lang w:val="cs-CZ"/>
        </w:rPr>
        <w:t>zvukový průtokoměr využívá</w:t>
      </w:r>
      <w:r w:rsidR="00144808" w:rsidRPr="00D0294C">
        <w:rPr>
          <w:color w:val="000000"/>
          <w:lang w:val="cs-CZ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Polovodičový jev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Dopplerův jev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Aharonův - Bohmův  jev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Gibbons–Hawkingův jev</m:t>
                </m:r>
              </m:e>
            </m:eqArr>
          </m:e>
        </m:d>
      </m:oMath>
      <w:r w:rsidR="00D40833" w:rsidRPr="00D0294C">
        <w:rPr>
          <w:lang w:val="cs-CZ"/>
        </w:rPr>
        <w:t xml:space="preserve"> </w:t>
      </w:r>
      <w:r w:rsidR="000E2D7A" w:rsidRPr="00D0294C">
        <w:rPr>
          <w:lang w:val="cs-CZ"/>
        </w:rPr>
        <w:t>jako hlavní fu</w:t>
      </w:r>
      <w:r w:rsidR="008274DF">
        <w:rPr>
          <w:lang w:val="cs-CZ"/>
        </w:rPr>
        <w:t>n</w:t>
      </w:r>
      <w:r w:rsidR="000E2D7A" w:rsidRPr="00D0294C">
        <w:rPr>
          <w:lang w:val="cs-CZ"/>
        </w:rPr>
        <w:t>kční princip měření</w:t>
      </w:r>
      <w:r w:rsidRPr="00D0294C">
        <w:rPr>
          <w:lang w:val="cs-CZ"/>
        </w:rPr>
        <w:t>.</w:t>
      </w:r>
    </w:p>
    <w:sectPr w:rsidR="00984188" w:rsidRPr="00D0294C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215" w:rsidRDefault="00DF0215" w:rsidP="00861A1A">
      <w:r>
        <w:separator/>
      </w:r>
    </w:p>
  </w:endnote>
  <w:endnote w:type="continuationSeparator" w:id="0">
    <w:p w:rsidR="00DF0215" w:rsidRDefault="00DF021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A47118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0446F0F" wp14:editId="2C654E18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D3F9B" w:rsidRDefault="004D3F9B" w:rsidP="004D3F9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cs-CZ"/>
            </w:rPr>
          </w:pPr>
          <w:r>
            <w:rPr>
              <w:sz w:val="16"/>
              <w:szCs w:val="16"/>
              <w:lang w:val="cs-CZ"/>
            </w:rPr>
            <w:t>Tento projekt byl realizován za finanční podpory Evropské unie.</w:t>
          </w:r>
        </w:p>
        <w:p w:rsidR="00D973EC" w:rsidRPr="004D3F9B" w:rsidRDefault="004D3F9B" w:rsidP="004D3F9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cs-CZ"/>
            </w:rPr>
          </w:pPr>
          <w:r>
            <w:rPr>
              <w:sz w:val="16"/>
              <w:szCs w:val="16"/>
              <w:lang w:val="cs-CZ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215" w:rsidRDefault="00DF0215" w:rsidP="00861A1A">
      <w:r>
        <w:separator/>
      </w:r>
    </w:p>
  </w:footnote>
  <w:footnote w:type="continuationSeparator" w:id="0">
    <w:p w:rsidR="00DF0215" w:rsidRDefault="00DF021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3ED8E40A" wp14:editId="21B12A8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0048" behindDoc="0" locked="0" layoutInCell="1" allowOverlap="1" wp14:anchorId="24BA31AD" wp14:editId="1610742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A2616" w:rsidRPr="001923FC">
      <w:rPr>
        <w:rFonts w:ascii="Calibri" w:hAnsi="Calibri"/>
        <w:b/>
        <w:smallCaps/>
        <w:noProof/>
      </w:rPr>
      <w:t>PRACOVNÍ LIST</w:t>
    </w:r>
  </w:p>
  <w:p w:rsidR="00FE722C" w:rsidRPr="00D0294C" w:rsidRDefault="00F21F27" w:rsidP="00FE722C">
    <w:pPr>
      <w:ind w:left="1843"/>
      <w:jc w:val="right"/>
      <w:rPr>
        <w:rFonts w:asciiTheme="minorHAnsi" w:hAnsiTheme="minorHAnsi"/>
        <w:smallCaps/>
        <w:noProof/>
        <w:sz w:val="20"/>
        <w:szCs w:val="20"/>
      </w:rPr>
    </w:pPr>
    <w:r>
      <w:rPr>
        <w:rFonts w:asciiTheme="minorHAnsi" w:hAnsiTheme="minorHAnsi"/>
        <w:sz w:val="20"/>
        <w:szCs w:val="20"/>
      </w:rPr>
      <w:t>AUTOMATIZACE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D512D"/>
    <w:multiLevelType w:val="hybridMultilevel"/>
    <w:tmpl w:val="6CB24E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B04C3"/>
    <w:multiLevelType w:val="hybridMultilevel"/>
    <w:tmpl w:val="06A40BF8"/>
    <w:lvl w:ilvl="0" w:tplc="0C36B04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3"/>
  </w:num>
  <w:num w:numId="12">
    <w:abstractNumId w:val="12"/>
  </w:num>
  <w:num w:numId="13">
    <w:abstractNumId w:val="14"/>
  </w:num>
  <w:num w:numId="14">
    <w:abstractNumId w:val="16"/>
  </w:num>
  <w:num w:numId="15">
    <w:abstractNumId w:val="6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MyMje2sDQ3szQxNbVU0lEKTi0uzszPAykwrgUAClg5UywAAAA="/>
  </w:docVars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60A16"/>
    <w:rsid w:val="00073ADF"/>
    <w:rsid w:val="0007473C"/>
    <w:rsid w:val="000750C9"/>
    <w:rsid w:val="00076439"/>
    <w:rsid w:val="00083199"/>
    <w:rsid w:val="00084F9F"/>
    <w:rsid w:val="00087EAC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E2D7A"/>
    <w:rsid w:val="000F5362"/>
    <w:rsid w:val="00104245"/>
    <w:rsid w:val="00112B88"/>
    <w:rsid w:val="001301D8"/>
    <w:rsid w:val="0013693D"/>
    <w:rsid w:val="00136968"/>
    <w:rsid w:val="00137397"/>
    <w:rsid w:val="0014373A"/>
    <w:rsid w:val="00144808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0396"/>
    <w:rsid w:val="002430B4"/>
    <w:rsid w:val="00244263"/>
    <w:rsid w:val="00252AEA"/>
    <w:rsid w:val="00257084"/>
    <w:rsid w:val="00263E70"/>
    <w:rsid w:val="00272012"/>
    <w:rsid w:val="00273D46"/>
    <w:rsid w:val="002825A8"/>
    <w:rsid w:val="00283A7C"/>
    <w:rsid w:val="002850DE"/>
    <w:rsid w:val="00286540"/>
    <w:rsid w:val="00292609"/>
    <w:rsid w:val="00292860"/>
    <w:rsid w:val="002976A9"/>
    <w:rsid w:val="002A6130"/>
    <w:rsid w:val="002B0278"/>
    <w:rsid w:val="002B0866"/>
    <w:rsid w:val="002B41A8"/>
    <w:rsid w:val="002D4183"/>
    <w:rsid w:val="002D7533"/>
    <w:rsid w:val="002D7AC0"/>
    <w:rsid w:val="002E301D"/>
    <w:rsid w:val="002E355F"/>
    <w:rsid w:val="002F5F76"/>
    <w:rsid w:val="00304894"/>
    <w:rsid w:val="00304ADA"/>
    <w:rsid w:val="00306B9F"/>
    <w:rsid w:val="00307892"/>
    <w:rsid w:val="00311326"/>
    <w:rsid w:val="00315203"/>
    <w:rsid w:val="00317DC1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163"/>
    <w:rsid w:val="0039238A"/>
    <w:rsid w:val="003A0391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07AC"/>
    <w:rsid w:val="003F623C"/>
    <w:rsid w:val="003F7F87"/>
    <w:rsid w:val="00402B09"/>
    <w:rsid w:val="00415A38"/>
    <w:rsid w:val="00417ED2"/>
    <w:rsid w:val="00425C7B"/>
    <w:rsid w:val="00457B2D"/>
    <w:rsid w:val="00463257"/>
    <w:rsid w:val="004638DB"/>
    <w:rsid w:val="0046567F"/>
    <w:rsid w:val="00472203"/>
    <w:rsid w:val="00475954"/>
    <w:rsid w:val="00492350"/>
    <w:rsid w:val="00492966"/>
    <w:rsid w:val="004A01E5"/>
    <w:rsid w:val="004A7B44"/>
    <w:rsid w:val="004B65DF"/>
    <w:rsid w:val="004C0E36"/>
    <w:rsid w:val="004C6FC0"/>
    <w:rsid w:val="004D16A5"/>
    <w:rsid w:val="004D3F9B"/>
    <w:rsid w:val="004D52FB"/>
    <w:rsid w:val="004E3C53"/>
    <w:rsid w:val="004E5E95"/>
    <w:rsid w:val="004E70EA"/>
    <w:rsid w:val="004F0CDB"/>
    <w:rsid w:val="004F5AFF"/>
    <w:rsid w:val="00501A9F"/>
    <w:rsid w:val="0051036E"/>
    <w:rsid w:val="00511859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1CF6"/>
    <w:rsid w:val="005A2E42"/>
    <w:rsid w:val="005A3EAE"/>
    <w:rsid w:val="005A5809"/>
    <w:rsid w:val="005A6F6C"/>
    <w:rsid w:val="005A7EA6"/>
    <w:rsid w:val="005B2E55"/>
    <w:rsid w:val="005B37E2"/>
    <w:rsid w:val="005B460C"/>
    <w:rsid w:val="005C40C2"/>
    <w:rsid w:val="005C6F71"/>
    <w:rsid w:val="005D4503"/>
    <w:rsid w:val="005D7525"/>
    <w:rsid w:val="005E1AB1"/>
    <w:rsid w:val="005E20B2"/>
    <w:rsid w:val="005E5A22"/>
    <w:rsid w:val="005E7490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B91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34410"/>
    <w:rsid w:val="0073574D"/>
    <w:rsid w:val="007460F9"/>
    <w:rsid w:val="0076745A"/>
    <w:rsid w:val="007712F2"/>
    <w:rsid w:val="007738BD"/>
    <w:rsid w:val="007837ED"/>
    <w:rsid w:val="00784CB2"/>
    <w:rsid w:val="00785CBE"/>
    <w:rsid w:val="00790D07"/>
    <w:rsid w:val="007A11F2"/>
    <w:rsid w:val="007A2616"/>
    <w:rsid w:val="007A5C20"/>
    <w:rsid w:val="007A789F"/>
    <w:rsid w:val="007B46D4"/>
    <w:rsid w:val="007C0FDD"/>
    <w:rsid w:val="007C308E"/>
    <w:rsid w:val="007C5B85"/>
    <w:rsid w:val="007E16D1"/>
    <w:rsid w:val="007E5FF0"/>
    <w:rsid w:val="007E6CED"/>
    <w:rsid w:val="007F60D6"/>
    <w:rsid w:val="008005A2"/>
    <w:rsid w:val="00801EBC"/>
    <w:rsid w:val="00802588"/>
    <w:rsid w:val="00807BFE"/>
    <w:rsid w:val="00810094"/>
    <w:rsid w:val="00813612"/>
    <w:rsid w:val="0081479C"/>
    <w:rsid w:val="00825830"/>
    <w:rsid w:val="00826CB2"/>
    <w:rsid w:val="008274DF"/>
    <w:rsid w:val="00830375"/>
    <w:rsid w:val="00831014"/>
    <w:rsid w:val="00832323"/>
    <w:rsid w:val="008426C2"/>
    <w:rsid w:val="00857403"/>
    <w:rsid w:val="00861A1A"/>
    <w:rsid w:val="00864D93"/>
    <w:rsid w:val="008667C2"/>
    <w:rsid w:val="008732D8"/>
    <w:rsid w:val="00882BE0"/>
    <w:rsid w:val="008836CE"/>
    <w:rsid w:val="0088727F"/>
    <w:rsid w:val="008912CD"/>
    <w:rsid w:val="00891FF5"/>
    <w:rsid w:val="00893E89"/>
    <w:rsid w:val="00894E96"/>
    <w:rsid w:val="008A3619"/>
    <w:rsid w:val="008A36F4"/>
    <w:rsid w:val="008B05F5"/>
    <w:rsid w:val="008B154A"/>
    <w:rsid w:val="008B4839"/>
    <w:rsid w:val="008B6CCD"/>
    <w:rsid w:val="008C000A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1606"/>
    <w:rsid w:val="009256B9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C13"/>
    <w:rsid w:val="009C5CBF"/>
    <w:rsid w:val="009C7B24"/>
    <w:rsid w:val="009E2A2A"/>
    <w:rsid w:val="009F6E5E"/>
    <w:rsid w:val="00A17111"/>
    <w:rsid w:val="00A25134"/>
    <w:rsid w:val="00A25C4B"/>
    <w:rsid w:val="00A26A28"/>
    <w:rsid w:val="00A34E17"/>
    <w:rsid w:val="00A41A9A"/>
    <w:rsid w:val="00A41E41"/>
    <w:rsid w:val="00A45B41"/>
    <w:rsid w:val="00A47118"/>
    <w:rsid w:val="00A50FFF"/>
    <w:rsid w:val="00A527AF"/>
    <w:rsid w:val="00A54992"/>
    <w:rsid w:val="00A57E9D"/>
    <w:rsid w:val="00A61EA9"/>
    <w:rsid w:val="00A633E1"/>
    <w:rsid w:val="00A65E53"/>
    <w:rsid w:val="00A67866"/>
    <w:rsid w:val="00A72617"/>
    <w:rsid w:val="00A7603A"/>
    <w:rsid w:val="00A8234A"/>
    <w:rsid w:val="00A86AE2"/>
    <w:rsid w:val="00A93A21"/>
    <w:rsid w:val="00A97C95"/>
    <w:rsid w:val="00AA0506"/>
    <w:rsid w:val="00AA5B23"/>
    <w:rsid w:val="00AB1276"/>
    <w:rsid w:val="00AB59AB"/>
    <w:rsid w:val="00AB7103"/>
    <w:rsid w:val="00AC1FF1"/>
    <w:rsid w:val="00AC4ED9"/>
    <w:rsid w:val="00AC6380"/>
    <w:rsid w:val="00AD2F36"/>
    <w:rsid w:val="00AD3CB1"/>
    <w:rsid w:val="00AD5F36"/>
    <w:rsid w:val="00AD6E4D"/>
    <w:rsid w:val="00AE215C"/>
    <w:rsid w:val="00AF5281"/>
    <w:rsid w:val="00B01599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2640"/>
    <w:rsid w:val="00B75FF7"/>
    <w:rsid w:val="00B77B6F"/>
    <w:rsid w:val="00B80FA4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4D2C"/>
    <w:rsid w:val="00BD5509"/>
    <w:rsid w:val="00BD6856"/>
    <w:rsid w:val="00BD7612"/>
    <w:rsid w:val="00BE635A"/>
    <w:rsid w:val="00BE6648"/>
    <w:rsid w:val="00BF5E09"/>
    <w:rsid w:val="00BF6970"/>
    <w:rsid w:val="00C12260"/>
    <w:rsid w:val="00C148FD"/>
    <w:rsid w:val="00C2393A"/>
    <w:rsid w:val="00C42863"/>
    <w:rsid w:val="00C4465F"/>
    <w:rsid w:val="00C50981"/>
    <w:rsid w:val="00C5580D"/>
    <w:rsid w:val="00C57915"/>
    <w:rsid w:val="00C61703"/>
    <w:rsid w:val="00C7264E"/>
    <w:rsid w:val="00C767C9"/>
    <w:rsid w:val="00C822D2"/>
    <w:rsid w:val="00C878F0"/>
    <w:rsid w:val="00C9091C"/>
    <w:rsid w:val="00CA51B5"/>
    <w:rsid w:val="00CA6BDC"/>
    <w:rsid w:val="00CB542F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294C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0215"/>
    <w:rsid w:val="00DF2E8E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12783"/>
    <w:rsid w:val="00F13366"/>
    <w:rsid w:val="00F14B3B"/>
    <w:rsid w:val="00F168D6"/>
    <w:rsid w:val="00F21F27"/>
    <w:rsid w:val="00F24638"/>
    <w:rsid w:val="00F248A4"/>
    <w:rsid w:val="00F43BD5"/>
    <w:rsid w:val="00F4463C"/>
    <w:rsid w:val="00F46B18"/>
    <w:rsid w:val="00F4719B"/>
    <w:rsid w:val="00F55FED"/>
    <w:rsid w:val="00F741C2"/>
    <w:rsid w:val="00F748A6"/>
    <w:rsid w:val="00F816D7"/>
    <w:rsid w:val="00F82C59"/>
    <w:rsid w:val="00F871C6"/>
    <w:rsid w:val="00F8749B"/>
    <w:rsid w:val="00FA4570"/>
    <w:rsid w:val="00FA74D9"/>
    <w:rsid w:val="00FB13B9"/>
    <w:rsid w:val="00FB201E"/>
    <w:rsid w:val="00FC57C5"/>
    <w:rsid w:val="00FE07F0"/>
    <w:rsid w:val="00FE0E63"/>
    <w:rsid w:val="00FE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41FF3AB-8C6F-4726-9CEA-1FD7139A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C00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customStyle="1" w:styleId="Nadpis3Char">
    <w:name w:val="Nadpis 3 Char"/>
    <w:basedOn w:val="Standardnpsmoodstavce"/>
    <w:link w:val="Nadpis3"/>
    <w:rsid w:val="008C00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eDotList1">
    <w:name w:val="eDotList1"/>
    <w:basedOn w:val="Seznamsodrkami"/>
    <w:rsid w:val="008C000A"/>
    <w:pPr>
      <w:tabs>
        <w:tab w:val="clear" w:pos="340"/>
      </w:tabs>
      <w:spacing w:after="240"/>
    </w:pPr>
    <w:rPr>
      <w:lang w:val="cs-CZ" w:eastAsia="en-US"/>
    </w:rPr>
  </w:style>
  <w:style w:type="paragraph" w:styleId="Seznamsodrkami">
    <w:name w:val="List Bullet"/>
    <w:basedOn w:val="Normln"/>
    <w:semiHidden/>
    <w:unhideWhenUsed/>
    <w:rsid w:val="008C000A"/>
    <w:pPr>
      <w:tabs>
        <w:tab w:val="num" w:pos="340"/>
      </w:tabs>
      <w:ind w:left="34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02EED8F-2999-4C54-9B80-32AB8A5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3</Pages>
  <Words>360</Words>
  <Characters>2124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9</cp:revision>
  <cp:lastPrinted>2013-05-24T14:00:00Z</cp:lastPrinted>
  <dcterms:created xsi:type="dcterms:W3CDTF">2017-08-03T09:50:00Z</dcterms:created>
  <dcterms:modified xsi:type="dcterms:W3CDTF">2017-08-04T13:12:00Z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