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653B49" w:rsidRDefault="001453B1" w:rsidP="00F54D2A">
      <w:pPr>
        <w:pStyle w:val="eTask"/>
        <w:rPr>
          <w:lang w:val="sk-SK"/>
        </w:rPr>
      </w:pPr>
      <w:r w:rsidRPr="00653B49">
        <w:rPr>
          <w:rStyle w:val="hps"/>
          <w:lang w:val="sk-SK"/>
        </w:rPr>
        <w:t>Upravte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nasledujúce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texty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tak</w:t>
      </w:r>
      <w:r w:rsidRPr="00653B49">
        <w:rPr>
          <w:lang w:val="sk-SK"/>
        </w:rPr>
        <w:t xml:space="preserve">, aby </w:t>
      </w:r>
      <w:r w:rsidRPr="00653B49">
        <w:rPr>
          <w:rStyle w:val="hps"/>
          <w:lang w:val="sk-SK"/>
        </w:rPr>
        <w:t>tvrdenie bolo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pravdivé</w:t>
      </w:r>
      <w:r w:rsidRPr="00653B49">
        <w:rPr>
          <w:lang w:val="sk-SK"/>
        </w:rPr>
        <w:t>.</w:t>
      </w:r>
    </w:p>
    <w:p w:rsidR="001922A0" w:rsidRPr="00653B49" w:rsidRDefault="001922A0" w:rsidP="00F54D2A">
      <w:pPr>
        <w:rPr>
          <w:lang w:val="sk-SK"/>
        </w:rPr>
      </w:pPr>
    </w:p>
    <w:p w:rsidR="00C5424C" w:rsidRPr="00653B49" w:rsidRDefault="00C5424C" w:rsidP="002B7576">
      <w:pPr>
        <w:pStyle w:val="eText"/>
        <w:spacing w:line="360" w:lineRule="auto"/>
        <w:rPr>
          <w:lang w:val="sk-SK"/>
        </w:rPr>
      </w:pPr>
      <w:r w:rsidRPr="00653B49">
        <w:rPr>
          <w:lang w:val="sk-SK"/>
        </w:rPr>
        <w:t xml:space="preserve">Bezpečnosť </w:t>
      </w:r>
      <w:proofErr w:type="spellStart"/>
      <w:r w:rsidRPr="00653B49">
        <w:rPr>
          <w:lang w:val="sk-SK"/>
        </w:rPr>
        <w:t>cloud</w:t>
      </w:r>
      <w:proofErr w:type="spellEnd"/>
      <w:r w:rsidRPr="00653B49">
        <w:rPr>
          <w:lang w:val="sk-SK"/>
        </w:rPr>
        <w:t xml:space="preserve"> </w:t>
      </w:r>
      <w:proofErr w:type="spellStart"/>
      <w:r w:rsidRPr="00653B49">
        <w:rPr>
          <w:lang w:val="sk-SK"/>
        </w:rPr>
        <w:t>computingu</w:t>
      </w:r>
      <w:proofErr w:type="spellEnd"/>
      <w:r w:rsidRPr="00653B49">
        <w:rPr>
          <w:lang w:val="sk-SK"/>
        </w:rPr>
        <w:t xml:space="preserve"> môže vyzerať atraktívne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malé až stredné podniky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veľké organizácie</m:t>
                  </m:r>
                </m:e>
              </m:mr>
            </m:m>
          </m:e>
        </m:d>
      </m:oMath>
      <w:r w:rsidRPr="00653B49">
        <w:rPr>
          <w:lang w:val="sk-SK"/>
        </w:rPr>
        <w:t xml:space="preserve">, v porovnaní so zdrojmi, ktoré si spoločnosti môžu v dnešnej dobej dovoliť minúť </w:t>
      </w:r>
      <w:r w:rsidR="002B7576" w:rsidRPr="00653B49">
        <w:rPr>
          <w:lang w:val="sk-SK"/>
        </w:rPr>
        <w:t>na</w:t>
      </w:r>
      <w:r w:rsidR="002B7576">
        <w:rPr>
          <w:lang w:val="sk-SK"/>
        </w:rPr>
        <w:t> </w:t>
      </w:r>
      <w:r w:rsidRPr="00653B49">
        <w:rPr>
          <w:lang w:val="sk-SK"/>
        </w:rPr>
        <w:t>informačnú bezpečnosť.</w:t>
      </w:r>
    </w:p>
    <w:p w:rsidR="00990ADC" w:rsidRPr="00653B49" w:rsidRDefault="00592066" w:rsidP="00427299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Súkromie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Bezpečnosť</m:t>
                  </m:r>
                  <m:r>
                    <w:rPr>
                      <w:rFonts w:ascii="Cambria Math" w:hAnsi="Cambria Math"/>
                      <w:color w:val="FF0000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="00990ADC" w:rsidRPr="00653B49">
        <w:rPr>
          <w:lang w:val="sk-SK"/>
        </w:rPr>
        <w:t xml:space="preserve"> </w:t>
      </w:r>
      <w:r w:rsidR="00C5424C" w:rsidRPr="00653B49">
        <w:rPr>
          <w:lang w:val="sk-SK"/>
        </w:rPr>
        <w:t>je základnou otázkou úspechu nasadenia v </w:t>
      </w:r>
      <w:proofErr w:type="spellStart"/>
      <w:r w:rsidR="00C5424C" w:rsidRPr="00653B49">
        <w:rPr>
          <w:lang w:val="sk-SK"/>
        </w:rPr>
        <w:t>cloude</w:t>
      </w:r>
      <w:proofErr w:type="spellEnd"/>
      <w:r w:rsidR="00C5424C" w:rsidRPr="00653B49">
        <w:rPr>
          <w:lang w:val="sk-SK"/>
        </w:rPr>
        <w:t>.</w:t>
      </w:r>
    </w:p>
    <w:p w:rsidR="00F54D2A" w:rsidRPr="00653B49" w:rsidRDefault="00F54D2A" w:rsidP="00427299">
      <w:pPr>
        <w:spacing w:line="360" w:lineRule="auto"/>
        <w:rPr>
          <w:lang w:val="sk-SK"/>
        </w:rPr>
      </w:pPr>
    </w:p>
    <w:p w:rsidR="001561E0" w:rsidRPr="00653B49" w:rsidRDefault="001561E0" w:rsidP="00427299">
      <w:pPr>
        <w:pStyle w:val="eText"/>
        <w:spacing w:line="360" w:lineRule="auto"/>
        <w:rPr>
          <w:lang w:val="sk-SK"/>
        </w:rPr>
      </w:pPr>
      <w:r w:rsidRPr="00653B49">
        <w:rPr>
          <w:lang w:val="sk-SK"/>
        </w:rPr>
        <w:t>Riziko vystavenia citlivých dát</w:t>
      </w:r>
      <w:r w:rsidR="00926FC2" w:rsidRPr="00653B49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rastie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klesá</m:t>
                  </m:r>
                </m:e>
              </m:mr>
            </m:m>
          </m:e>
        </m:d>
      </m:oMath>
      <w:r w:rsidRPr="00BB686C">
        <w:rPr>
          <w:lang w:val="sk-SK"/>
        </w:rPr>
        <w:t>,</w:t>
      </w:r>
      <w:r w:rsidRPr="00653B49">
        <w:rPr>
          <w:lang w:val="sk-SK"/>
        </w:rPr>
        <w:t xml:space="preserve"> keď pracovné činnosti migrujú smerom k zdieľanej infraštruktúre.</w:t>
      </w:r>
    </w:p>
    <w:p w:rsidR="00926FC2" w:rsidRPr="00653B49" w:rsidRDefault="00592066" w:rsidP="002B7576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Vždy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Nikdy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 xml:space="preserve">V niektorých prípadoch </m:t>
                  </m:r>
                </m:e>
              </m:mr>
            </m:m>
          </m:e>
        </m:d>
      </m:oMath>
      <w:r w:rsidR="00926FC2" w:rsidRPr="00653B49">
        <w:rPr>
          <w:lang w:val="sk-SK"/>
        </w:rPr>
        <w:t xml:space="preserve"> môže byť pre zákazníka </w:t>
      </w:r>
      <w:proofErr w:type="spellStart"/>
      <w:r w:rsidR="00926FC2" w:rsidRPr="00653B49">
        <w:rPr>
          <w:lang w:val="sk-SK"/>
        </w:rPr>
        <w:t>cloudu</w:t>
      </w:r>
      <w:proofErr w:type="spellEnd"/>
      <w:r w:rsidR="00926FC2" w:rsidRPr="00653B49">
        <w:rPr>
          <w:lang w:val="sk-SK"/>
        </w:rPr>
        <w:t xml:space="preserve"> zložité efektívne kontrolovať spôsob, akým poskytovateľ </w:t>
      </w:r>
      <w:proofErr w:type="spellStart"/>
      <w:r w:rsidR="00926FC2" w:rsidRPr="00653B49">
        <w:rPr>
          <w:lang w:val="sk-SK"/>
        </w:rPr>
        <w:t>cloudu</w:t>
      </w:r>
      <w:proofErr w:type="spellEnd"/>
      <w:r w:rsidR="00926FC2" w:rsidRPr="00653B49">
        <w:rPr>
          <w:lang w:val="sk-SK"/>
        </w:rPr>
        <w:t xml:space="preserve"> narába s dátami aby si bol istý, že s dátami sa narába zákonným spôsobom.</w:t>
      </w:r>
    </w:p>
    <w:p w:rsidR="00F54D2A" w:rsidRPr="00653B49" w:rsidRDefault="00F54D2A" w:rsidP="00427299">
      <w:pPr>
        <w:spacing w:line="360" w:lineRule="auto"/>
        <w:rPr>
          <w:lang w:val="sk-SK"/>
        </w:rPr>
      </w:pPr>
    </w:p>
    <w:p w:rsidR="0071157F" w:rsidRPr="00653B49" w:rsidRDefault="0071157F" w:rsidP="002B7576">
      <w:pPr>
        <w:spacing w:line="360" w:lineRule="auto"/>
        <w:rPr>
          <w:lang w:val="sk-SK"/>
        </w:rPr>
      </w:pPr>
      <w:r w:rsidRPr="00653B49">
        <w:rPr>
          <w:lang w:val="sk-SK"/>
        </w:rPr>
        <w:t xml:space="preserve">Množstvo kontroly, ktoré má používateľ nad poskytovateľom </w:t>
      </w:r>
      <w:proofErr w:type="spellStart"/>
      <w:r w:rsidRPr="00653B49">
        <w:rPr>
          <w:lang w:val="sk-SK"/>
        </w:rPr>
        <w:t>cloudu</w:t>
      </w:r>
      <w:proofErr w:type="spellEnd"/>
      <w:r w:rsidRPr="00653B49">
        <w:rPr>
          <w:lang w:val="sk-SK"/>
        </w:rPr>
        <w:t xml:space="preserve"> a jeho zdrojmi sa medzi jednotlivými poskytovateľmi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značne mení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nemení</m:t>
                  </m:r>
                  <m:r>
                    <w:rPr>
                      <w:rFonts w:ascii="Cambria Math" w:hAns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653B49">
        <w:rPr>
          <w:lang w:val="sk-SK"/>
        </w:rPr>
        <w:t>.</w:t>
      </w:r>
    </w:p>
    <w:p w:rsidR="00F54D2A" w:rsidRPr="00653B49" w:rsidRDefault="00F54D2A" w:rsidP="00427299">
      <w:pPr>
        <w:spacing w:line="360" w:lineRule="auto"/>
        <w:rPr>
          <w:lang w:val="sk-SK"/>
        </w:rPr>
      </w:pPr>
    </w:p>
    <w:p w:rsidR="0071157F" w:rsidRPr="00E05C42" w:rsidRDefault="0071157F" w:rsidP="002B7576">
      <w:pPr>
        <w:spacing w:line="360" w:lineRule="auto"/>
        <w:rPr>
          <w:lang w:val="sk-SK"/>
        </w:rPr>
      </w:pPr>
      <w:r w:rsidRPr="00E05C42">
        <w:rPr>
          <w:lang w:val="sk-SK"/>
        </w:rPr>
        <w:t xml:space="preserve">V komunite </w:t>
      </w:r>
      <w:proofErr w:type="spellStart"/>
      <w:r w:rsidRPr="00E05C42">
        <w:rPr>
          <w:lang w:val="sk-SK"/>
        </w:rPr>
        <w:t>cloud</w:t>
      </w:r>
      <w:proofErr w:type="spellEnd"/>
      <w:r w:rsidRPr="00E05C42">
        <w:rPr>
          <w:lang w:val="sk-SK"/>
        </w:rPr>
        <w:t xml:space="preserve"> </w:t>
      </w:r>
      <w:proofErr w:type="spellStart"/>
      <w:r w:rsidRPr="00E05C42">
        <w:rPr>
          <w:lang w:val="sk-SK"/>
        </w:rPr>
        <w:t>computingu</w:t>
      </w:r>
      <w:proofErr w:type="spellEnd"/>
      <w:r w:rsidRPr="00E05C42">
        <w:rPr>
          <w:lang w:val="sk-SK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najmä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výlučne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E05C42">
        <w:rPr>
          <w:lang w:val="sk-SK"/>
        </w:rPr>
        <w:t xml:space="preserve">u organizácií spravujúcich citlivé dáta,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existujú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neexistujú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E05C42">
        <w:rPr>
          <w:lang w:val="sk-SK"/>
        </w:rPr>
        <w:t xml:space="preserve">obavy o súdne právomoci, ochranu dát, férové narábanie s informáciami </w:t>
      </w:r>
      <w:r w:rsidR="002B7576" w:rsidRPr="00E05C42">
        <w:rPr>
          <w:lang w:val="sk-SK"/>
        </w:rPr>
        <w:t>a</w:t>
      </w:r>
      <w:r w:rsidR="002B7576">
        <w:rPr>
          <w:lang w:val="sk-SK"/>
        </w:rPr>
        <w:t> </w:t>
      </w:r>
      <w:r w:rsidRPr="00E05C42">
        <w:rPr>
          <w:lang w:val="sk-SK"/>
        </w:rPr>
        <w:t>medzinárodný prenos dát.</w:t>
      </w:r>
    </w:p>
    <w:p w:rsidR="00F54D2A" w:rsidRPr="00E05C42" w:rsidRDefault="00F54D2A" w:rsidP="00427299">
      <w:pPr>
        <w:spacing w:line="360" w:lineRule="auto"/>
        <w:rPr>
          <w:lang w:val="sk-SK"/>
        </w:rPr>
      </w:pPr>
    </w:p>
    <w:p w:rsidR="0071157F" w:rsidRPr="00E05C42" w:rsidRDefault="00592066" w:rsidP="00427299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Niektorí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Všetci</m:t>
                  </m:r>
                </m:e>
              </m:mr>
            </m:m>
          </m:e>
        </m:d>
      </m:oMath>
      <w:r w:rsidR="0071157F" w:rsidRPr="00E05C42">
        <w:rPr>
          <w:lang w:val="sk-SK"/>
        </w:rPr>
        <w:t xml:space="preserve"> poskytovatelia </w:t>
      </w:r>
      <w:proofErr w:type="spellStart"/>
      <w:r w:rsidR="0071157F" w:rsidRPr="00E05C42">
        <w:rPr>
          <w:lang w:val="sk-SK"/>
        </w:rPr>
        <w:t>cloudu</w:t>
      </w:r>
      <w:proofErr w:type="spellEnd"/>
      <w:r w:rsidR="0071157F" w:rsidRPr="00E05C42">
        <w:rPr>
          <w:lang w:val="sk-SK"/>
        </w:rPr>
        <w:t xml:space="preserve"> podporujú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 xml:space="preserve">iba vybrané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všetky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71157F" w:rsidRPr="00E05C42">
        <w:rPr>
          <w:lang w:val="sk-SK"/>
        </w:rPr>
        <w:t>platformy a jazyky.</w:t>
      </w:r>
    </w:p>
    <w:p w:rsidR="001922A0" w:rsidRPr="00653B49" w:rsidRDefault="001922A0" w:rsidP="001922A0">
      <w:pPr>
        <w:rPr>
          <w:lang w:val="sk-SK"/>
        </w:rPr>
      </w:pPr>
    </w:p>
    <w:p w:rsidR="00F674FC" w:rsidRDefault="00F674FC">
      <w:pPr>
        <w:rPr>
          <w:b/>
          <w:lang w:val="sk-SK"/>
        </w:rPr>
      </w:pPr>
      <w:r>
        <w:rPr>
          <w:lang w:val="sk-SK"/>
        </w:rPr>
        <w:br w:type="page"/>
      </w:r>
    </w:p>
    <w:p w:rsidR="001453B1" w:rsidRPr="00653B49" w:rsidRDefault="001453B1" w:rsidP="001453B1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lang w:val="sk-SK"/>
        </w:rPr>
        <w:lastRenderedPageBreak/>
        <w:t>Označte pravdivé tvrdenie</w:t>
      </w:r>
      <w:r w:rsidR="00E05C42">
        <w:rPr>
          <w:lang w:val="sk-SK"/>
        </w:rPr>
        <w:t>.</w:t>
      </w:r>
    </w:p>
    <w:p w:rsidR="003A1E6F" w:rsidRPr="00653B49" w:rsidRDefault="003A1E6F" w:rsidP="003A1E6F">
      <w:pPr>
        <w:rPr>
          <w:lang w:val="sk-SK"/>
        </w:rPr>
      </w:pPr>
    </w:p>
    <w:p w:rsidR="00944C3A" w:rsidRPr="00653B49" w:rsidRDefault="00427299" w:rsidP="00944C3A">
      <w:pPr>
        <w:pStyle w:val="eCheckBoxText"/>
        <w:spacing w:after="120"/>
        <w:ind w:left="425" w:hanging="425"/>
        <w:rPr>
          <w:lang w:val="sk-SK"/>
        </w:rPr>
      </w:pPr>
      <w:r w:rsidRPr="00265EDA">
        <w:rPr>
          <w:rStyle w:val="eCheckBoxSquareChar"/>
          <w:lang w:val="sk-SK"/>
        </w:rPr>
        <w:t>□</w:t>
      </w:r>
      <w:r w:rsidR="003A1E6F" w:rsidRPr="00653B49">
        <w:rPr>
          <w:lang w:val="sk-SK"/>
        </w:rPr>
        <w:tab/>
      </w:r>
      <w:r w:rsidR="00944C3A" w:rsidRPr="00653B49">
        <w:rPr>
          <w:lang w:val="sk-SK"/>
        </w:rPr>
        <w:t xml:space="preserve">Niektoré prístupy ku </w:t>
      </w:r>
      <w:proofErr w:type="spellStart"/>
      <w:r w:rsidR="00944C3A" w:rsidRPr="00653B49">
        <w:rPr>
          <w:lang w:val="sk-SK"/>
        </w:rPr>
        <w:t>cloudu</w:t>
      </w:r>
      <w:proofErr w:type="spellEnd"/>
      <w:r w:rsidR="00944C3A" w:rsidRPr="00653B49">
        <w:rPr>
          <w:lang w:val="sk-SK"/>
        </w:rPr>
        <w:t xml:space="preserve"> prebiehajú cez internet bez oneskorenia v komunikácii medzi používateľom a poskytovateľom.</w:t>
      </w:r>
    </w:p>
    <w:p w:rsidR="00944C3A" w:rsidRPr="00653B49" w:rsidRDefault="00427299" w:rsidP="00FD2585">
      <w:pPr>
        <w:pStyle w:val="eCheckBoxText"/>
        <w:spacing w:after="120"/>
        <w:ind w:left="425" w:hanging="425"/>
        <w:rPr>
          <w:lang w:val="sk-SK"/>
        </w:rPr>
      </w:pPr>
      <w:r w:rsidRPr="00265EDA">
        <w:rPr>
          <w:rStyle w:val="eCheckBoxSquareChar"/>
          <w:lang w:val="sk-SK"/>
        </w:rPr>
        <w:t>□</w:t>
      </w:r>
      <w:r w:rsidR="003A1E6F" w:rsidRPr="00653B49">
        <w:rPr>
          <w:rStyle w:val="eCheckBoxSquareChar"/>
          <w:lang w:val="sk-SK"/>
        </w:rPr>
        <w:tab/>
      </w:r>
      <w:r w:rsidR="00FD2585" w:rsidRPr="00653B49">
        <w:rPr>
          <w:lang w:val="sk-SK"/>
        </w:rPr>
        <w:t>On-site model, ako napr. m</w:t>
      </w:r>
      <w:r w:rsidR="00944C3A" w:rsidRPr="00653B49">
        <w:rPr>
          <w:lang w:val="sk-SK"/>
        </w:rPr>
        <w:t>odel plať-za-použitie (</w:t>
      </w:r>
      <w:proofErr w:type="spellStart"/>
      <w:r w:rsidR="00944C3A" w:rsidRPr="005D08C5">
        <w:rPr>
          <w:lang w:val="sk-SK"/>
        </w:rPr>
        <w:t>pay</w:t>
      </w:r>
      <w:proofErr w:type="spellEnd"/>
      <w:r w:rsidR="00944C3A" w:rsidRPr="00653B49">
        <w:rPr>
          <w:lang w:val="sk-SK"/>
        </w:rPr>
        <w:t>-per-</w:t>
      </w:r>
      <w:proofErr w:type="spellStart"/>
      <w:r w:rsidR="00944C3A" w:rsidRPr="00653B49">
        <w:rPr>
          <w:lang w:val="sk-SK"/>
        </w:rPr>
        <w:t>usage</w:t>
      </w:r>
      <w:proofErr w:type="spellEnd"/>
      <w:r w:rsidR="00944C3A" w:rsidRPr="00653B49">
        <w:rPr>
          <w:lang w:val="sk-SK"/>
        </w:rPr>
        <w:t>)</w:t>
      </w:r>
      <w:r w:rsidR="00FD2585" w:rsidRPr="00653B49">
        <w:rPr>
          <w:lang w:val="sk-SK"/>
        </w:rPr>
        <w:t xml:space="preserve">, </w:t>
      </w:r>
      <w:r w:rsidR="00944C3A" w:rsidRPr="00653B49">
        <w:rPr>
          <w:lang w:val="sk-SK"/>
        </w:rPr>
        <w:t>dovoľuje organizácii platiť iba za zdroje, ktoré potrebuje</w:t>
      </w:r>
      <w:r w:rsidR="00FD2585" w:rsidRPr="00653B49">
        <w:rPr>
          <w:lang w:val="sk-SK"/>
        </w:rPr>
        <w:t>.</w:t>
      </w:r>
    </w:p>
    <w:p w:rsidR="006954EE" w:rsidRPr="00653B49" w:rsidRDefault="00427299" w:rsidP="004B392E">
      <w:pPr>
        <w:pStyle w:val="eCheckBoxText"/>
        <w:spacing w:after="120"/>
        <w:ind w:left="425" w:hanging="425"/>
        <w:rPr>
          <w:lang w:val="sk-SK"/>
        </w:rPr>
      </w:pPr>
      <w:r>
        <w:rPr>
          <w:rStyle w:val="eCheckBoxSquareChar"/>
          <w:b/>
          <w:color w:val="FF0000"/>
          <w:sz w:val="24"/>
          <w:szCs w:val="24"/>
          <w:lang w:val="sk-SK"/>
        </w:rPr>
        <w:t>X</w:t>
      </w:r>
      <w:r w:rsidR="006954EE" w:rsidRPr="00653B49">
        <w:rPr>
          <w:lang w:val="sk-SK"/>
        </w:rPr>
        <w:tab/>
      </w:r>
      <w:r w:rsidR="00FD2585" w:rsidRPr="00427299">
        <w:rPr>
          <w:color w:val="FF0000"/>
          <w:lang w:val="sk-SK"/>
        </w:rPr>
        <w:t>V</w:t>
      </w:r>
      <w:r w:rsidR="006954EE" w:rsidRPr="00427299">
        <w:rPr>
          <w:color w:val="FF0000"/>
          <w:lang w:val="sk-SK"/>
        </w:rPr>
        <w:t xml:space="preserve"> </w:t>
      </w:r>
      <w:proofErr w:type="spellStart"/>
      <w:r w:rsidR="006954EE" w:rsidRPr="00427299">
        <w:rPr>
          <w:color w:val="FF0000"/>
          <w:lang w:val="sk-SK"/>
        </w:rPr>
        <w:t>PaaS</w:t>
      </w:r>
      <w:proofErr w:type="spellEnd"/>
      <w:r w:rsidR="006954EE" w:rsidRPr="00427299">
        <w:rPr>
          <w:color w:val="FF0000"/>
          <w:lang w:val="sk-SK"/>
        </w:rPr>
        <w:t xml:space="preserve"> model</w:t>
      </w:r>
      <w:r w:rsidR="00FD2585" w:rsidRPr="00427299">
        <w:rPr>
          <w:color w:val="FF0000"/>
          <w:lang w:val="sk-SK"/>
        </w:rPr>
        <w:t>i</w:t>
      </w:r>
      <w:r w:rsidR="006954EE" w:rsidRPr="00427299">
        <w:rPr>
          <w:color w:val="FF0000"/>
          <w:lang w:val="sk-SK"/>
        </w:rPr>
        <w:t xml:space="preserve">, </w:t>
      </w:r>
      <w:r w:rsidR="00FD2585" w:rsidRPr="00427299">
        <w:rPr>
          <w:color w:val="FF0000"/>
          <w:lang w:val="sk-SK"/>
        </w:rPr>
        <w:t xml:space="preserve">zákazník nemanažuje ani nekontroluje infraštruktúru </w:t>
      </w:r>
      <w:proofErr w:type="spellStart"/>
      <w:r w:rsidR="00FD2585" w:rsidRPr="00427299">
        <w:rPr>
          <w:color w:val="FF0000"/>
          <w:lang w:val="sk-SK"/>
        </w:rPr>
        <w:t>cloudu</w:t>
      </w:r>
      <w:proofErr w:type="spellEnd"/>
      <w:r w:rsidR="00FD2585" w:rsidRPr="00427299">
        <w:rPr>
          <w:color w:val="FF0000"/>
          <w:lang w:val="sk-SK"/>
        </w:rPr>
        <w:t xml:space="preserve"> vrátane siete, serverov, operačných systémov alebo úložiska, ale kontroluje pomocou aplikácií a možností konfiguračných nastavení samotné prenajaté prostredie.</w:t>
      </w:r>
    </w:p>
    <w:p w:rsidR="004B392E" w:rsidRPr="00653B49" w:rsidRDefault="00427299" w:rsidP="005F436E">
      <w:pPr>
        <w:pStyle w:val="eCheckBoxText"/>
        <w:spacing w:after="120"/>
        <w:ind w:left="425" w:hanging="425"/>
        <w:rPr>
          <w:b/>
          <w:lang w:val="sk-SK"/>
        </w:rPr>
      </w:pPr>
      <w:r w:rsidRPr="00265EDA">
        <w:rPr>
          <w:rStyle w:val="eCheckBoxSquareChar"/>
          <w:lang w:val="sk-SK"/>
        </w:rPr>
        <w:t>□</w:t>
      </w:r>
      <w:r w:rsidR="003A1E6F" w:rsidRPr="00653B49">
        <w:rPr>
          <w:rStyle w:val="eCheckBoxSquareChar"/>
          <w:lang w:val="sk-SK"/>
        </w:rPr>
        <w:tab/>
      </w:r>
      <w:proofErr w:type="spellStart"/>
      <w:r w:rsidR="005F436E" w:rsidRPr="00653B49">
        <w:rPr>
          <w:lang w:val="sk-SK"/>
        </w:rPr>
        <w:t>Cloud</w:t>
      </w:r>
      <w:proofErr w:type="spellEnd"/>
      <w:r w:rsidR="005F436E" w:rsidRPr="00653B49">
        <w:rPr>
          <w:lang w:val="sk-SK"/>
        </w:rPr>
        <w:t xml:space="preserve"> </w:t>
      </w:r>
      <w:proofErr w:type="spellStart"/>
      <w:r w:rsidR="005F436E" w:rsidRPr="00653B49">
        <w:rPr>
          <w:lang w:val="sk-SK"/>
        </w:rPr>
        <w:t>computing</w:t>
      </w:r>
      <w:proofErr w:type="spellEnd"/>
      <w:r w:rsidR="005F436E" w:rsidRPr="00653B49">
        <w:rPr>
          <w:lang w:val="sk-SK"/>
        </w:rPr>
        <w:t xml:space="preserve"> umožňuje podnikom používať, pristupovať a platiť iba za to, čo využívajú, a to so zvyšujúcim sa časom implementácie.</w:t>
      </w:r>
      <w:r w:rsidR="004B392E" w:rsidRPr="00653B49">
        <w:rPr>
          <w:lang w:val="sk-SK"/>
        </w:rPr>
        <w:br w:type="page"/>
      </w:r>
    </w:p>
    <w:p w:rsidR="001453B1" w:rsidRPr="00653B49" w:rsidRDefault="001453B1" w:rsidP="001453B1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rStyle w:val="hps"/>
          <w:lang w:val="sk-SK"/>
        </w:rPr>
        <w:lastRenderedPageBreak/>
        <w:t>Priraď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každej položke v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ľavom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stĺpci</w:t>
      </w:r>
      <w:r w:rsidRPr="00653B49">
        <w:rPr>
          <w:lang w:val="sk-SK"/>
        </w:rPr>
        <w:t xml:space="preserve"> z</w:t>
      </w:r>
      <w:r w:rsidRPr="00653B49">
        <w:rPr>
          <w:rStyle w:val="hps"/>
          <w:lang w:val="sk-SK"/>
        </w:rPr>
        <w:t>odpovedajúcu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položku v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pravom</w:t>
      </w:r>
      <w:r w:rsidRPr="00653B49">
        <w:rPr>
          <w:lang w:val="sk-SK"/>
        </w:rPr>
        <w:t xml:space="preserve"> </w:t>
      </w:r>
      <w:r w:rsidRPr="00653B49">
        <w:rPr>
          <w:rStyle w:val="hps"/>
          <w:lang w:val="sk-SK"/>
        </w:rPr>
        <w:t>stĺpci.</w:t>
      </w:r>
    </w:p>
    <w:p w:rsidR="00EE4E6D" w:rsidRPr="00653B49" w:rsidRDefault="00546233" w:rsidP="004B392E">
      <w:pPr>
        <w:rPr>
          <w:lang w:val="sk-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9D41F" wp14:editId="4FAB7799">
                <wp:simplePos x="0" y="0"/>
                <wp:positionH relativeFrom="column">
                  <wp:posOffset>1460392</wp:posOffset>
                </wp:positionH>
                <wp:positionV relativeFrom="paragraph">
                  <wp:posOffset>1874663</wp:posOffset>
                </wp:positionV>
                <wp:extent cx="978020" cy="708025"/>
                <wp:effectExtent l="0" t="0" r="31750" b="3492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8020" cy="7080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1D0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115pt;margin-top:147.6pt;width:77pt;height:55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8AF23" wp14:editId="35B3A3FD">
                <wp:simplePos x="0" y="0"/>
                <wp:positionH relativeFrom="column">
                  <wp:posOffset>1460392</wp:posOffset>
                </wp:positionH>
                <wp:positionV relativeFrom="paragraph">
                  <wp:posOffset>1150044</wp:posOffset>
                </wp:positionV>
                <wp:extent cx="978020" cy="724619"/>
                <wp:effectExtent l="0" t="0" r="31750" b="18415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8020" cy="724619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02421" id="AutoShape 18" o:spid="_x0000_s1026" type="#_x0000_t32" style="position:absolute;margin-left:115pt;margin-top:90.55pt;width:77pt;height:57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6E552" wp14:editId="68B84E68">
                <wp:simplePos x="0" y="0"/>
                <wp:positionH relativeFrom="column">
                  <wp:posOffset>1460392</wp:posOffset>
                </wp:positionH>
                <wp:positionV relativeFrom="paragraph">
                  <wp:posOffset>416800</wp:posOffset>
                </wp:positionV>
                <wp:extent cx="978020" cy="731520"/>
                <wp:effectExtent l="0" t="0" r="31750" b="3048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8020" cy="7315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32C7" id="AutoShape 17" o:spid="_x0000_s1026" type="#_x0000_t32" style="position:absolute;margin-left:115pt;margin-top:32.8pt;width:77pt;height:57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A4E0E6" wp14:editId="2D54875C">
                <wp:simplePos x="0" y="0"/>
                <wp:positionH relativeFrom="column">
                  <wp:posOffset>1460392</wp:posOffset>
                </wp:positionH>
                <wp:positionV relativeFrom="paragraph">
                  <wp:posOffset>416800</wp:posOffset>
                </wp:positionV>
                <wp:extent cx="978020" cy="2162810"/>
                <wp:effectExtent l="0" t="0" r="31750" b="2794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8020" cy="21628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244C2" id="AutoShape 16" o:spid="_x0000_s1026" type="#_x0000_t32" style="position:absolute;margin-left:115pt;margin-top:32.8pt;width:77pt;height:170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" strokecolor="red" strokeweight="1.25pt"/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4B392E" w:rsidRPr="00653B49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B392E" w:rsidP="00E05C42">
            <w:pPr>
              <w:jc w:val="center"/>
              <w:rPr>
                <w:lang w:val="sk-SK"/>
              </w:rPr>
            </w:pP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SaaS</w:t>
            </w:r>
            <w:proofErr w:type="spellEnd"/>
            <w:r w:rsidRPr="00653B49">
              <w:rPr>
                <w:rFonts w:eastAsia="MS Mincho"/>
                <w:color w:val="000000"/>
                <w:kern w:val="24"/>
                <w:lang w:val="sk-SK"/>
              </w:rPr>
              <w:t xml:space="preserve">, </w:t>
            </w: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IaaS</w:t>
            </w:r>
            <w:proofErr w:type="spellEnd"/>
            <w:r w:rsidRPr="00653B49">
              <w:rPr>
                <w:rFonts w:eastAsia="MS Mincho"/>
                <w:color w:val="000000"/>
                <w:kern w:val="24"/>
                <w:lang w:val="sk-SK"/>
              </w:rPr>
              <w:t xml:space="preserve"> a </w:t>
            </w: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FC121D" w:rsidP="004B392E">
            <w:pPr>
              <w:rPr>
                <w:lang w:val="sk-SK"/>
              </w:rPr>
            </w:pPr>
            <w:r w:rsidRPr="00653B49">
              <w:rPr>
                <w:lang w:val="sk-SK"/>
              </w:rPr>
              <w:t xml:space="preserve">Poskytovateľ služieb vlastní zariadenie a je zodpovedný za </w:t>
            </w:r>
            <w:proofErr w:type="spellStart"/>
            <w:r w:rsidRPr="00653B49">
              <w:rPr>
                <w:lang w:val="sk-SK"/>
              </w:rPr>
              <w:t>hostovanie</w:t>
            </w:r>
            <w:proofErr w:type="spellEnd"/>
            <w:r w:rsidRPr="00653B49">
              <w:rPr>
                <w:lang w:val="sk-SK"/>
              </w:rPr>
              <w:t>, beh a správu.</w:t>
            </w:r>
          </w:p>
        </w:tc>
      </w:tr>
      <w:tr w:rsidR="004B392E" w:rsidRPr="00653B49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</w:tr>
      <w:tr w:rsidR="004B392E" w:rsidRPr="00653B49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IaaS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D" w:rsidRPr="00653B49" w:rsidRDefault="00FC121D" w:rsidP="004B392E">
            <w:pPr>
              <w:rPr>
                <w:lang w:val="sk-SK"/>
              </w:rPr>
            </w:pPr>
            <w:r w:rsidRPr="00653B49">
              <w:rPr>
                <w:lang w:val="sk-SK"/>
              </w:rPr>
              <w:t xml:space="preserve">Zákazníkom </w:t>
            </w:r>
            <w:proofErr w:type="spellStart"/>
            <w:r w:rsidRPr="00653B49">
              <w:rPr>
                <w:lang w:val="sk-SK"/>
              </w:rPr>
              <w:t>cloudu</w:t>
            </w:r>
            <w:proofErr w:type="spellEnd"/>
            <w:r w:rsidRPr="00653B49">
              <w:rPr>
                <w:lang w:val="sk-SK"/>
              </w:rPr>
              <w:t xml:space="preserve"> poskytuje platformu a</w:t>
            </w:r>
            <w:r w:rsidR="002B7576">
              <w:rPr>
                <w:lang w:val="sk-SK"/>
              </w:rPr>
              <w:t> </w:t>
            </w:r>
            <w:r w:rsidRPr="00653B49">
              <w:rPr>
                <w:lang w:val="sk-SK"/>
              </w:rPr>
              <w:t>prostredie</w:t>
            </w:r>
            <w:r w:rsidR="002B7576">
              <w:rPr>
                <w:lang w:val="sk-SK"/>
              </w:rPr>
              <w:t>,</w:t>
            </w:r>
            <w:r w:rsidRPr="00653B49">
              <w:rPr>
                <w:lang w:val="sk-SK"/>
              </w:rPr>
              <w:t xml:space="preserve"> aby umožnila vývojárom tvoriť aplikácie a služby cez internet.</w:t>
            </w:r>
          </w:p>
        </w:tc>
      </w:tr>
      <w:tr w:rsidR="004B392E" w:rsidRPr="00653B49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</w:tr>
      <w:tr w:rsidR="004B392E" w:rsidRPr="00653B49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E5DFA" w:rsidP="004B392E">
            <w:pPr>
              <w:rPr>
                <w:lang w:val="sk-SK"/>
              </w:rPr>
            </w:pPr>
            <w:r w:rsidRPr="00653B49">
              <w:rPr>
                <w:lang w:val="sk-SK"/>
              </w:rPr>
              <w:t>Eliminuje potrebu inštalovať softvér na strane klienta.</w:t>
            </w:r>
          </w:p>
        </w:tc>
      </w:tr>
      <w:tr w:rsidR="004B392E" w:rsidRPr="00653B49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</w:tr>
      <w:tr w:rsidR="004B392E" w:rsidRPr="00653B49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B392E" w:rsidP="004B392E">
            <w:pPr>
              <w:jc w:val="center"/>
              <w:rPr>
                <w:lang w:val="sk-SK"/>
              </w:rPr>
            </w:pPr>
            <w:proofErr w:type="spellStart"/>
            <w:r w:rsidRPr="00653B49">
              <w:rPr>
                <w:rFonts w:eastAsia="MS Mincho"/>
                <w:color w:val="000000"/>
                <w:kern w:val="24"/>
                <w:lang w:val="sk-SK"/>
              </w:rPr>
              <w:t>SaaS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653B49" w:rsidRDefault="004B392E" w:rsidP="004B392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653B49" w:rsidRDefault="004E5DFA" w:rsidP="004B392E">
            <w:pPr>
              <w:rPr>
                <w:lang w:val="sk-SK"/>
              </w:rPr>
            </w:pPr>
            <w:r w:rsidRPr="00653B49">
              <w:rPr>
                <w:lang w:val="sk-SK"/>
              </w:rPr>
              <w:t>Malé alebo žiadne kapitálové investície</w:t>
            </w:r>
            <w:r w:rsidR="004B392E" w:rsidRPr="00653B49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</w:tbl>
    <w:p w:rsidR="004B392E" w:rsidRPr="00653B49" w:rsidRDefault="004B392E" w:rsidP="004B392E">
      <w:pPr>
        <w:pStyle w:val="eLineBottom"/>
        <w:rPr>
          <w:lang w:val="sk-SK"/>
        </w:rPr>
      </w:pPr>
    </w:p>
    <w:p w:rsidR="004B392E" w:rsidRPr="00653B49" w:rsidRDefault="004B392E" w:rsidP="004B392E">
      <w:pPr>
        <w:rPr>
          <w:lang w:val="sk-SK"/>
        </w:rPr>
      </w:pPr>
    </w:p>
    <w:p w:rsidR="001453B1" w:rsidRPr="00653B49" w:rsidRDefault="001453B1" w:rsidP="001453B1">
      <w:pPr>
        <w:pStyle w:val="eTask"/>
        <w:tabs>
          <w:tab w:val="left" w:pos="357"/>
        </w:tabs>
        <w:ind w:left="0" w:firstLine="0"/>
        <w:rPr>
          <w:lang w:val="sk-SK"/>
        </w:rPr>
      </w:pPr>
      <w:r w:rsidRPr="00653B49">
        <w:rPr>
          <w:lang w:val="sk-SK"/>
        </w:rPr>
        <w:t>Doplň čísla správnych odpovedí</w:t>
      </w:r>
      <w:r w:rsidR="00E05C42">
        <w:rPr>
          <w:lang w:val="sk-SK"/>
        </w:rPr>
        <w:t>.</w:t>
      </w:r>
    </w:p>
    <w:p w:rsidR="00290885" w:rsidRPr="00653B49" w:rsidRDefault="00290885" w:rsidP="004B392E">
      <w:pPr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653B49" w:rsidTr="00C97642">
        <w:trPr>
          <w:trHeight w:val="117"/>
          <w:jc w:val="center"/>
        </w:trPr>
        <w:tc>
          <w:tcPr>
            <w:tcW w:w="2223" w:type="dxa"/>
          </w:tcPr>
          <w:p w:rsidR="00290885" w:rsidRPr="00653B49" w:rsidRDefault="006954EE" w:rsidP="004B392E">
            <w:pPr>
              <w:spacing w:before="60" w:after="60"/>
              <w:jc w:val="center"/>
              <w:rPr>
                <w:b/>
                <w:color w:val="FF0000"/>
                <w:lang w:val="sk-SK"/>
              </w:rPr>
            </w:pPr>
            <w:r w:rsidRPr="00653B49">
              <w:rPr>
                <w:b/>
                <w:color w:val="FF0000"/>
                <w:lang w:val="sk-SK"/>
              </w:rPr>
              <w:t>2</w:t>
            </w:r>
          </w:p>
        </w:tc>
      </w:tr>
      <w:tr w:rsidR="00C97642" w:rsidRPr="00653B49" w:rsidTr="00290885">
        <w:trPr>
          <w:trHeight w:val="117"/>
          <w:jc w:val="center"/>
        </w:trPr>
        <w:tc>
          <w:tcPr>
            <w:tcW w:w="2223" w:type="dxa"/>
          </w:tcPr>
          <w:p w:rsidR="00C97642" w:rsidRPr="00653B49" w:rsidRDefault="006954EE" w:rsidP="004B392E">
            <w:pPr>
              <w:spacing w:before="60" w:after="60"/>
              <w:jc w:val="center"/>
              <w:rPr>
                <w:b/>
                <w:color w:val="FF0000"/>
                <w:lang w:val="sk-SK"/>
              </w:rPr>
            </w:pPr>
            <w:r w:rsidRPr="00653B49">
              <w:rPr>
                <w:b/>
                <w:color w:val="FF0000"/>
                <w:lang w:val="sk-SK"/>
              </w:rPr>
              <w:t>3</w:t>
            </w:r>
          </w:p>
        </w:tc>
      </w:tr>
      <w:tr w:rsidR="00290885" w:rsidRPr="00653B49" w:rsidTr="00290885">
        <w:trPr>
          <w:jc w:val="center"/>
        </w:trPr>
        <w:tc>
          <w:tcPr>
            <w:tcW w:w="2223" w:type="dxa"/>
          </w:tcPr>
          <w:p w:rsidR="00290885" w:rsidRPr="00653B49" w:rsidRDefault="006954EE" w:rsidP="004B392E">
            <w:pPr>
              <w:spacing w:before="60" w:after="60"/>
              <w:jc w:val="center"/>
              <w:rPr>
                <w:b/>
                <w:color w:val="FF0000"/>
                <w:lang w:val="sk-SK"/>
              </w:rPr>
            </w:pPr>
            <w:r w:rsidRPr="00653B49">
              <w:rPr>
                <w:b/>
                <w:color w:val="FF0000"/>
                <w:lang w:val="sk-SK"/>
              </w:rPr>
              <w:t>4</w:t>
            </w:r>
          </w:p>
        </w:tc>
      </w:tr>
      <w:tr w:rsidR="00290885" w:rsidRPr="00653B49" w:rsidTr="00290885">
        <w:trPr>
          <w:jc w:val="center"/>
        </w:trPr>
        <w:tc>
          <w:tcPr>
            <w:tcW w:w="2223" w:type="dxa"/>
          </w:tcPr>
          <w:p w:rsidR="00290885" w:rsidRPr="00653B49" w:rsidRDefault="006954EE" w:rsidP="004B392E">
            <w:pPr>
              <w:spacing w:before="60" w:after="60"/>
              <w:jc w:val="center"/>
              <w:rPr>
                <w:b/>
                <w:color w:val="FF0000"/>
                <w:lang w:val="sk-SK"/>
              </w:rPr>
            </w:pPr>
            <w:r w:rsidRPr="00653B49">
              <w:rPr>
                <w:b/>
                <w:color w:val="FF0000"/>
                <w:lang w:val="sk-SK"/>
              </w:rPr>
              <w:t>6</w:t>
            </w:r>
          </w:p>
        </w:tc>
      </w:tr>
      <w:tr w:rsidR="004B392E" w:rsidRPr="00653B49" w:rsidTr="00290885">
        <w:trPr>
          <w:jc w:val="center"/>
        </w:trPr>
        <w:tc>
          <w:tcPr>
            <w:tcW w:w="2223" w:type="dxa"/>
          </w:tcPr>
          <w:p w:rsidR="004B392E" w:rsidRPr="00653B49" w:rsidRDefault="004B392E" w:rsidP="004B392E">
            <w:pPr>
              <w:spacing w:before="60" w:after="60"/>
              <w:jc w:val="center"/>
              <w:rPr>
                <w:lang w:val="sk-SK"/>
              </w:rPr>
            </w:pPr>
          </w:p>
        </w:tc>
      </w:tr>
      <w:tr w:rsidR="004B392E" w:rsidRPr="00653B49" w:rsidTr="00290885">
        <w:trPr>
          <w:jc w:val="center"/>
        </w:trPr>
        <w:tc>
          <w:tcPr>
            <w:tcW w:w="2223" w:type="dxa"/>
          </w:tcPr>
          <w:p w:rsidR="004B392E" w:rsidRPr="00653B49" w:rsidRDefault="004B392E" w:rsidP="004B392E">
            <w:p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290885" w:rsidRPr="00653B49" w:rsidRDefault="00290885" w:rsidP="00D5796D">
      <w:pPr>
        <w:rPr>
          <w:lang w:val="sk-SK"/>
        </w:rPr>
      </w:pPr>
    </w:p>
    <w:p w:rsidR="00FD0B3E" w:rsidRPr="00653B49" w:rsidRDefault="00D5796D" w:rsidP="00427299">
      <w:pPr>
        <w:ind w:left="357" w:hanging="357"/>
        <w:rPr>
          <w:lang w:val="sk-SK"/>
        </w:rPr>
      </w:pPr>
      <w:r w:rsidRPr="00653B49">
        <w:rPr>
          <w:b/>
          <w:lang w:val="sk-SK"/>
        </w:rPr>
        <w:t>1</w:t>
      </w:r>
      <w:r w:rsidRPr="00653B49">
        <w:rPr>
          <w:lang w:val="sk-SK"/>
        </w:rPr>
        <w:t xml:space="preserve"> – </w:t>
      </w:r>
      <w:r w:rsidR="00FD0B3E">
        <w:rPr>
          <w:lang w:val="sk-SK"/>
        </w:rPr>
        <w:t xml:space="preserve">Zdroje poskytovateľa </w:t>
      </w:r>
      <w:proofErr w:type="spellStart"/>
      <w:r w:rsidR="00FD0B3E">
        <w:rPr>
          <w:lang w:val="sk-SK"/>
        </w:rPr>
        <w:t>cloud</w:t>
      </w:r>
      <w:proofErr w:type="spellEnd"/>
      <w:r w:rsidR="00FD0B3E">
        <w:rPr>
          <w:lang w:val="sk-SK"/>
        </w:rPr>
        <w:t xml:space="preserve"> služby sú delené medzi niekoľkých používateľov vďaka modelu viacnásobného nájomníka „</w:t>
      </w:r>
      <w:proofErr w:type="spellStart"/>
      <w:r w:rsidR="00FD0B3E">
        <w:rPr>
          <w:lang w:val="sk-SK"/>
        </w:rPr>
        <w:t>multi</w:t>
      </w:r>
      <w:proofErr w:type="spellEnd"/>
      <w:r w:rsidR="00FD0B3E">
        <w:rPr>
          <w:lang w:val="sk-SK"/>
        </w:rPr>
        <w:t xml:space="preserve">- </w:t>
      </w:r>
      <w:proofErr w:type="spellStart"/>
      <w:r w:rsidR="00FD0B3E">
        <w:rPr>
          <w:lang w:val="sk-SK"/>
        </w:rPr>
        <w:t>tenant</w:t>
      </w:r>
      <w:proofErr w:type="spellEnd"/>
      <w:r w:rsidR="00FD0B3E">
        <w:rPr>
          <w:lang w:val="sk-SK"/>
        </w:rPr>
        <w:t xml:space="preserve"> model“, s rovnakými fyzickými a virtuálnymi zdrojmi dynamicky prideľované na vyžiadanie zákazníka.</w:t>
      </w:r>
    </w:p>
    <w:p w:rsidR="00120F7C" w:rsidRPr="00427299" w:rsidRDefault="00D5796D" w:rsidP="00427299">
      <w:pPr>
        <w:spacing w:before="60"/>
        <w:ind w:left="357" w:hanging="357"/>
        <w:rPr>
          <w:color w:val="FF0000"/>
          <w:lang w:val="sk-SK"/>
        </w:rPr>
      </w:pPr>
      <w:r w:rsidRPr="00427299">
        <w:rPr>
          <w:b/>
          <w:color w:val="FF0000"/>
          <w:lang w:val="sk-SK"/>
        </w:rPr>
        <w:t>2</w:t>
      </w:r>
      <w:r w:rsidRPr="00653B49">
        <w:rPr>
          <w:lang w:val="sk-SK"/>
        </w:rPr>
        <w:t xml:space="preserve"> – </w:t>
      </w:r>
      <w:r w:rsidR="00120F7C" w:rsidRPr="00427299">
        <w:rPr>
          <w:color w:val="FF0000"/>
          <w:lang w:val="sk-SK"/>
        </w:rPr>
        <w:t xml:space="preserve">Dôsledok pri viacnásobnom prenájme je zvyšovanie operačných nákladov, ktoré môžu </w:t>
      </w:r>
      <w:bookmarkStart w:id="0" w:name="_GoBack"/>
      <w:bookmarkEnd w:id="0"/>
      <w:r w:rsidR="00120F7C" w:rsidRPr="00427299">
        <w:rPr>
          <w:color w:val="FF0000"/>
          <w:lang w:val="sk-SK"/>
        </w:rPr>
        <w:t>byť kompenzované istou hardvérovou konfiguráciou a softvérovými riešeniami ako aplikácie a serverové profily</w:t>
      </w:r>
      <w:r w:rsidR="00427299">
        <w:rPr>
          <w:color w:val="FF0000"/>
          <w:lang w:val="sk-SK"/>
        </w:rPr>
        <w:t>.</w:t>
      </w:r>
    </w:p>
    <w:p w:rsidR="00290E48" w:rsidRPr="00427299" w:rsidRDefault="00D5796D" w:rsidP="00427299">
      <w:pPr>
        <w:spacing w:before="60"/>
        <w:ind w:left="357" w:hanging="357"/>
        <w:rPr>
          <w:color w:val="FF0000"/>
          <w:lang w:val="sk-SK"/>
        </w:rPr>
      </w:pPr>
      <w:r w:rsidRPr="00427299">
        <w:rPr>
          <w:b/>
          <w:color w:val="FF0000"/>
          <w:lang w:val="sk-SK"/>
        </w:rPr>
        <w:t>3</w:t>
      </w:r>
      <w:r w:rsidRPr="00653B49">
        <w:rPr>
          <w:lang w:val="sk-SK"/>
        </w:rPr>
        <w:t xml:space="preserve"> – </w:t>
      </w:r>
      <w:proofErr w:type="spellStart"/>
      <w:r w:rsidR="00120F7C" w:rsidRPr="00427299">
        <w:rPr>
          <w:color w:val="FF0000"/>
          <w:lang w:val="sk-SK"/>
        </w:rPr>
        <w:t>PaaS</w:t>
      </w:r>
      <w:proofErr w:type="spellEnd"/>
      <w:r w:rsidR="00120F7C" w:rsidRPr="00427299">
        <w:rPr>
          <w:color w:val="FF0000"/>
          <w:lang w:val="sk-SK"/>
        </w:rPr>
        <w:t xml:space="preserve"> je závislá na </w:t>
      </w:r>
      <w:proofErr w:type="spellStart"/>
      <w:r w:rsidR="00120F7C" w:rsidRPr="00427299">
        <w:rPr>
          <w:color w:val="FF0000"/>
          <w:lang w:val="sk-SK"/>
        </w:rPr>
        <w:t>IaaS</w:t>
      </w:r>
      <w:proofErr w:type="spellEnd"/>
      <w:r w:rsidR="00120F7C" w:rsidRPr="00427299">
        <w:rPr>
          <w:color w:val="FF0000"/>
          <w:lang w:val="sk-SK"/>
        </w:rPr>
        <w:t>, pretože aplikačné platformy potrebujú fyzickú infraštruktúru.</w:t>
      </w:r>
    </w:p>
    <w:p w:rsidR="002A53F9" w:rsidRPr="00427299" w:rsidRDefault="00D5796D" w:rsidP="00427299">
      <w:pPr>
        <w:spacing w:before="60"/>
        <w:ind w:left="357" w:hanging="357"/>
        <w:rPr>
          <w:color w:val="FF0000"/>
          <w:lang w:val="sk-SK"/>
        </w:rPr>
      </w:pPr>
      <w:r w:rsidRPr="00427299">
        <w:rPr>
          <w:b/>
          <w:color w:val="FF0000"/>
          <w:lang w:val="sk-SK"/>
        </w:rPr>
        <w:t>4</w:t>
      </w:r>
      <w:r w:rsidRPr="00653B49">
        <w:rPr>
          <w:lang w:val="sk-SK"/>
        </w:rPr>
        <w:t xml:space="preserve"> – </w:t>
      </w:r>
      <w:r w:rsidR="00120F7C" w:rsidRPr="00427299">
        <w:rPr>
          <w:color w:val="FF0000"/>
          <w:lang w:val="sk-SK"/>
        </w:rPr>
        <w:t>Dnes si spoločnosti viac uvedomujú hodnotu a šetrenie zdrojov softvéru a platformových služieb než infraštruktúry.</w:t>
      </w:r>
    </w:p>
    <w:p w:rsidR="00E058A9" w:rsidRPr="00653B49" w:rsidRDefault="00D5796D" w:rsidP="00427299">
      <w:pPr>
        <w:spacing w:before="60"/>
        <w:ind w:left="357" w:hanging="357"/>
        <w:rPr>
          <w:lang w:val="sk-SK"/>
        </w:rPr>
      </w:pPr>
      <w:r w:rsidRPr="00653B49">
        <w:rPr>
          <w:b/>
          <w:lang w:val="sk-SK"/>
        </w:rPr>
        <w:t>5</w:t>
      </w:r>
      <w:r w:rsidRPr="00653B49">
        <w:rPr>
          <w:lang w:val="sk-SK"/>
        </w:rPr>
        <w:t xml:space="preserve"> – </w:t>
      </w:r>
      <w:r w:rsidR="00E058A9" w:rsidRPr="00E058A9">
        <w:rPr>
          <w:lang w:val="sk-SK"/>
        </w:rPr>
        <w:t xml:space="preserve">Jednou z výhod </w:t>
      </w:r>
      <w:proofErr w:type="spellStart"/>
      <w:r w:rsidR="00E058A9" w:rsidRPr="00E058A9">
        <w:rPr>
          <w:lang w:val="sk-SK"/>
        </w:rPr>
        <w:t>SaaS</w:t>
      </w:r>
      <w:proofErr w:type="spellEnd"/>
      <w:r w:rsidR="00E058A9" w:rsidRPr="00E058A9">
        <w:rPr>
          <w:lang w:val="sk-SK"/>
        </w:rPr>
        <w:t xml:space="preserve"> je to, že</w:t>
      </w:r>
      <w:r w:rsidR="00E058A9">
        <w:rPr>
          <w:lang w:val="sk-SK"/>
        </w:rPr>
        <w:t xml:space="preserve"> softvérová funkcionalita nie je často prepracovaná alebo plná.</w:t>
      </w:r>
    </w:p>
    <w:p w:rsidR="00EB68C8" w:rsidRPr="00427299" w:rsidRDefault="00D5796D" w:rsidP="00427299">
      <w:pPr>
        <w:spacing w:before="60"/>
        <w:ind w:left="357" w:hanging="357"/>
        <w:rPr>
          <w:color w:val="FF0000"/>
          <w:sz w:val="20"/>
          <w:szCs w:val="20"/>
          <w:lang w:val="sk-SK" w:eastAsia="ca-ES"/>
        </w:rPr>
      </w:pPr>
      <w:r w:rsidRPr="00427299">
        <w:rPr>
          <w:b/>
          <w:color w:val="FF0000"/>
          <w:lang w:val="sk-SK"/>
        </w:rPr>
        <w:t>6</w:t>
      </w:r>
      <w:r w:rsidRPr="00653B49">
        <w:rPr>
          <w:lang w:val="sk-SK"/>
        </w:rPr>
        <w:t xml:space="preserve"> – </w:t>
      </w:r>
      <w:proofErr w:type="spellStart"/>
      <w:r w:rsidR="00DD20B3" w:rsidRPr="00427299">
        <w:rPr>
          <w:color w:val="FF0000"/>
          <w:lang w:val="sk-SK"/>
        </w:rPr>
        <w:t>PaaS</w:t>
      </w:r>
      <w:proofErr w:type="spellEnd"/>
      <w:r w:rsidR="00DD20B3" w:rsidRPr="00427299">
        <w:rPr>
          <w:color w:val="FF0000"/>
          <w:lang w:val="sk-SK"/>
        </w:rPr>
        <w:t xml:space="preserve"> model </w:t>
      </w:r>
      <w:r w:rsidR="00653B49" w:rsidRPr="00427299">
        <w:rPr>
          <w:color w:val="FF0000"/>
          <w:lang w:val="sk-SK"/>
        </w:rPr>
        <w:t xml:space="preserve">dovoľuje zákazníkom si prenajať </w:t>
      </w:r>
      <w:proofErr w:type="spellStart"/>
      <w:r w:rsidR="00653B49" w:rsidRPr="00427299">
        <w:rPr>
          <w:color w:val="FF0000"/>
          <w:lang w:val="sk-SK"/>
        </w:rPr>
        <w:t>virtualizované</w:t>
      </w:r>
      <w:proofErr w:type="spellEnd"/>
      <w:r w:rsidR="00653B49" w:rsidRPr="00427299">
        <w:rPr>
          <w:color w:val="FF0000"/>
          <w:lang w:val="sk-SK"/>
        </w:rPr>
        <w:t xml:space="preserve"> servery a príslušné služby pre beh vlastných aplikácií, ktoré s</w:t>
      </w:r>
      <w:r w:rsidR="002B7576">
        <w:rPr>
          <w:color w:val="FF0000"/>
          <w:lang w:val="sk-SK"/>
        </w:rPr>
        <w:t>ú</w:t>
      </w:r>
      <w:r w:rsidR="00653B49" w:rsidRPr="00427299">
        <w:rPr>
          <w:color w:val="FF0000"/>
          <w:lang w:val="sk-SK"/>
        </w:rPr>
        <w:t> vytvorené pomocou programovacích jazykov, knižníc, služieb a nástrojov podporovaných samotným poskytovateľom.</w:t>
      </w:r>
    </w:p>
    <w:sectPr w:rsidR="00EB68C8" w:rsidRPr="0042729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066" w:rsidRDefault="00592066" w:rsidP="00861A1A">
      <w:r>
        <w:separator/>
      </w:r>
    </w:p>
  </w:endnote>
  <w:endnote w:type="continuationSeparator" w:id="0">
    <w:p w:rsidR="00592066" w:rsidRDefault="0059206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265EDA" w:rsidTr="00CA51B5">
      <w:tc>
        <w:tcPr>
          <w:tcW w:w="2518" w:type="dxa"/>
        </w:tcPr>
        <w:p w:rsidR="00265EDA" w:rsidRDefault="00265ED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65EDA" w:rsidRPr="003140EE" w:rsidRDefault="00265EDA" w:rsidP="001453B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265EDA" w:rsidRPr="00CA51B5" w:rsidRDefault="00265EDA" w:rsidP="001453B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265EDA" w:rsidTr="00CA51B5">
      <w:tc>
        <w:tcPr>
          <w:tcW w:w="8472" w:type="dxa"/>
          <w:gridSpan w:val="2"/>
        </w:tcPr>
        <w:p w:rsidR="00265EDA" w:rsidRPr="00CA51B5" w:rsidRDefault="00265ED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265EDA" w:rsidRPr="00CA51B5" w:rsidRDefault="00265EDA" w:rsidP="006F25A0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6F25A0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265EDA" w:rsidRPr="00BF5E09" w:rsidRDefault="00265ED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066" w:rsidRDefault="00592066" w:rsidP="00861A1A">
      <w:r>
        <w:separator/>
      </w:r>
    </w:p>
  </w:footnote>
  <w:footnote w:type="continuationSeparator" w:id="0">
    <w:p w:rsidR="00592066" w:rsidRDefault="0059206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EDA" w:rsidRPr="002B41A8" w:rsidRDefault="00265ED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265EDA" w:rsidRPr="00C148FD" w:rsidRDefault="00265ED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B392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C72"/>
    <w:rsid w:val="00073ADF"/>
    <w:rsid w:val="0007473C"/>
    <w:rsid w:val="000750C9"/>
    <w:rsid w:val="00087EAC"/>
    <w:rsid w:val="0009152F"/>
    <w:rsid w:val="00094A16"/>
    <w:rsid w:val="000A233F"/>
    <w:rsid w:val="000A55B3"/>
    <w:rsid w:val="000C6B3A"/>
    <w:rsid w:val="00120F7C"/>
    <w:rsid w:val="001301D8"/>
    <w:rsid w:val="001316F0"/>
    <w:rsid w:val="0013693D"/>
    <w:rsid w:val="00136968"/>
    <w:rsid w:val="00137B9F"/>
    <w:rsid w:val="00141E1A"/>
    <w:rsid w:val="0014373A"/>
    <w:rsid w:val="001453B1"/>
    <w:rsid w:val="00151ED1"/>
    <w:rsid w:val="00154968"/>
    <w:rsid w:val="001561E0"/>
    <w:rsid w:val="00160E07"/>
    <w:rsid w:val="00164458"/>
    <w:rsid w:val="00165F85"/>
    <w:rsid w:val="00170488"/>
    <w:rsid w:val="00170E72"/>
    <w:rsid w:val="0017377E"/>
    <w:rsid w:val="00176804"/>
    <w:rsid w:val="001840EA"/>
    <w:rsid w:val="00185BED"/>
    <w:rsid w:val="00187232"/>
    <w:rsid w:val="001922A0"/>
    <w:rsid w:val="00195A08"/>
    <w:rsid w:val="001B057D"/>
    <w:rsid w:val="001D00A1"/>
    <w:rsid w:val="001F6290"/>
    <w:rsid w:val="00211FB6"/>
    <w:rsid w:val="00213F2C"/>
    <w:rsid w:val="0021433A"/>
    <w:rsid w:val="00223478"/>
    <w:rsid w:val="00225015"/>
    <w:rsid w:val="00232EDE"/>
    <w:rsid w:val="00242C56"/>
    <w:rsid w:val="00244E6B"/>
    <w:rsid w:val="00265EDA"/>
    <w:rsid w:val="00272012"/>
    <w:rsid w:val="002825A8"/>
    <w:rsid w:val="00283A7C"/>
    <w:rsid w:val="002850DE"/>
    <w:rsid w:val="00290885"/>
    <w:rsid w:val="00290E48"/>
    <w:rsid w:val="00292860"/>
    <w:rsid w:val="002976A9"/>
    <w:rsid w:val="002A53F9"/>
    <w:rsid w:val="002B0278"/>
    <w:rsid w:val="002B0866"/>
    <w:rsid w:val="002B41A8"/>
    <w:rsid w:val="002B7576"/>
    <w:rsid w:val="002C2A0A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238A"/>
    <w:rsid w:val="003A1E6F"/>
    <w:rsid w:val="003B1326"/>
    <w:rsid w:val="003B5280"/>
    <w:rsid w:val="003C360A"/>
    <w:rsid w:val="003C5B45"/>
    <w:rsid w:val="003D41BB"/>
    <w:rsid w:val="003E01BE"/>
    <w:rsid w:val="003E6DEC"/>
    <w:rsid w:val="003F03EB"/>
    <w:rsid w:val="003F623C"/>
    <w:rsid w:val="003F7F87"/>
    <w:rsid w:val="00402B09"/>
    <w:rsid w:val="00417ED2"/>
    <w:rsid w:val="00427299"/>
    <w:rsid w:val="0046567F"/>
    <w:rsid w:val="00472203"/>
    <w:rsid w:val="00475954"/>
    <w:rsid w:val="00492966"/>
    <w:rsid w:val="00496A39"/>
    <w:rsid w:val="004A01E5"/>
    <w:rsid w:val="004A7B44"/>
    <w:rsid w:val="004B2F14"/>
    <w:rsid w:val="004B392E"/>
    <w:rsid w:val="004C0E36"/>
    <w:rsid w:val="004E5DFA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46233"/>
    <w:rsid w:val="00554277"/>
    <w:rsid w:val="00561B7B"/>
    <w:rsid w:val="00561C5A"/>
    <w:rsid w:val="005728B3"/>
    <w:rsid w:val="005738D5"/>
    <w:rsid w:val="0057504E"/>
    <w:rsid w:val="005832C4"/>
    <w:rsid w:val="00587966"/>
    <w:rsid w:val="00592066"/>
    <w:rsid w:val="005A2923"/>
    <w:rsid w:val="005B2E55"/>
    <w:rsid w:val="005B37E2"/>
    <w:rsid w:val="005B460C"/>
    <w:rsid w:val="005D08C5"/>
    <w:rsid w:val="005D7525"/>
    <w:rsid w:val="005E1AB1"/>
    <w:rsid w:val="005E20B2"/>
    <w:rsid w:val="005E5A22"/>
    <w:rsid w:val="005E731F"/>
    <w:rsid w:val="005F436E"/>
    <w:rsid w:val="005F5FA1"/>
    <w:rsid w:val="00625B5A"/>
    <w:rsid w:val="0063686B"/>
    <w:rsid w:val="006435FE"/>
    <w:rsid w:val="0064494B"/>
    <w:rsid w:val="00653B49"/>
    <w:rsid w:val="00660358"/>
    <w:rsid w:val="0066326F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25A0"/>
    <w:rsid w:val="006F787A"/>
    <w:rsid w:val="007024E4"/>
    <w:rsid w:val="00710301"/>
    <w:rsid w:val="0071157F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238"/>
    <w:rsid w:val="00861A1A"/>
    <w:rsid w:val="00864D93"/>
    <w:rsid w:val="00877FE6"/>
    <w:rsid w:val="00882BE0"/>
    <w:rsid w:val="008836CE"/>
    <w:rsid w:val="0089120A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26FC2"/>
    <w:rsid w:val="0094072E"/>
    <w:rsid w:val="00944C3A"/>
    <w:rsid w:val="00950649"/>
    <w:rsid w:val="0095346A"/>
    <w:rsid w:val="00955A25"/>
    <w:rsid w:val="00963F86"/>
    <w:rsid w:val="0097175A"/>
    <w:rsid w:val="00974B16"/>
    <w:rsid w:val="009802AD"/>
    <w:rsid w:val="00990ADC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4D60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686C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424C"/>
    <w:rsid w:val="00C5580D"/>
    <w:rsid w:val="00C57915"/>
    <w:rsid w:val="00C7264E"/>
    <w:rsid w:val="00C767C9"/>
    <w:rsid w:val="00C8560D"/>
    <w:rsid w:val="00C878F0"/>
    <w:rsid w:val="00C9216D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5796D"/>
    <w:rsid w:val="00D6447F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6149"/>
    <w:rsid w:val="00DE3767"/>
    <w:rsid w:val="00DE51CB"/>
    <w:rsid w:val="00DF62F4"/>
    <w:rsid w:val="00E0343F"/>
    <w:rsid w:val="00E058A9"/>
    <w:rsid w:val="00E05C42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8DF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4D2A"/>
    <w:rsid w:val="00F674FC"/>
    <w:rsid w:val="00F748A6"/>
    <w:rsid w:val="00F82C59"/>
    <w:rsid w:val="00F871C6"/>
    <w:rsid w:val="00F8749B"/>
    <w:rsid w:val="00FA74D9"/>
    <w:rsid w:val="00FB201E"/>
    <w:rsid w:val="00FB5241"/>
    <w:rsid w:val="00FC121D"/>
    <w:rsid w:val="00FD0B3E"/>
    <w:rsid w:val="00FD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91E711"/>
  <w15:docId w15:val="{1B7DA6E3-EEBF-4E58-B448-720704C2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customStyle="1" w:styleId="hps">
    <w:name w:val="hps"/>
    <w:basedOn w:val="Standardnpsmoodstavce"/>
    <w:rsid w:val="001453B1"/>
  </w:style>
  <w:style w:type="character" w:styleId="Odkaznakoment">
    <w:name w:val="annotation reference"/>
    <w:basedOn w:val="Standardnpsmoodstavce"/>
    <w:semiHidden/>
    <w:unhideWhenUsed/>
    <w:rsid w:val="00BB686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B68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B686C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B68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B686C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36</TotalTime>
  <Pages>3</Pages>
  <Words>466</Words>
  <Characters>2752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9</cp:revision>
  <cp:lastPrinted>2013-05-24T15:00:00Z</cp:lastPrinted>
  <dcterms:created xsi:type="dcterms:W3CDTF">2016-02-13T14:32:00Z</dcterms:created>
  <dcterms:modified xsi:type="dcterms:W3CDTF">2017-08-22T10:50:00Z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