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59" w:rsidRPr="00BD38F7" w:rsidRDefault="00A407AE" w:rsidP="00056FF0">
      <w:pPr>
        <w:pStyle w:val="eTask"/>
        <w:rPr>
          <w:rStyle w:val="eAbbreviationMeaning"/>
          <w:b/>
          <w:i w:val="0"/>
          <w:color w:val="auto"/>
          <w:lang w:val="en-GB" w:eastAsia="cs-CZ"/>
        </w:rPr>
      </w:pPr>
      <w:bookmarkStart w:id="0" w:name="_GoBack"/>
      <w:bookmarkEnd w:id="0"/>
      <w:r w:rsidRPr="00BD38F7">
        <w:rPr>
          <w:lang w:val="en-GB"/>
        </w:rPr>
        <w:t xml:space="preserve">Mark </w:t>
      </w:r>
      <w:r w:rsidR="00885A76">
        <w:rPr>
          <w:lang w:val="en-GB"/>
        </w:rPr>
        <w:t xml:space="preserve">the </w:t>
      </w:r>
      <w:r w:rsidRPr="00BD38F7">
        <w:rPr>
          <w:lang w:val="en-GB"/>
        </w:rPr>
        <w:t>correct statements</w:t>
      </w:r>
      <w:r w:rsidR="00104245" w:rsidRPr="00BD38F7">
        <w:rPr>
          <w:lang w:val="en-GB"/>
        </w:rPr>
        <w:t>:</w:t>
      </w:r>
      <w:r w:rsidR="008426C2" w:rsidRPr="00BD38F7">
        <w:rPr>
          <w:lang w:val="en-GB"/>
        </w:rPr>
        <w:t xml:space="preserve"> </w:t>
      </w:r>
      <w:r w:rsidR="00386182" w:rsidRPr="00BD38F7">
        <w:rPr>
          <w:b w:val="0"/>
          <w:i/>
          <w:color w:val="000000"/>
          <w:lang w:val="en-GB"/>
        </w:rPr>
        <w:t>European Installation Bus (EIB)</w:t>
      </w:r>
    </w:p>
    <w:p w:rsidR="002510FF" w:rsidRPr="00BD38F7" w:rsidRDefault="002510FF" w:rsidP="002510FF">
      <w:pPr>
        <w:rPr>
          <w:rStyle w:val="eAbbreviationMeaning"/>
          <w:b w:val="0"/>
          <w:i w:val="0"/>
          <w:color w:val="auto"/>
          <w:lang w:val="en-GB" w:eastAsia="cs-CZ"/>
        </w:rPr>
      </w:pPr>
    </w:p>
    <w:p w:rsidR="00386182" w:rsidRPr="00BD38F7" w:rsidRDefault="00456D3E" w:rsidP="00456D3E">
      <w:pPr>
        <w:pStyle w:val="eCheckBoxText"/>
        <w:rPr>
          <w:lang w:val="en-GB"/>
        </w:rPr>
      </w:pPr>
      <w:r w:rsidRPr="00BD38F7">
        <w:rPr>
          <w:rStyle w:val="eCheckBoxSquareChar"/>
          <w:lang w:val="en-GB"/>
        </w:rPr>
        <w:t>□</w:t>
      </w:r>
      <w:r w:rsidRPr="00BD38F7">
        <w:rPr>
          <w:lang w:val="en-GB"/>
        </w:rPr>
        <w:tab/>
      </w:r>
      <w:r w:rsidR="00386182" w:rsidRPr="00BD38F7">
        <w:rPr>
          <w:lang w:val="en-GB"/>
        </w:rPr>
        <w:t>has a centralized structure with linear</w:t>
      </w:r>
      <w:r w:rsidR="00A8211E" w:rsidRPr="00BD38F7">
        <w:rPr>
          <w:lang w:val="en-GB"/>
        </w:rPr>
        <w:t>, circular or branched topology</w:t>
      </w:r>
    </w:p>
    <w:p w:rsidR="00456D3E" w:rsidRPr="00BD38F7" w:rsidRDefault="00362D16" w:rsidP="00456D3E">
      <w:pPr>
        <w:pStyle w:val="eCheckBoxText"/>
        <w:rPr>
          <w:rStyle w:val="eCheckBoxSquareChar"/>
          <w:b/>
          <w:color w:val="FF0000"/>
          <w:lang w:val="en-GB"/>
        </w:rPr>
      </w:pPr>
      <w:r w:rsidRPr="00BD38F7">
        <w:rPr>
          <w:rStyle w:val="eCheckBoxSquareChar"/>
          <w:lang w:val="en-GB"/>
        </w:rPr>
        <w:t>□</w:t>
      </w:r>
      <w:r w:rsidR="00456D3E" w:rsidRPr="00BD38F7">
        <w:rPr>
          <w:b/>
          <w:color w:val="FF0000"/>
          <w:lang w:val="en-GB"/>
        </w:rPr>
        <w:tab/>
      </w:r>
      <w:r w:rsidR="00386182" w:rsidRPr="00BD38F7">
        <w:rPr>
          <w:lang w:val="en-GB"/>
        </w:rPr>
        <w:t>has a decentralized structure with linear, circular or branched topology</w:t>
      </w:r>
    </w:p>
    <w:p w:rsidR="00456D3E" w:rsidRPr="00BD38F7" w:rsidRDefault="00456D3E" w:rsidP="00456D3E">
      <w:pPr>
        <w:pStyle w:val="eCheckBoxText"/>
        <w:rPr>
          <w:rStyle w:val="eCheckBoxSquareChar"/>
          <w:lang w:val="en-GB"/>
        </w:rPr>
      </w:pPr>
      <w:r w:rsidRPr="00BD38F7">
        <w:rPr>
          <w:rStyle w:val="eCheckBoxSquareChar"/>
          <w:lang w:val="en-GB"/>
        </w:rPr>
        <w:t>□</w:t>
      </w:r>
      <w:r w:rsidRPr="00BD38F7">
        <w:rPr>
          <w:lang w:val="en-GB"/>
        </w:rPr>
        <w:tab/>
      </w:r>
      <w:r w:rsidR="00A407AE" w:rsidRPr="00BD38F7">
        <w:rPr>
          <w:lang w:val="en-GB"/>
        </w:rPr>
        <w:t xml:space="preserve">is a service </w:t>
      </w:r>
      <w:r w:rsidR="00885A76">
        <w:rPr>
          <w:lang w:val="en-GB"/>
        </w:rPr>
        <w:t xml:space="preserve">provided </w:t>
      </w:r>
      <w:r w:rsidR="00386182" w:rsidRPr="00BD38F7">
        <w:rPr>
          <w:lang w:val="en-GB"/>
        </w:rPr>
        <w:t>over RS-485 bus</w:t>
      </w:r>
    </w:p>
    <w:p w:rsidR="00456D3E" w:rsidRPr="00BD38F7" w:rsidRDefault="00456D3E" w:rsidP="00456D3E">
      <w:pPr>
        <w:pStyle w:val="eCheckBoxText"/>
        <w:rPr>
          <w:rStyle w:val="eCheckBoxSquareChar"/>
          <w:lang w:val="en-GB"/>
        </w:rPr>
      </w:pPr>
      <w:r w:rsidRPr="00BD38F7">
        <w:rPr>
          <w:rStyle w:val="eCheckBoxSquareChar"/>
          <w:lang w:val="en-GB"/>
        </w:rPr>
        <w:t>□</w:t>
      </w:r>
      <w:r w:rsidRPr="00BD38F7">
        <w:rPr>
          <w:rStyle w:val="eCheckBoxSquareChar"/>
          <w:lang w:val="en-GB"/>
        </w:rPr>
        <w:tab/>
      </w:r>
      <w:r w:rsidR="00A407AE" w:rsidRPr="00BD38F7">
        <w:rPr>
          <w:lang w:val="en-GB"/>
        </w:rPr>
        <w:t>is a service</w:t>
      </w:r>
      <w:r w:rsidR="00885A76">
        <w:rPr>
          <w:lang w:val="en-GB"/>
        </w:rPr>
        <w:t>,</w:t>
      </w:r>
      <w:r w:rsidR="00A407AE" w:rsidRPr="00BD38F7">
        <w:rPr>
          <w:rStyle w:val="eCheckBoxSquareChar"/>
          <w:lang w:val="en-GB"/>
        </w:rPr>
        <w:t xml:space="preserve"> </w:t>
      </w:r>
      <w:r w:rsidR="00A407AE" w:rsidRPr="00BD38F7">
        <w:rPr>
          <w:lang w:val="en-GB"/>
        </w:rPr>
        <w:t xml:space="preserve">which </w:t>
      </w:r>
      <w:r w:rsidR="00386182" w:rsidRPr="00BD38F7">
        <w:rPr>
          <w:lang w:val="en-GB"/>
        </w:rPr>
        <w:t>provide</w:t>
      </w:r>
      <w:r w:rsidR="00885A76">
        <w:rPr>
          <w:lang w:val="en-GB"/>
        </w:rPr>
        <w:t>s an</w:t>
      </w:r>
      <w:r w:rsidR="00386182" w:rsidRPr="00BD38F7">
        <w:rPr>
          <w:lang w:val="en-GB"/>
        </w:rPr>
        <w:t xml:space="preserve"> interface between SCADA and BMS systems</w:t>
      </w:r>
    </w:p>
    <w:p w:rsidR="00456D3E" w:rsidRPr="00BD38F7" w:rsidRDefault="00456D3E" w:rsidP="00456D3E">
      <w:pPr>
        <w:pStyle w:val="eCheckBoxText"/>
        <w:rPr>
          <w:lang w:val="en-GB"/>
        </w:rPr>
      </w:pPr>
      <w:r w:rsidRPr="00BD38F7">
        <w:rPr>
          <w:rStyle w:val="eCheckBoxSquareChar"/>
          <w:lang w:val="en-GB"/>
        </w:rPr>
        <w:t>□</w:t>
      </w:r>
      <w:r w:rsidRPr="00BD38F7">
        <w:rPr>
          <w:rStyle w:val="eCheckBoxSquareChar"/>
          <w:lang w:val="en-GB"/>
        </w:rPr>
        <w:tab/>
      </w:r>
      <w:r w:rsidR="00386182" w:rsidRPr="00BD38F7">
        <w:rPr>
          <w:lang w:val="en-GB"/>
        </w:rPr>
        <w:t xml:space="preserve">is a service </w:t>
      </w:r>
      <w:r w:rsidR="00885A76">
        <w:rPr>
          <w:lang w:val="en-GB"/>
        </w:rPr>
        <w:t xml:space="preserve">provided </w:t>
      </w:r>
      <w:r w:rsidR="00386182" w:rsidRPr="00BD38F7">
        <w:rPr>
          <w:lang w:val="en-GB"/>
        </w:rPr>
        <w:t>over RS-232C bus</w:t>
      </w:r>
    </w:p>
    <w:p w:rsidR="00B87089" w:rsidRPr="00BD38F7" w:rsidRDefault="00B87089" w:rsidP="00456D3E">
      <w:pPr>
        <w:pStyle w:val="eLineBottom"/>
        <w:rPr>
          <w:lang w:val="en-GB"/>
        </w:rPr>
      </w:pPr>
    </w:p>
    <w:p w:rsidR="00056FF0" w:rsidRPr="00BD38F7" w:rsidRDefault="00056FF0" w:rsidP="00056FF0">
      <w:pPr>
        <w:rPr>
          <w:lang w:val="en-GB"/>
        </w:rPr>
      </w:pPr>
    </w:p>
    <w:p w:rsidR="00EB5344" w:rsidRPr="00BD38F7" w:rsidRDefault="00247799" w:rsidP="00056FF0">
      <w:pPr>
        <w:pStyle w:val="eTask"/>
        <w:rPr>
          <w:lang w:val="en-GB"/>
        </w:rPr>
      </w:pPr>
      <w:r>
        <w:rPr>
          <w:lang w:val="en-GB"/>
        </w:rPr>
        <w:t>Complete the</w:t>
      </w:r>
      <w:r w:rsidR="00A407AE" w:rsidRPr="00BD38F7">
        <w:rPr>
          <w:lang w:val="en-GB"/>
        </w:rPr>
        <w:t xml:space="preserve"> sentence!</w:t>
      </w:r>
    </w:p>
    <w:p w:rsidR="00056FF0" w:rsidRPr="00BD38F7" w:rsidRDefault="00056FF0" w:rsidP="008426C2">
      <w:pPr>
        <w:rPr>
          <w:sz w:val="20"/>
          <w:szCs w:val="20"/>
          <w:lang w:val="en-GB"/>
        </w:rPr>
      </w:pPr>
    </w:p>
    <w:p w:rsidR="00B87089" w:rsidRPr="00BD38F7" w:rsidRDefault="00D32220" w:rsidP="00386182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EIA-485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Lon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RJ-45</m:t>
                </m:r>
              </m:e>
            </m:eqArr>
          </m:e>
        </m:d>
      </m:oMath>
      <w:r w:rsidR="0051036E" w:rsidRPr="00BD38F7">
        <w:rPr>
          <w:lang w:val="en-GB"/>
        </w:rPr>
        <w:t xml:space="preserve"> </w:t>
      </w:r>
      <w:r w:rsidR="00386182" w:rsidRPr="00BD38F7">
        <w:rPr>
          <w:lang w:val="en-GB"/>
        </w:rPr>
        <w:t xml:space="preserve">is a serial communication standard defined in 1983 by EIA </w:t>
      </w:r>
      <w:proofErr w:type="gramStart"/>
      <w:r w:rsidR="00386182" w:rsidRPr="00BD38F7">
        <w:rPr>
          <w:lang w:val="en-GB"/>
        </w:rPr>
        <w:t>association.</w:t>
      </w:r>
      <w:proofErr w:type="gramEnd"/>
      <w:r w:rsidR="00386182" w:rsidRPr="00BD38F7">
        <w:rPr>
          <w:lang w:val="en-GB"/>
        </w:rPr>
        <w:t xml:space="preserve"> It is mainly used in industrial environment.</w:t>
      </w:r>
    </w:p>
    <w:p w:rsidR="00AE3AC6" w:rsidRPr="00BD38F7" w:rsidRDefault="00AE3AC6" w:rsidP="00AE3AC6">
      <w:pPr>
        <w:pBdr>
          <w:bottom w:val="single" w:sz="4" w:space="1" w:color="auto"/>
        </w:pBdr>
        <w:spacing w:line="360" w:lineRule="auto"/>
        <w:rPr>
          <w:lang w:val="en-GB"/>
        </w:rPr>
      </w:pPr>
    </w:p>
    <w:p w:rsidR="008B4839" w:rsidRPr="00BD38F7" w:rsidRDefault="008B4839" w:rsidP="008426C2">
      <w:pPr>
        <w:rPr>
          <w:sz w:val="20"/>
          <w:szCs w:val="20"/>
          <w:lang w:val="en-GB"/>
        </w:rPr>
      </w:pPr>
    </w:p>
    <w:p w:rsidR="007109D2" w:rsidRPr="00BD38F7" w:rsidRDefault="007F6FA5" w:rsidP="007F6FA5">
      <w:pPr>
        <w:pStyle w:val="eTask"/>
        <w:rPr>
          <w:lang w:val="en-GB"/>
        </w:rPr>
      </w:pPr>
      <w:r w:rsidRPr="00BD38F7">
        <w:rPr>
          <w:lang w:val="en-GB"/>
        </w:rPr>
        <w:t>Assign the abbreviations to the corresponding definitions!</w:t>
      </w:r>
    </w:p>
    <w:p w:rsidR="00B05FE7" w:rsidRPr="00BD38F7" w:rsidRDefault="00B05FE7" w:rsidP="002510FF">
      <w:pPr>
        <w:rPr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99"/>
        <w:gridCol w:w="1251"/>
        <w:gridCol w:w="6712"/>
      </w:tblGrid>
      <w:tr w:rsidR="00456D3E" w:rsidRPr="00BD38F7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456D3E" w:rsidRPr="00BD38F7" w:rsidRDefault="00386182" w:rsidP="002510FF">
            <w:pPr>
              <w:jc w:val="center"/>
              <w:rPr>
                <w:lang w:val="en-GB"/>
              </w:rPr>
            </w:pPr>
            <w:r w:rsidRPr="00BD38F7">
              <w:rPr>
                <w:lang w:val="en-GB"/>
              </w:rPr>
              <w:t>SCADA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BD38F7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:rsidR="00456D3E" w:rsidRPr="00BD38F7" w:rsidRDefault="00386182" w:rsidP="002510FF">
            <w:pPr>
              <w:rPr>
                <w:lang w:val="en-GB"/>
              </w:rPr>
            </w:pPr>
            <w:r w:rsidRPr="00BD38F7">
              <w:rPr>
                <w:lang w:val="en-GB"/>
              </w:rPr>
              <w:t>Protocol Data Unit</w:t>
            </w:r>
            <w:r w:rsidR="007F6FA5" w:rsidRPr="00BD38F7">
              <w:rPr>
                <w:lang w:val="en-GB"/>
              </w:rPr>
              <w:t>.</w:t>
            </w:r>
          </w:p>
        </w:tc>
      </w:tr>
      <w:tr w:rsidR="002510FF" w:rsidRPr="00BD38F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D38F7" w:rsidRDefault="002510FF" w:rsidP="002510FF">
            <w:pPr>
              <w:jc w:val="center"/>
              <w:rPr>
                <w:sz w:val="10"/>
                <w:szCs w:val="10"/>
                <w:lang w:val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BD38F7" w:rsidRDefault="002510FF" w:rsidP="00B05FE7">
            <w:pPr>
              <w:pStyle w:val="eText"/>
              <w:rPr>
                <w:sz w:val="10"/>
                <w:szCs w:val="10"/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D38F7" w:rsidRDefault="002510FF" w:rsidP="002510FF">
            <w:pPr>
              <w:rPr>
                <w:sz w:val="10"/>
                <w:szCs w:val="10"/>
                <w:lang w:val="en-GB"/>
              </w:rPr>
            </w:pPr>
          </w:p>
        </w:tc>
      </w:tr>
      <w:tr w:rsidR="00456D3E" w:rsidRPr="00BD38F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D38F7" w:rsidRDefault="00386182" w:rsidP="002510FF">
            <w:pPr>
              <w:jc w:val="center"/>
              <w:rPr>
                <w:lang w:val="en-GB"/>
              </w:rPr>
            </w:pPr>
            <w:r w:rsidRPr="00BD38F7">
              <w:rPr>
                <w:lang w:val="en-GB"/>
              </w:rPr>
              <w:t>HMI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BD38F7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D38F7" w:rsidRDefault="00386182" w:rsidP="002510FF">
            <w:pPr>
              <w:rPr>
                <w:lang w:val="en-GB"/>
              </w:rPr>
            </w:pPr>
            <w:r w:rsidRPr="00BD38F7">
              <w:rPr>
                <w:lang w:val="en-GB"/>
              </w:rPr>
              <w:t>Supervisory Control And Data Acquisition</w:t>
            </w:r>
          </w:p>
        </w:tc>
      </w:tr>
      <w:tr w:rsidR="002510FF" w:rsidRPr="00BD38F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D38F7" w:rsidRDefault="002510FF" w:rsidP="002510FF">
            <w:pPr>
              <w:jc w:val="center"/>
              <w:rPr>
                <w:sz w:val="10"/>
                <w:szCs w:val="10"/>
                <w:lang w:val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BD38F7" w:rsidRDefault="002510FF" w:rsidP="00B05FE7">
            <w:pPr>
              <w:pStyle w:val="eText"/>
              <w:rPr>
                <w:sz w:val="10"/>
                <w:szCs w:val="10"/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D38F7" w:rsidRDefault="002510FF" w:rsidP="002510FF">
            <w:pPr>
              <w:rPr>
                <w:sz w:val="10"/>
                <w:szCs w:val="10"/>
                <w:lang w:val="en-GB"/>
              </w:rPr>
            </w:pPr>
          </w:p>
        </w:tc>
      </w:tr>
      <w:tr w:rsidR="00456D3E" w:rsidRPr="00BD38F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D38F7" w:rsidRDefault="00386182" w:rsidP="002510FF">
            <w:pPr>
              <w:jc w:val="center"/>
              <w:rPr>
                <w:lang w:val="en-GB"/>
              </w:rPr>
            </w:pPr>
            <w:r w:rsidRPr="00BD38F7">
              <w:rPr>
                <w:lang w:val="en-GB"/>
              </w:rPr>
              <w:t>PDU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BD38F7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D38F7" w:rsidRDefault="00386182" w:rsidP="002510FF">
            <w:pPr>
              <w:rPr>
                <w:lang w:val="en-GB"/>
              </w:rPr>
            </w:pPr>
            <w:r w:rsidRPr="00BD38F7">
              <w:rPr>
                <w:lang w:val="en-GB"/>
              </w:rPr>
              <w:t>European Installation Bus</w:t>
            </w:r>
          </w:p>
        </w:tc>
      </w:tr>
      <w:tr w:rsidR="002510FF" w:rsidRPr="00BD38F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D38F7" w:rsidRDefault="002510FF" w:rsidP="002510FF">
            <w:pPr>
              <w:jc w:val="center"/>
              <w:rPr>
                <w:sz w:val="10"/>
                <w:szCs w:val="10"/>
                <w:lang w:val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BD38F7" w:rsidRDefault="002510FF" w:rsidP="00B05FE7">
            <w:pPr>
              <w:pStyle w:val="eText"/>
              <w:rPr>
                <w:sz w:val="10"/>
                <w:szCs w:val="10"/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BD38F7" w:rsidRDefault="002510FF" w:rsidP="002510FF">
            <w:pPr>
              <w:rPr>
                <w:sz w:val="10"/>
                <w:szCs w:val="10"/>
                <w:lang w:val="en-GB"/>
              </w:rPr>
            </w:pPr>
          </w:p>
        </w:tc>
      </w:tr>
      <w:tr w:rsidR="00456D3E" w:rsidRPr="00BD38F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D38F7" w:rsidRDefault="00386182" w:rsidP="002510FF">
            <w:pPr>
              <w:jc w:val="center"/>
              <w:rPr>
                <w:lang w:val="en-GB"/>
              </w:rPr>
            </w:pPr>
            <w:r w:rsidRPr="00BD38F7">
              <w:rPr>
                <w:lang w:val="en-GB"/>
              </w:rPr>
              <w:t>EIB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456D3E" w:rsidRPr="00BD38F7" w:rsidRDefault="00456D3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BD38F7" w:rsidRDefault="00247799" w:rsidP="00247799">
            <w:pPr>
              <w:rPr>
                <w:lang w:val="en-GB"/>
              </w:rPr>
            </w:pPr>
            <w:r w:rsidRPr="00BD38F7">
              <w:rPr>
                <w:lang w:val="en-GB"/>
              </w:rPr>
              <w:t>Human</w:t>
            </w:r>
            <w:r>
              <w:rPr>
                <w:lang w:val="en-GB"/>
              </w:rPr>
              <w:t>-</w:t>
            </w:r>
            <w:r w:rsidR="00386182" w:rsidRPr="00BD38F7">
              <w:rPr>
                <w:lang w:val="en-GB"/>
              </w:rPr>
              <w:t>Machine Interface</w:t>
            </w:r>
          </w:p>
        </w:tc>
      </w:tr>
    </w:tbl>
    <w:p w:rsidR="00EB3231" w:rsidRPr="00BD38F7" w:rsidRDefault="00EB3231" w:rsidP="000525F8">
      <w:pPr>
        <w:pStyle w:val="eLineBottom"/>
        <w:rPr>
          <w:bCs/>
          <w:lang w:val="en-GB"/>
        </w:rPr>
      </w:pPr>
    </w:p>
    <w:p w:rsidR="00DD5AD3" w:rsidRPr="00BD38F7" w:rsidRDefault="00DD5AD3" w:rsidP="000525F8">
      <w:pPr>
        <w:pStyle w:val="eLineBottom"/>
        <w:rPr>
          <w:bCs/>
          <w:lang w:val="en-GB"/>
        </w:rPr>
      </w:pPr>
    </w:p>
    <w:p w:rsidR="00B05FE7" w:rsidRDefault="00B05FE7" w:rsidP="00056FF0">
      <w:pPr>
        <w:rPr>
          <w:lang w:val="en-GB"/>
        </w:rPr>
      </w:pPr>
    </w:p>
    <w:p w:rsidR="001F7CDC" w:rsidRDefault="001F7CDC" w:rsidP="00056FF0">
      <w:pPr>
        <w:rPr>
          <w:lang w:val="en-GB"/>
        </w:rPr>
      </w:pPr>
    </w:p>
    <w:p w:rsidR="001F7CDC" w:rsidRDefault="001F7CDC" w:rsidP="00056FF0">
      <w:pPr>
        <w:rPr>
          <w:lang w:val="en-GB"/>
        </w:rPr>
      </w:pPr>
    </w:p>
    <w:p w:rsidR="001F7CDC" w:rsidRDefault="001F7CDC" w:rsidP="00056FF0">
      <w:pPr>
        <w:rPr>
          <w:lang w:val="en-GB"/>
        </w:rPr>
      </w:pPr>
    </w:p>
    <w:p w:rsidR="001F7CDC" w:rsidRDefault="001F7CDC" w:rsidP="00056FF0">
      <w:pPr>
        <w:rPr>
          <w:lang w:val="en-GB"/>
        </w:rPr>
      </w:pPr>
    </w:p>
    <w:p w:rsidR="001F7CDC" w:rsidRDefault="001F7CDC" w:rsidP="00056FF0">
      <w:pPr>
        <w:rPr>
          <w:lang w:val="en-GB"/>
        </w:rPr>
      </w:pPr>
    </w:p>
    <w:p w:rsidR="001F7CDC" w:rsidRDefault="001F7CDC" w:rsidP="00056FF0">
      <w:pPr>
        <w:rPr>
          <w:lang w:val="en-GB"/>
        </w:rPr>
      </w:pPr>
    </w:p>
    <w:p w:rsidR="001F7CDC" w:rsidRPr="00BD38F7" w:rsidRDefault="001F7CDC" w:rsidP="001F7CDC">
      <w:pPr>
        <w:pStyle w:val="eTask"/>
        <w:rPr>
          <w:lang w:val="en-GB"/>
        </w:rPr>
      </w:pPr>
      <w:r w:rsidRPr="00BD38F7">
        <w:rPr>
          <w:lang w:val="en-GB"/>
        </w:rPr>
        <w:lastRenderedPageBreak/>
        <w:t xml:space="preserve">Choose </w:t>
      </w:r>
      <w:r w:rsidR="00247799">
        <w:rPr>
          <w:lang w:val="en-GB"/>
        </w:rPr>
        <w:t xml:space="preserve">the </w:t>
      </w:r>
      <w:r w:rsidRPr="00BD38F7">
        <w:rPr>
          <w:lang w:val="en-GB"/>
        </w:rPr>
        <w:t xml:space="preserve">correct technology! </w:t>
      </w:r>
    </w:p>
    <w:p w:rsidR="001F7CDC" w:rsidRPr="00BD38F7" w:rsidRDefault="001F7CDC" w:rsidP="001F7CDC">
      <w:pPr>
        <w:rPr>
          <w:lang w:val="en-GB"/>
        </w:rPr>
      </w:pPr>
    </w:p>
    <w:p w:rsidR="001F7CDC" w:rsidRPr="00BD38F7" w:rsidRDefault="00D32220" w:rsidP="001F7CDC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PEMS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GEMS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  <w:lang w:val="en-GB"/>
                  </w:rPr>
                  <m:t>MEADs</m:t>
                </m:r>
              </m:e>
            </m:eqArr>
          </m:e>
        </m:d>
      </m:oMath>
      <w:r w:rsidR="001F7CDC" w:rsidRPr="00BD38F7">
        <w:rPr>
          <w:lang w:val="en-GB"/>
        </w:rPr>
        <w:t xml:space="preserve"> achieves significantly higher speed and sensitivity compared with macroscopic approaches.</w:t>
      </w:r>
    </w:p>
    <w:p w:rsidR="001F7CDC" w:rsidRPr="00BD38F7" w:rsidRDefault="001F7CDC" w:rsidP="001F7CDC">
      <w:pPr>
        <w:pStyle w:val="eLineBottom"/>
        <w:rPr>
          <w:lang w:val="en-GB"/>
        </w:rPr>
      </w:pPr>
    </w:p>
    <w:p w:rsidR="002510FF" w:rsidRPr="00BD38F7" w:rsidRDefault="002510FF">
      <w:pPr>
        <w:rPr>
          <w:b/>
          <w:lang w:val="en-GB"/>
        </w:rPr>
      </w:pPr>
    </w:p>
    <w:p w:rsidR="009B1030" w:rsidRPr="00BD38F7" w:rsidRDefault="00A51BF7" w:rsidP="0099032F">
      <w:pPr>
        <w:pStyle w:val="eTask"/>
        <w:rPr>
          <w:rStyle w:val="eAbbreviationMeaning"/>
          <w:b/>
          <w:i w:val="0"/>
          <w:color w:val="auto"/>
          <w:lang w:val="en-GB" w:eastAsia="cs-CZ"/>
        </w:rPr>
      </w:pPr>
      <w:r w:rsidRPr="00BD38F7">
        <w:rPr>
          <w:lang w:val="en-GB"/>
        </w:rPr>
        <w:t xml:space="preserve">Mark </w:t>
      </w:r>
      <w:r w:rsidR="00247799">
        <w:rPr>
          <w:lang w:val="en-GB"/>
        </w:rPr>
        <w:t xml:space="preserve">the </w:t>
      </w:r>
      <w:r w:rsidRPr="00BD38F7">
        <w:rPr>
          <w:lang w:val="en-GB"/>
        </w:rPr>
        <w:t>correct statements!</w:t>
      </w:r>
      <w:r w:rsidR="007B3007" w:rsidRPr="00BD38F7">
        <w:rPr>
          <w:lang w:val="en-GB"/>
        </w:rPr>
        <w:t xml:space="preserve"> </w:t>
      </w:r>
      <w:r w:rsidR="0099032F" w:rsidRPr="00BD38F7">
        <w:rPr>
          <w:rStyle w:val="eAbbreviationMeaning"/>
          <w:color w:val="auto"/>
          <w:lang w:val="en-GB"/>
        </w:rPr>
        <w:t>SCADA contains:</w:t>
      </w:r>
    </w:p>
    <w:p w:rsidR="002510FF" w:rsidRPr="00D85FDC" w:rsidRDefault="002510FF" w:rsidP="00D85FDC"/>
    <w:p w:rsidR="00456D3E" w:rsidRPr="00BD38F7" w:rsidRDefault="00BD38F7" w:rsidP="00456D3E">
      <w:pPr>
        <w:pStyle w:val="eCheckBoxText"/>
        <w:rPr>
          <w:rStyle w:val="eCheckBoxSquareChar"/>
          <w:lang w:val="en-GB"/>
        </w:rPr>
      </w:pPr>
      <w:r w:rsidRPr="00BD38F7">
        <w:rPr>
          <w:rStyle w:val="eCheckBoxSquareChar"/>
          <w:lang w:val="en-GB"/>
        </w:rPr>
        <w:t>□</w:t>
      </w:r>
      <w:r w:rsidR="00456D3E" w:rsidRPr="00BD38F7">
        <w:rPr>
          <w:b/>
          <w:color w:val="FF0000"/>
          <w:lang w:val="en-GB"/>
        </w:rPr>
        <w:tab/>
      </w:r>
      <w:r w:rsidR="0099032F" w:rsidRPr="00BD38F7">
        <w:rPr>
          <w:lang w:val="en-GB"/>
        </w:rPr>
        <w:t>scripting language</w:t>
      </w:r>
    </w:p>
    <w:p w:rsidR="0099032F" w:rsidRPr="00BD38F7" w:rsidRDefault="00BD38F7" w:rsidP="002510FF">
      <w:pPr>
        <w:pStyle w:val="eCheckBoxText"/>
        <w:rPr>
          <w:lang w:val="en-GB"/>
        </w:rPr>
      </w:pPr>
      <w:r w:rsidRPr="00BD38F7">
        <w:rPr>
          <w:rStyle w:val="eCheckBoxSquareChar"/>
          <w:lang w:val="en-GB"/>
        </w:rPr>
        <w:t>□</w:t>
      </w:r>
      <w:r w:rsidR="002510FF" w:rsidRPr="00BD38F7">
        <w:rPr>
          <w:lang w:val="en-GB"/>
        </w:rPr>
        <w:tab/>
      </w:r>
      <w:r w:rsidR="0099032F" w:rsidRPr="00BD38F7">
        <w:rPr>
          <w:lang w:val="en-GB"/>
        </w:rPr>
        <w:t xml:space="preserve">communication with HW </w:t>
      </w:r>
    </w:p>
    <w:p w:rsidR="002510FF" w:rsidRPr="00BD38F7" w:rsidRDefault="002510FF" w:rsidP="002510FF">
      <w:pPr>
        <w:pStyle w:val="eCheckBoxText"/>
        <w:rPr>
          <w:lang w:val="en-GB"/>
        </w:rPr>
      </w:pPr>
      <w:r w:rsidRPr="00BD38F7">
        <w:rPr>
          <w:rStyle w:val="eCheckBoxSquareChar"/>
          <w:lang w:val="en-GB"/>
        </w:rPr>
        <w:t>□</w:t>
      </w:r>
      <w:r w:rsidRPr="00BD38F7">
        <w:rPr>
          <w:lang w:val="en-GB"/>
        </w:rPr>
        <w:tab/>
      </w:r>
      <w:r w:rsidR="001136F7" w:rsidRPr="00BD38F7">
        <w:rPr>
          <w:lang w:val="en-GB"/>
        </w:rPr>
        <w:t>SAP connector</w:t>
      </w:r>
    </w:p>
    <w:p w:rsidR="00AE3AC6" w:rsidRPr="00BD38F7" w:rsidRDefault="00BD38F7" w:rsidP="00AE3AC6">
      <w:pPr>
        <w:pStyle w:val="eCheckBoxText"/>
        <w:rPr>
          <w:lang w:val="en-GB"/>
        </w:rPr>
      </w:pPr>
      <w:r w:rsidRPr="00BD38F7">
        <w:rPr>
          <w:rStyle w:val="eCheckBoxSquareChar"/>
          <w:lang w:val="en-GB"/>
        </w:rPr>
        <w:t>□</w:t>
      </w:r>
      <w:r w:rsidR="00AE3AC6" w:rsidRPr="00BD38F7">
        <w:rPr>
          <w:lang w:val="en-GB"/>
        </w:rPr>
        <w:tab/>
        <w:t>connections to various networks</w:t>
      </w:r>
    </w:p>
    <w:p w:rsidR="002510FF" w:rsidRPr="00BD38F7" w:rsidRDefault="002510FF" w:rsidP="002510FF">
      <w:pPr>
        <w:pStyle w:val="eCheckBoxText"/>
        <w:rPr>
          <w:lang w:val="en-GB"/>
        </w:rPr>
      </w:pPr>
      <w:r w:rsidRPr="00BD38F7">
        <w:rPr>
          <w:rStyle w:val="eCheckBoxSquareChar"/>
          <w:lang w:val="en-GB"/>
        </w:rPr>
        <w:t>□</w:t>
      </w:r>
      <w:r w:rsidRPr="00BD38F7">
        <w:rPr>
          <w:lang w:val="en-GB"/>
        </w:rPr>
        <w:tab/>
      </w:r>
      <w:r w:rsidR="001136F7" w:rsidRPr="00BD38F7">
        <w:rPr>
          <w:lang w:val="en-GB"/>
        </w:rPr>
        <w:t>C# internal scripting language</w:t>
      </w:r>
    </w:p>
    <w:p w:rsidR="00AE3AC6" w:rsidRPr="00BD38F7" w:rsidRDefault="00BD38F7" w:rsidP="00AE3AC6">
      <w:pPr>
        <w:pStyle w:val="eCheckBoxSquare"/>
        <w:rPr>
          <w:rStyle w:val="eCheckBoxSquareChar"/>
          <w:lang w:val="en-GB"/>
        </w:rPr>
      </w:pPr>
      <w:r w:rsidRPr="00BD38F7">
        <w:rPr>
          <w:rStyle w:val="eCheckBoxSquareChar"/>
          <w:lang w:val="en-GB"/>
        </w:rPr>
        <w:t>□</w:t>
      </w:r>
      <w:r w:rsidR="00AE3AC6" w:rsidRPr="00BD38F7">
        <w:rPr>
          <w:lang w:val="en-GB"/>
        </w:rPr>
        <w:tab/>
      </w:r>
      <w:r w:rsidR="00AE3AC6" w:rsidRPr="00BD38F7">
        <w:rPr>
          <w:rStyle w:val="eCheckBoxTextChar"/>
          <w:lang w:val="en-GB"/>
        </w:rPr>
        <w:t>remote terminals</w:t>
      </w:r>
    </w:p>
    <w:p w:rsidR="00B87089" w:rsidRPr="00BD38F7" w:rsidRDefault="00B87089" w:rsidP="00456D3E">
      <w:pPr>
        <w:pStyle w:val="eLineBottom"/>
        <w:rPr>
          <w:lang w:val="en-GB"/>
        </w:rPr>
      </w:pPr>
    </w:p>
    <w:p w:rsidR="00B05FE7" w:rsidRPr="00BD38F7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en-GB"/>
        </w:rPr>
      </w:pPr>
    </w:p>
    <w:p w:rsidR="00A61EA9" w:rsidRPr="00BD38F7" w:rsidRDefault="00247799" w:rsidP="00056FF0">
      <w:pPr>
        <w:pStyle w:val="eTask"/>
        <w:rPr>
          <w:lang w:val="en-GB"/>
        </w:rPr>
      </w:pPr>
      <w:r>
        <w:rPr>
          <w:lang w:val="en-GB"/>
        </w:rPr>
        <w:t xml:space="preserve">Choose the </w:t>
      </w:r>
      <w:r w:rsidR="00A51BF7" w:rsidRPr="00BD38F7">
        <w:rPr>
          <w:lang w:val="en-GB"/>
        </w:rPr>
        <w:t xml:space="preserve">correct </w:t>
      </w:r>
      <w:r w:rsidR="00AE3AC6" w:rsidRPr="00BD38F7">
        <w:rPr>
          <w:lang w:val="en-GB"/>
        </w:rPr>
        <w:t>name</w:t>
      </w:r>
      <w:r w:rsidR="00A51BF7" w:rsidRPr="00BD38F7">
        <w:rPr>
          <w:lang w:val="en-GB"/>
        </w:rPr>
        <w:t>!</w:t>
      </w:r>
    </w:p>
    <w:p w:rsidR="00B05FE7" w:rsidRPr="00BD38F7" w:rsidRDefault="00B05FE7" w:rsidP="00056FF0">
      <w:pPr>
        <w:rPr>
          <w:lang w:val="en-GB"/>
        </w:rPr>
      </w:pPr>
    </w:p>
    <w:p w:rsidR="005C6F71" w:rsidRPr="00BD38F7" w:rsidRDefault="00D32220" w:rsidP="002510FF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PDD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PID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SPI</m:t>
                </m:r>
              </m:e>
            </m:eqArr>
          </m:e>
        </m:d>
      </m:oMath>
      <w:r w:rsidR="00056FF0" w:rsidRPr="00BD38F7">
        <w:rPr>
          <w:lang w:val="en-GB"/>
        </w:rPr>
        <w:t xml:space="preserve"> </w:t>
      </w:r>
      <w:r w:rsidR="00A51BF7" w:rsidRPr="00BD38F7">
        <w:rPr>
          <w:lang w:val="en-GB"/>
        </w:rPr>
        <w:t xml:space="preserve">is </w:t>
      </w:r>
      <w:r w:rsidR="00247799">
        <w:rPr>
          <w:lang w:val="en-GB"/>
        </w:rPr>
        <w:t xml:space="preserve">a </w:t>
      </w:r>
      <w:r w:rsidR="001136F7" w:rsidRPr="00BD38F7">
        <w:rPr>
          <w:lang w:val="en-GB"/>
        </w:rPr>
        <w:t xml:space="preserve">controller for efficient regulation used e.g. for AC or ventilation control in </w:t>
      </w:r>
      <w:proofErr w:type="gramStart"/>
      <w:r w:rsidR="001136F7" w:rsidRPr="00BD38F7">
        <w:rPr>
          <w:lang w:val="en-GB"/>
        </w:rPr>
        <w:t>buildings</w:t>
      </w:r>
      <w:r w:rsidR="00A51BF7" w:rsidRPr="00BD38F7">
        <w:rPr>
          <w:lang w:val="en-GB"/>
        </w:rPr>
        <w:t>.</w:t>
      </w:r>
      <w:proofErr w:type="gramEnd"/>
      <w:r w:rsidR="005C6F71" w:rsidRPr="00BD38F7">
        <w:rPr>
          <w:lang w:val="en-GB"/>
        </w:rPr>
        <w:t xml:space="preserve"> </w:t>
      </w:r>
    </w:p>
    <w:p w:rsidR="005C6F71" w:rsidRPr="00BD38F7" w:rsidRDefault="005C6F71" w:rsidP="002510FF">
      <w:pPr>
        <w:pStyle w:val="eLineBottom"/>
        <w:rPr>
          <w:lang w:val="en-GB"/>
        </w:rPr>
      </w:pPr>
    </w:p>
    <w:p w:rsidR="00A51BF7" w:rsidRPr="00BD38F7" w:rsidRDefault="00A51BF7">
      <w:pPr>
        <w:rPr>
          <w:lang w:val="en-GB"/>
        </w:rPr>
      </w:pPr>
    </w:p>
    <w:p w:rsidR="0016079A" w:rsidRPr="00BD38F7" w:rsidRDefault="00247799" w:rsidP="004E167C">
      <w:pPr>
        <w:pStyle w:val="eTask"/>
        <w:rPr>
          <w:lang w:val="en-GB"/>
        </w:rPr>
      </w:pPr>
      <w:r>
        <w:rPr>
          <w:lang w:val="en-GB"/>
        </w:rPr>
        <w:t xml:space="preserve">Complete the </w:t>
      </w:r>
      <w:r w:rsidR="00CC4D15" w:rsidRPr="00BD38F7">
        <w:rPr>
          <w:lang w:val="en-GB"/>
        </w:rPr>
        <w:t>sentence!</w:t>
      </w:r>
    </w:p>
    <w:p w:rsidR="004E167C" w:rsidRPr="00BD38F7" w:rsidRDefault="004E167C" w:rsidP="004E167C">
      <w:pPr>
        <w:rPr>
          <w:lang w:val="en-GB"/>
        </w:rPr>
      </w:pPr>
    </w:p>
    <w:p w:rsidR="0016079A" w:rsidRPr="00BD38F7" w:rsidRDefault="00D32220" w:rsidP="004E167C">
      <w:pPr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 xml:space="preserve">LED diode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Physical barrier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Semiconductor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Optical barrier</m:t>
                </m:r>
              </m:e>
            </m:eqArr>
          </m:e>
        </m:d>
      </m:oMath>
      <w:r w:rsidR="0016079A" w:rsidRPr="00BD38F7">
        <w:rPr>
          <w:lang w:val="en-GB"/>
        </w:rPr>
        <w:t xml:space="preserve"> </w:t>
      </w:r>
      <w:r w:rsidR="001136F7" w:rsidRPr="00BD38F7">
        <w:rPr>
          <w:lang w:val="en-GB"/>
        </w:rPr>
        <w:t xml:space="preserve">evaluates whether </w:t>
      </w:r>
      <w:r w:rsidR="00247799" w:rsidRPr="00BD38F7">
        <w:rPr>
          <w:lang w:val="en-GB"/>
        </w:rPr>
        <w:t>a</w:t>
      </w:r>
      <w:r w:rsidR="00247799">
        <w:rPr>
          <w:lang w:val="en-GB"/>
        </w:rPr>
        <w:t>n object</w:t>
      </w:r>
      <w:r w:rsidR="00247799" w:rsidRPr="00BD38F7">
        <w:rPr>
          <w:lang w:val="en-GB"/>
        </w:rPr>
        <w:t xml:space="preserve"> </w:t>
      </w:r>
      <w:r w:rsidR="00247799">
        <w:rPr>
          <w:lang w:val="en-GB"/>
        </w:rPr>
        <w:t xml:space="preserve">is found </w:t>
      </w:r>
      <w:r w:rsidR="001136F7" w:rsidRPr="00BD38F7">
        <w:rPr>
          <w:lang w:val="en-GB"/>
        </w:rPr>
        <w:t xml:space="preserve">in </w:t>
      </w:r>
      <w:r w:rsidR="00247799">
        <w:rPr>
          <w:lang w:val="en-GB"/>
        </w:rPr>
        <w:t xml:space="preserve">the path of a light </w:t>
      </w:r>
      <w:r w:rsidR="001136F7" w:rsidRPr="00BD38F7">
        <w:rPr>
          <w:lang w:val="en-GB"/>
        </w:rPr>
        <w:t>beam or not.</w:t>
      </w:r>
    </w:p>
    <w:p w:rsidR="00D85FDC" w:rsidRPr="00BD38F7" w:rsidRDefault="00D85FDC" w:rsidP="00B87089">
      <w:pPr>
        <w:pStyle w:val="eLineBottom"/>
        <w:rPr>
          <w:lang w:val="en-GB"/>
        </w:rPr>
      </w:pPr>
    </w:p>
    <w:p w:rsidR="00B31FDE" w:rsidRPr="00BD38F7" w:rsidRDefault="00B31FDE" w:rsidP="00B31FDE">
      <w:pPr>
        <w:rPr>
          <w:lang w:val="en-GB"/>
        </w:rPr>
      </w:pPr>
    </w:p>
    <w:p w:rsidR="002510FF" w:rsidRPr="00BD38F7" w:rsidRDefault="002510FF">
      <w:pPr>
        <w:rPr>
          <w:b/>
          <w:lang w:val="en-GB"/>
        </w:rPr>
      </w:pPr>
      <w:r w:rsidRPr="00BD38F7">
        <w:rPr>
          <w:lang w:val="en-GB"/>
        </w:rPr>
        <w:br w:type="page"/>
      </w:r>
    </w:p>
    <w:p w:rsidR="00EB3231" w:rsidRPr="00BD38F7" w:rsidRDefault="006B120C" w:rsidP="004E167C">
      <w:pPr>
        <w:pStyle w:val="eTask"/>
        <w:rPr>
          <w:lang w:val="en-GB"/>
        </w:rPr>
      </w:pPr>
      <w:r w:rsidRPr="00BD38F7">
        <w:rPr>
          <w:lang w:val="en-GB"/>
        </w:rPr>
        <w:lastRenderedPageBreak/>
        <w:t>Assign</w:t>
      </w:r>
      <w:r w:rsidR="00247799">
        <w:rPr>
          <w:lang w:val="en-GB"/>
        </w:rPr>
        <w:t xml:space="preserve"> the</w:t>
      </w:r>
      <w:r w:rsidRPr="00BD38F7">
        <w:rPr>
          <w:lang w:val="en-GB"/>
        </w:rPr>
        <w:t xml:space="preserve"> </w:t>
      </w:r>
      <w:r w:rsidR="00EA6698" w:rsidRPr="00BD38F7">
        <w:rPr>
          <w:lang w:val="en-GB"/>
        </w:rPr>
        <w:t>types of actuators</w:t>
      </w:r>
      <w:r w:rsidRPr="00BD38F7">
        <w:rPr>
          <w:lang w:val="en-GB"/>
        </w:rPr>
        <w:t xml:space="preserve"> </w:t>
      </w:r>
      <w:r w:rsidR="00247799">
        <w:rPr>
          <w:lang w:val="en-GB"/>
        </w:rPr>
        <w:t xml:space="preserve">to the </w:t>
      </w:r>
      <w:r w:rsidR="00EA6698" w:rsidRPr="00BD38F7">
        <w:rPr>
          <w:lang w:val="en-GB"/>
        </w:rPr>
        <w:t>corresponding use cases</w:t>
      </w:r>
    </w:p>
    <w:p w:rsidR="00C1794E" w:rsidRPr="00BD38F7" w:rsidRDefault="00C1794E" w:rsidP="004E167C">
      <w:pPr>
        <w:rPr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0"/>
        <w:gridCol w:w="1251"/>
        <w:gridCol w:w="5461"/>
      </w:tblGrid>
      <w:tr w:rsidR="00C1794E" w:rsidRPr="00BD38F7" w:rsidTr="00D85FDC">
        <w:trPr>
          <w:trHeight w:val="828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1794E" w:rsidRPr="00BD38F7" w:rsidRDefault="00EA6698" w:rsidP="005C0BB2">
            <w:pPr>
              <w:jc w:val="center"/>
              <w:rPr>
                <w:lang w:val="en-GB"/>
              </w:rPr>
            </w:pPr>
            <w:r w:rsidRPr="00BD38F7">
              <w:rPr>
                <w:lang w:val="en-GB"/>
              </w:rPr>
              <w:t>Two-position actuators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D38F7" w:rsidRDefault="00C1794E" w:rsidP="004E167C">
            <w:pPr>
              <w:rPr>
                <w:lang w:val="en-GB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BD38F7" w:rsidRDefault="00EA6698" w:rsidP="00D85FDC">
            <w:pPr>
              <w:rPr>
                <w:lang w:val="en-GB"/>
              </w:rPr>
            </w:pPr>
            <w:r w:rsidRPr="00BD38F7">
              <w:rPr>
                <w:lang w:val="en-GB"/>
              </w:rPr>
              <w:t>control valve for gas supply to the burner gas furnace or reducing valve</w:t>
            </w:r>
          </w:p>
        </w:tc>
      </w:tr>
      <w:tr w:rsidR="005C0BB2" w:rsidRPr="00BD38F7" w:rsidTr="00D85FDC">
        <w:trPr>
          <w:trHeight w:val="435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BD38F7" w:rsidRDefault="005C0BB2" w:rsidP="005C0BB2">
            <w:pPr>
              <w:jc w:val="center"/>
              <w:rPr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BD38F7" w:rsidRDefault="005C0BB2" w:rsidP="004E167C">
            <w:pPr>
              <w:rPr>
                <w:lang w:val="en-GB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BD38F7" w:rsidRDefault="005C0BB2" w:rsidP="006B120C">
            <w:pPr>
              <w:rPr>
                <w:lang w:val="en-GB"/>
              </w:rPr>
            </w:pPr>
          </w:p>
        </w:tc>
      </w:tr>
      <w:tr w:rsidR="00C1794E" w:rsidRPr="00BD38F7" w:rsidTr="00D85FDC">
        <w:trPr>
          <w:trHeight w:val="828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C1794E" w:rsidRPr="00BD38F7" w:rsidRDefault="00EA6698" w:rsidP="005C0BB2">
            <w:pPr>
              <w:jc w:val="center"/>
              <w:rPr>
                <w:lang w:val="en-GB"/>
              </w:rPr>
            </w:pPr>
            <w:r w:rsidRPr="00BD38F7">
              <w:rPr>
                <w:lang w:val="en-GB"/>
              </w:rPr>
              <w:t>Actuators with continuous output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BD38F7" w:rsidRDefault="00C1794E" w:rsidP="00B05FE7">
            <w:pPr>
              <w:pStyle w:val="eText"/>
              <w:rPr>
                <w:lang w:val="en-GB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:rsidR="00C1794E" w:rsidRPr="00BD38F7" w:rsidRDefault="00EA6698" w:rsidP="00247799">
            <w:pPr>
              <w:pStyle w:val="Normlnweb"/>
              <w:spacing w:after="0"/>
              <w:rPr>
                <w:lang w:val="en-GB"/>
              </w:rPr>
            </w:pPr>
            <w:r w:rsidRPr="00BD38F7">
              <w:rPr>
                <w:lang w:val="en-GB"/>
              </w:rPr>
              <w:t xml:space="preserve">electric door lock, contactor which by the temperature decrease in </w:t>
            </w:r>
            <w:r w:rsidR="00247799">
              <w:rPr>
                <w:lang w:val="en-GB"/>
              </w:rPr>
              <w:t xml:space="preserve">a </w:t>
            </w:r>
            <w:r w:rsidRPr="00BD38F7">
              <w:rPr>
                <w:lang w:val="en-GB"/>
              </w:rPr>
              <w:t xml:space="preserve">heater </w:t>
            </w:r>
            <w:r w:rsidR="00247799" w:rsidRPr="00BD38F7">
              <w:rPr>
                <w:lang w:val="en-GB"/>
              </w:rPr>
              <w:t>connect</w:t>
            </w:r>
            <w:r w:rsidR="00247799">
              <w:rPr>
                <w:lang w:val="en-GB"/>
              </w:rPr>
              <w:t>s</w:t>
            </w:r>
            <w:r w:rsidR="00247799" w:rsidRPr="00BD38F7">
              <w:rPr>
                <w:lang w:val="en-GB"/>
              </w:rPr>
              <w:t xml:space="preserve"> </w:t>
            </w:r>
            <w:r w:rsidR="00247799">
              <w:rPr>
                <w:lang w:val="en-GB"/>
              </w:rPr>
              <w:t xml:space="preserve">the </w:t>
            </w:r>
            <w:r w:rsidRPr="00BD38F7">
              <w:rPr>
                <w:lang w:val="en-GB"/>
              </w:rPr>
              <w:t>heater to electrical voltage</w:t>
            </w:r>
          </w:p>
        </w:tc>
      </w:tr>
    </w:tbl>
    <w:p w:rsidR="00B87089" w:rsidRDefault="00B87089" w:rsidP="00B87089">
      <w:pPr>
        <w:pStyle w:val="eLineBottom"/>
        <w:rPr>
          <w:lang w:val="en-GB"/>
        </w:rPr>
      </w:pPr>
    </w:p>
    <w:p w:rsidR="00D85FDC" w:rsidRPr="00BD38F7" w:rsidRDefault="00D85FDC" w:rsidP="00B87089">
      <w:pPr>
        <w:pStyle w:val="eLineBottom"/>
        <w:rPr>
          <w:lang w:val="en-GB"/>
        </w:rPr>
      </w:pPr>
    </w:p>
    <w:p w:rsidR="00B87089" w:rsidRPr="00BD38F7" w:rsidRDefault="00B87089" w:rsidP="00B87089">
      <w:pPr>
        <w:rPr>
          <w:lang w:val="en-GB"/>
        </w:rPr>
      </w:pPr>
    </w:p>
    <w:p w:rsidR="000F7352" w:rsidRPr="00BD38F7" w:rsidRDefault="00247799" w:rsidP="004E167C">
      <w:pPr>
        <w:pStyle w:val="eTask"/>
        <w:rPr>
          <w:lang w:val="en-GB"/>
        </w:rPr>
      </w:pPr>
      <w:r>
        <w:rPr>
          <w:lang w:val="en-GB"/>
        </w:rPr>
        <w:t>Select the</w:t>
      </w:r>
      <w:r w:rsidR="00FA618D" w:rsidRPr="00BD38F7">
        <w:rPr>
          <w:lang w:val="en-GB"/>
        </w:rPr>
        <w:t xml:space="preserve"> correct option!</w:t>
      </w:r>
      <w:r w:rsidR="000F7352" w:rsidRPr="00BD38F7">
        <w:rPr>
          <w:lang w:val="en-GB"/>
        </w:rPr>
        <w:t xml:space="preserve"> </w:t>
      </w:r>
    </w:p>
    <w:p w:rsidR="004E167C" w:rsidRPr="00BD38F7" w:rsidRDefault="004E167C" w:rsidP="000F7352">
      <w:pPr>
        <w:rPr>
          <w:lang w:val="en-GB"/>
        </w:rPr>
      </w:pPr>
    </w:p>
    <w:p w:rsidR="000F7352" w:rsidRPr="00BD38F7" w:rsidRDefault="00D32220" w:rsidP="005C0BB2">
      <w:pPr>
        <w:spacing w:line="360" w:lineRule="auto"/>
        <w:rPr>
          <w:lang w:val="en-GB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 xml:space="preserve">Lighting system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>SCADA system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Control system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en-GB"/>
                  </w:rPr>
                  <m:t>Transport system</m:t>
                </m:r>
              </m:e>
            </m:eqArr>
          </m:e>
        </m:d>
      </m:oMath>
      <w:r w:rsidR="000F7352" w:rsidRPr="00BD38F7">
        <w:rPr>
          <w:lang w:val="en-GB"/>
        </w:rPr>
        <w:t xml:space="preserve"> </w:t>
      </w:r>
      <w:r w:rsidR="00EA6698" w:rsidRPr="00BD38F7">
        <w:rPr>
          <w:lang w:val="en-GB"/>
        </w:rPr>
        <w:t>is a device or set of devices, which manages and directs commands or controls the behaviour of other devices or systems.</w:t>
      </w:r>
    </w:p>
    <w:p w:rsidR="000F7352" w:rsidRPr="00BD38F7" w:rsidRDefault="000F7352" w:rsidP="000F7352">
      <w:pPr>
        <w:rPr>
          <w:lang w:val="en-GB"/>
        </w:rPr>
      </w:pPr>
    </w:p>
    <w:sectPr w:rsidR="000F7352" w:rsidRPr="00BD38F7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220" w:rsidRDefault="00D32220" w:rsidP="00861A1A">
      <w:r>
        <w:separator/>
      </w:r>
    </w:p>
  </w:endnote>
  <w:endnote w:type="continuationSeparator" w:id="0">
    <w:p w:rsidR="00D32220" w:rsidRDefault="00D3222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FEC8E93" wp14:editId="71266C6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435E2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D973EC" w:rsidRPr="00CA51B5" w:rsidRDefault="005435E2" w:rsidP="005435E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220" w:rsidRDefault="00D32220" w:rsidP="00861A1A">
      <w:r>
        <w:separator/>
      </w:r>
    </w:p>
  </w:footnote>
  <w:footnote w:type="continuationSeparator" w:id="0">
    <w:p w:rsidR="00D32220" w:rsidRDefault="00D3222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19C241E" wp14:editId="5E223C6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27453BF" wp14:editId="23BDB642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A407AE">
      <w:rPr>
        <w:rFonts w:ascii="Calibri" w:hAnsi="Calibri"/>
        <w:b/>
        <w:smallCaps/>
        <w:noProof/>
      </w:rPr>
      <w:t>WORKSHEET</w:t>
    </w:r>
  </w:p>
  <w:p w:rsidR="000639FE" w:rsidRPr="00C148FD" w:rsidRDefault="00117CAA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117CAA">
      <w:rPr>
        <w:rFonts w:ascii="Calibri" w:hAnsi="Calibri"/>
        <w:smallCaps/>
        <w:noProof/>
        <w:sz w:val="20"/>
        <w:szCs w:val="20"/>
      </w:rPr>
      <w:t>SYSTEMS FOR INTELLIGENT BUILDINGS AND HOMES</w:t>
    </w:r>
  </w:p>
  <w:p w:rsidR="00D973EC" w:rsidRPr="00C148FD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F08D7"/>
    <w:rsid w:val="000F37E9"/>
    <w:rsid w:val="000F5362"/>
    <w:rsid w:val="000F7352"/>
    <w:rsid w:val="00104245"/>
    <w:rsid w:val="00112B88"/>
    <w:rsid w:val="001136F7"/>
    <w:rsid w:val="00117CAA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1F7CDC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47799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E301D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0A08"/>
    <w:rsid w:val="00351AF3"/>
    <w:rsid w:val="00355B0A"/>
    <w:rsid w:val="00360ECE"/>
    <w:rsid w:val="00361FED"/>
    <w:rsid w:val="00362D16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591D"/>
    <w:rsid w:val="003F623C"/>
    <w:rsid w:val="003F7F87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3DEE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5A76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351EC"/>
    <w:rsid w:val="00A35BBD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8F7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20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85FDC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5ED320-A70B-401D-ABDE-8851A57A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1F0FA-D13F-45B3-BFA6-31D0F083A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73</TotalTime>
  <Pages>3</Pages>
  <Words>281</Words>
  <Characters>1664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Ota</cp:lastModifiedBy>
  <cp:revision>4</cp:revision>
  <cp:lastPrinted>2013-05-24T14:00:00Z</cp:lastPrinted>
  <dcterms:created xsi:type="dcterms:W3CDTF">2016-07-25T09:59:00Z</dcterms:created>
  <dcterms:modified xsi:type="dcterms:W3CDTF">2016-09-06T11:52:00Z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