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BF38AF" w:rsidRDefault="006F73E5" w:rsidP="009F2566">
      <w:pPr>
        <w:pStyle w:val="eTask"/>
        <w:rPr>
          <w:lang w:val="cs-CZ"/>
        </w:rPr>
      </w:pPr>
      <w:r w:rsidRPr="00BF38AF">
        <w:rPr>
          <w:rStyle w:val="tlid-translation"/>
          <w:lang w:val="cs-CZ"/>
        </w:rPr>
        <w:t>Přiřaďte pojmy z levého sloupce příslušným definicím vpravo</w:t>
      </w:r>
      <w:r w:rsidR="00563AEB" w:rsidRPr="00BF38AF">
        <w:rPr>
          <w:lang w:val="cs-CZ"/>
        </w:rPr>
        <w:t xml:space="preserve">. </w:t>
      </w:r>
    </w:p>
    <w:p w:rsidR="00563AEB" w:rsidRPr="00BF38AF" w:rsidRDefault="00563AEB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48"/>
        <w:gridCol w:w="2195"/>
        <w:gridCol w:w="3435"/>
      </w:tblGrid>
      <w:tr w:rsidR="009F2566" w:rsidRPr="00BF38AF" w:rsidTr="009F2566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3E3D" w:rsidRPr="00BF38AF" w:rsidRDefault="009F2566" w:rsidP="000B376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HDI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BF38AF" w:rsidRDefault="00DC301C" w:rsidP="009F2566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 w:rsidRPr="00BF38AF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-63137</wp:posOffset>
                      </wp:positionH>
                      <wp:positionV relativeFrom="paragraph">
                        <wp:posOffset>218620</wp:posOffset>
                      </wp:positionV>
                      <wp:extent cx="1378585" cy="2263775"/>
                      <wp:effectExtent l="0" t="0" r="31115" b="2222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78585" cy="22637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B7DEF47" id="Přímá spojnice 9" o:spid="_x0000_s1026" style="position:absolute;flip:y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17.2pt" to="103.6pt,1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" strokecolor="red" strokeweight=".5pt">
                      <v:stroke joinstyle="miter"/>
                    </v:line>
                  </w:pict>
                </mc:Fallback>
              </mc:AlternateContent>
            </w:r>
            <w:r w:rsidR="009F2566" w:rsidRPr="00BF38AF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-63137</wp:posOffset>
                      </wp:positionH>
                      <wp:positionV relativeFrom="paragraph">
                        <wp:posOffset>218621</wp:posOffset>
                      </wp:positionV>
                      <wp:extent cx="1378857" cy="2263775"/>
                      <wp:effectExtent l="0" t="0" r="31115" b="2222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8857" cy="22637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2BE5BAB" id="Přímá spojnice 1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17.2pt" to="103.6pt,1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255211" w:rsidRPr="00BF38AF" w:rsidRDefault="006F73E5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J</w:t>
            </w:r>
            <w:r w:rsidR="00255211" w:rsidRPr="00BF38AF">
              <w:rPr>
                <w:b w:val="0"/>
                <w:lang w:val="cs-CZ"/>
              </w:rPr>
              <w:t>e rozšíření datového formátu RS-274-D</w:t>
            </w:r>
            <w:r w:rsidRPr="00BF38AF">
              <w:rPr>
                <w:b w:val="0"/>
                <w:lang w:val="cs-CZ"/>
              </w:rPr>
              <w:t>.</w:t>
            </w:r>
          </w:p>
        </w:tc>
      </w:tr>
      <w:tr w:rsidR="00B745BB" w:rsidRPr="00BF38AF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9F2566" w:rsidRPr="00BF38AF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11" w:rsidRPr="00BF38AF" w:rsidRDefault="00255211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Vodivý povlak na povrchu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 w:rsidRPr="00BF38AF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-63137</wp:posOffset>
                      </wp:positionH>
                      <wp:positionV relativeFrom="paragraph">
                        <wp:posOffset>172539</wp:posOffset>
                      </wp:positionV>
                      <wp:extent cx="1378585" cy="0"/>
                      <wp:effectExtent l="0" t="0" r="31115" b="19050"/>
                      <wp:wrapNone/>
                      <wp:docPr id="14" name="Přímá spojni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8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F3B97F8" id="Přímá spojnice 1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13.6pt" to="103.6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5211" w:rsidRPr="00BF38AF" w:rsidRDefault="00084872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Poskytuje základnu pro vytváření obrazců obvodu</w:t>
            </w:r>
            <w:r w:rsidR="006F73E5" w:rsidRPr="00BF38AF">
              <w:rPr>
                <w:b w:val="0"/>
                <w:lang w:val="cs-CZ"/>
              </w:rPr>
              <w:t>.</w:t>
            </w:r>
          </w:p>
        </w:tc>
      </w:tr>
      <w:tr w:rsidR="009F2566" w:rsidRPr="00BF38AF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9F2566" w:rsidRPr="00BF38AF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72" w:rsidRPr="00BF38AF" w:rsidRDefault="00084872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Prokovy nebo via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 w:rsidRPr="00BF38AF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-63137</wp:posOffset>
                      </wp:positionH>
                      <wp:positionV relativeFrom="paragraph">
                        <wp:posOffset>403316</wp:posOffset>
                      </wp:positionV>
                      <wp:extent cx="1378585" cy="0"/>
                      <wp:effectExtent l="0" t="0" r="31115" b="19050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8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1A302AE" id="Přímá spojnice 1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31.75pt" to="103.6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9BC" w:rsidRPr="00BF38AF" w:rsidRDefault="006F73E5" w:rsidP="006F73E5">
            <w:pPr>
              <w:pStyle w:val="eText"/>
            </w:pPr>
            <w:r w:rsidRPr="00BF38AF">
              <w:rPr>
                <w:lang w:eastAsia="cs-CZ"/>
              </w:rPr>
              <w:t>J</w:t>
            </w:r>
            <w:r w:rsidR="007B09BC" w:rsidRPr="00BF38AF">
              <w:rPr>
                <w:lang w:eastAsia="cs-CZ"/>
              </w:rPr>
              <w:t>e elektrický spoj mezi vrstvami desky plošných spojů, který prochází rovinou jedné nebo více sousedních vrstev.</w:t>
            </w:r>
          </w:p>
        </w:tc>
      </w:tr>
      <w:tr w:rsidR="009F2566" w:rsidRPr="00BF38AF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9F2566" w:rsidRPr="00BF38AF" w:rsidTr="009F2566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RS-274X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BF38AF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721748" w:rsidRPr="00BF38AF" w:rsidRDefault="00721748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 xml:space="preserve">Zkratka používaná pro </w:t>
            </w:r>
          </w:p>
          <w:p w:rsidR="00E40695" w:rsidRPr="00BF38AF" w:rsidRDefault="00E40695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high density interconnect - vysoká hustota propojení DPS</w:t>
            </w:r>
            <w:r w:rsidR="006F73E5" w:rsidRPr="00BF38AF">
              <w:rPr>
                <w:b w:val="0"/>
                <w:lang w:val="cs-CZ"/>
              </w:rPr>
              <w:t>.</w:t>
            </w:r>
          </w:p>
        </w:tc>
      </w:tr>
    </w:tbl>
    <w:p w:rsidR="0002665D" w:rsidRPr="00BF38AF" w:rsidRDefault="0002665D" w:rsidP="0002665D">
      <w:pPr>
        <w:pStyle w:val="eLineBottom"/>
      </w:pPr>
    </w:p>
    <w:p w:rsidR="009F2566" w:rsidRPr="00BF38AF" w:rsidRDefault="009F2566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710827" w:rsidRPr="00BF38AF" w:rsidRDefault="006F73E5" w:rsidP="006F73E5">
      <w:pPr>
        <w:pStyle w:val="eTask"/>
        <w:rPr>
          <w:lang w:val="cs-CZ"/>
        </w:rPr>
      </w:pPr>
      <w:r w:rsidRPr="00BF38AF">
        <w:rPr>
          <w:lang w:val="cs-CZ"/>
        </w:rPr>
        <w:t xml:space="preserve">Uveďte tři </w:t>
      </w:r>
      <w:r w:rsidRPr="00BF38AF">
        <w:rPr>
          <w:rStyle w:val="tlid-translation"/>
          <w:lang w:val="cs-CZ"/>
        </w:rPr>
        <w:t>základní charakteristiky desek plošných spojů s vysokou hustotou propojení</w:t>
      </w:r>
      <w:r w:rsidR="007B54B7">
        <w:rPr>
          <w:rStyle w:val="tlid-translation"/>
          <w:lang w:val="cs-CZ"/>
        </w:rPr>
        <w:t>.</w:t>
      </w:r>
    </w:p>
    <w:p w:rsidR="001922A0" w:rsidRPr="00BF38AF" w:rsidRDefault="001922A0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710827" w:rsidRPr="00BF38AF" w:rsidRDefault="00EB6B74" w:rsidP="0002665D">
      <w:pPr>
        <w:pStyle w:val="eCheckBoxText"/>
      </w:pPr>
      <w:r w:rsidRPr="00BF38AF">
        <w:t>1.</w:t>
      </w:r>
      <w:r w:rsidRPr="00BF38AF">
        <w:tab/>
      </w:r>
      <w:r w:rsidR="00710827" w:rsidRPr="00BF38AF">
        <w:rPr>
          <w:rStyle w:val="tlid-translation"/>
          <w:color w:val="FF0000"/>
        </w:rPr>
        <w:t>Vyšší husto</w:t>
      </w:r>
      <w:r w:rsidR="006326A9" w:rsidRPr="00BF38AF">
        <w:rPr>
          <w:rStyle w:val="tlid-translation"/>
          <w:color w:val="FF0000"/>
        </w:rPr>
        <w:t>ta spojů na jednotku plochy než</w:t>
      </w:r>
      <w:r w:rsidR="00783EBF" w:rsidRPr="00BF38AF">
        <w:rPr>
          <w:rStyle w:val="tlid-translation"/>
          <w:color w:val="FF0000"/>
        </w:rPr>
        <w:t xml:space="preserve"> u </w:t>
      </w:r>
      <w:r w:rsidR="00710827" w:rsidRPr="00BF38AF">
        <w:rPr>
          <w:rStyle w:val="tlid-translation"/>
          <w:color w:val="FF0000"/>
        </w:rPr>
        <w:t>běžné desky plošných spojů.</w:t>
      </w:r>
    </w:p>
    <w:p w:rsidR="00EB6B74" w:rsidRPr="00BF38AF" w:rsidRDefault="00EB6B74" w:rsidP="00FB201E"/>
    <w:p w:rsidR="00EB6B74" w:rsidRPr="00BF38AF" w:rsidRDefault="00EB6B74" w:rsidP="0002665D">
      <w:pPr>
        <w:pStyle w:val="eCheckBoxText"/>
        <w:rPr>
          <w:noProof/>
          <w:lang w:eastAsia="sk-SK"/>
        </w:rPr>
      </w:pPr>
      <w:r w:rsidRPr="00BF38AF">
        <w:rPr>
          <w:noProof/>
          <w:lang w:eastAsia="sk-SK"/>
        </w:rPr>
        <w:t>2.</w:t>
      </w:r>
      <w:r w:rsidRPr="00BF38AF">
        <w:tab/>
      </w:r>
      <w:r w:rsidR="00710827" w:rsidRPr="00BF38AF">
        <w:rPr>
          <w:rStyle w:val="tlid-translation"/>
          <w:color w:val="FF0000"/>
        </w:rPr>
        <w:t>Mají jemnější linie a mezery.</w:t>
      </w:r>
    </w:p>
    <w:p w:rsidR="00EB6B74" w:rsidRPr="00BF38AF" w:rsidRDefault="00EB6B74" w:rsidP="00EB6B74">
      <w:pPr>
        <w:rPr>
          <w:noProof/>
          <w:lang w:eastAsia="sk-SK"/>
        </w:rPr>
      </w:pPr>
    </w:p>
    <w:p w:rsidR="00F01181" w:rsidRPr="00BF38AF" w:rsidRDefault="00EB6B74" w:rsidP="0002665D">
      <w:pPr>
        <w:pStyle w:val="eCheckBoxText"/>
        <w:rPr>
          <w:noProof/>
          <w:lang w:eastAsia="sk-SK"/>
        </w:rPr>
      </w:pPr>
      <w:r w:rsidRPr="00BF38AF">
        <w:rPr>
          <w:noProof/>
          <w:lang w:eastAsia="sk-SK"/>
        </w:rPr>
        <w:t>3.</w:t>
      </w:r>
      <w:r w:rsidRPr="00BF38AF">
        <w:tab/>
      </w:r>
      <w:r w:rsidR="00710827" w:rsidRPr="00BF38AF">
        <w:rPr>
          <w:rStyle w:val="tlid-translation"/>
          <w:color w:val="FF0000"/>
        </w:rPr>
        <w:t>Mají menší prokovy, uchycovací plošky prokovů a velmi vysokou hustotu připojovacích plošek.</w:t>
      </w:r>
    </w:p>
    <w:p w:rsidR="00C148FD" w:rsidRPr="00BF38AF" w:rsidRDefault="00C148FD" w:rsidP="00C148FD">
      <w:pPr>
        <w:pStyle w:val="eLineBottom"/>
      </w:pPr>
    </w:p>
    <w:p w:rsidR="00C148FD" w:rsidRPr="00BF38AF" w:rsidRDefault="00C148FD" w:rsidP="00C148FD"/>
    <w:p w:rsidR="00783EBF" w:rsidRPr="00BF38AF" w:rsidRDefault="00783EBF" w:rsidP="00783EBF">
      <w:pPr>
        <w:pStyle w:val="eTask"/>
        <w:rPr>
          <w:lang w:val="cs-CZ"/>
        </w:rPr>
      </w:pPr>
      <w:r w:rsidRPr="00BF38AF">
        <w:rPr>
          <w:rStyle w:val="tlid-translation"/>
          <w:lang w:val="cs-CZ"/>
        </w:rPr>
        <w:t>Upravte text tak, aby následující tvrzení byla pravdivá.</w:t>
      </w:r>
    </w:p>
    <w:p w:rsidR="00BC1E8F" w:rsidRPr="00BF38AF" w:rsidRDefault="00BC1E8F" w:rsidP="009F2566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:rsidR="00E90F89" w:rsidRPr="00BF38AF" w:rsidRDefault="00E90F89" w:rsidP="00E90F89">
      <w:pPr>
        <w:spacing w:line="360" w:lineRule="auto"/>
        <w:jc w:val="both"/>
        <w:rPr>
          <w:rStyle w:val="tlid-translation"/>
        </w:rPr>
      </w:pPr>
      <w:r w:rsidRPr="00BF38AF">
        <w:rPr>
          <w:rStyle w:val="tlid-translation"/>
        </w:rPr>
        <w:t>Napájecí vývody by měly být odděleny od zemnící roviny pomocí</w:t>
      </w:r>
      <w:r w:rsidRPr="00BF38A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indu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k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č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nosti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 xml:space="preserve">keramických kondenzátorů </m:t>
                </m:r>
              </m:e>
            </m:eqArr>
          </m:e>
        </m:d>
      </m:oMath>
      <w:r w:rsidRPr="00BF38AF">
        <w:t xml:space="preserve">   </w:t>
      </w:r>
      <w:r w:rsidRPr="00BF38AF">
        <w:rPr>
          <w:rStyle w:val="tlid-translation"/>
        </w:rPr>
        <w:t>umístěných co nejblíže k napájecím vývodům integrovaného obvodu.</w:t>
      </w:r>
    </w:p>
    <w:p w:rsidR="00E90F89" w:rsidRPr="00BF38AF" w:rsidRDefault="00E90F89" w:rsidP="00E90F89">
      <w:pPr>
        <w:spacing w:line="360" w:lineRule="auto"/>
        <w:jc w:val="both"/>
      </w:pPr>
      <w:r w:rsidRPr="00BF38AF">
        <w:rPr>
          <w:rStyle w:val="tlid-translation"/>
        </w:rPr>
        <w:t>Obecně jsou frekvence vyšší než</w:t>
      </w:r>
      <w:r w:rsidRPr="00BF38A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color w:val="FF0000"/>
                  </w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GHz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 xml:space="preserve"> </m:t>
                </m:r>
                <m:r>
                  <m:rPr>
                    <m:nor/>
                  </m:rPr>
                  <w:rPr>
                    <w:strike/>
                  </w:rPr>
                  <m:t>MHz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BF38AF">
        <w:t xml:space="preserve"> </w:t>
      </w:r>
      <w:r w:rsidRPr="00BF38AF">
        <w:rPr>
          <w:rStyle w:val="tlid-translation"/>
        </w:rPr>
        <w:t>považovány za vysoké frekvence.</w:t>
      </w:r>
      <w:r w:rsidRPr="00BF38AF">
        <w:t xml:space="preserve"> </w:t>
      </w:r>
    </w:p>
    <w:p w:rsidR="00E90F89" w:rsidRPr="00BF38AF" w:rsidRDefault="00E90F89" w:rsidP="00E90F89">
      <w:pPr>
        <w:pStyle w:val="eCheckBoxText"/>
        <w:spacing w:line="360" w:lineRule="auto"/>
        <w:ind w:left="425" w:hanging="425"/>
        <w:jc w:val="both"/>
      </w:pPr>
      <w:r w:rsidRPr="00BF38AF">
        <w:rPr>
          <w:rStyle w:val="tlid-translation"/>
        </w:rPr>
        <w:t>Jednovrstvé desky plošných spojů jsou vyrobeny z jediné vrstvy</w:t>
      </w:r>
      <w:r w:rsidRPr="00BF38AF">
        <w:t xml:space="preserve">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základního materiálu nebo podložky</m:t>
                </m:r>
              </m:e>
              <m:e>
                <m:r>
                  <m:rPr>
                    <m:nor/>
                  </m:rPr>
                  <w:rPr>
                    <w:rFonts w:ascii="Cambria Math"/>
                    <w:strike/>
                  </w:rPr>
                  <m:t>prysky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ř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ice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BF38AF">
        <w:t>.</w:t>
      </w:r>
    </w:p>
    <w:p w:rsidR="00E90F89" w:rsidRPr="00BF38AF" w:rsidRDefault="00D55D1B" w:rsidP="00E90F89">
      <w:pPr>
        <w:spacing w:line="360" w:lineRule="auto"/>
        <w:jc w:val="both"/>
      </w:pPr>
      <w:r w:rsidRPr="00BF38AF">
        <w:rPr>
          <w:rStyle w:val="tlid-translation"/>
        </w:rPr>
        <w:t>D</w:t>
      </w:r>
      <w:r w:rsidR="00E90F89" w:rsidRPr="00BF38AF">
        <w:rPr>
          <w:rStyle w:val="tlid-translation"/>
        </w:rPr>
        <w:t xml:space="preserve">esky plošných spojů s hliníkovým jádrem jsou složeny z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Au</m:t>
                </m:r>
                <m:r>
                  <m:rPr>
                    <m:nor/>
                  </m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 xml:space="preserve">Al </m:t>
                </m:r>
              </m:e>
            </m:eqArr>
          </m:e>
        </m:d>
      </m:oMath>
      <w:r w:rsidR="00E90F89" w:rsidRPr="00BF38AF">
        <w:t xml:space="preserve">   </w:t>
      </w:r>
      <w:r w:rsidR="00E90F89" w:rsidRPr="00BF38AF">
        <w:rPr>
          <w:rStyle w:val="tlid-translation"/>
        </w:rPr>
        <w:t xml:space="preserve">jádra, vysoce tepelně vodivé dielektrické vrstvy a standardních vrstev obvodu. </w:t>
      </w:r>
    </w:p>
    <w:p w:rsidR="00D55D1B" w:rsidRPr="00BF38AF" w:rsidRDefault="00D55D1B" w:rsidP="00E90F89">
      <w:pPr>
        <w:spacing w:line="360" w:lineRule="auto"/>
        <w:jc w:val="both"/>
      </w:pPr>
      <w:r w:rsidRPr="00BF38AF">
        <w:rPr>
          <w:rStyle w:val="tlid-translation"/>
        </w:rPr>
        <w:lastRenderedPageBreak/>
        <w:t xml:space="preserve">Tuhé-ohebné desky plošných spojů kombinují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nejhorší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nejlepší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D23FF6">
        <w:t xml:space="preserve"> </w:t>
      </w:r>
      <w:r w:rsidR="00BF38AF">
        <w:rPr>
          <w:rStyle w:val="tlid-translation"/>
        </w:rPr>
        <w:t xml:space="preserve">z obou tuhých desek a </w:t>
      </w:r>
      <w:r w:rsidRPr="00BF38AF">
        <w:rPr>
          <w:rStyle w:val="tlid-translation"/>
        </w:rPr>
        <w:t>ohebných obvodů sloučených dohromady.</w:t>
      </w:r>
    </w:p>
    <w:p w:rsidR="0002665D" w:rsidRPr="00BF38AF" w:rsidRDefault="0002665D" w:rsidP="0002665D">
      <w:pPr>
        <w:pStyle w:val="eLineBottom"/>
      </w:pPr>
    </w:p>
    <w:p w:rsidR="009F2566" w:rsidRPr="00BF38AF" w:rsidRDefault="009F2566">
      <w:pPr>
        <w:rPr>
          <w:b/>
        </w:rPr>
      </w:pPr>
    </w:p>
    <w:p w:rsidR="009F2566" w:rsidRPr="00BF38AF" w:rsidRDefault="00701F62" w:rsidP="009F2566">
      <w:pPr>
        <w:pStyle w:val="eTask"/>
        <w:rPr>
          <w:lang w:val="cs-CZ"/>
        </w:rPr>
      </w:pPr>
      <w:r w:rsidRPr="00BF38AF">
        <w:rPr>
          <w:rStyle w:val="tlid-translation"/>
          <w:lang w:val="cs-CZ"/>
        </w:rPr>
        <w:t>Přiřaďte pojmy z levého sloupce příslušným definicím vpravo</w:t>
      </w:r>
      <w:r w:rsidR="00535141" w:rsidRPr="00BF38AF">
        <w:rPr>
          <w:lang w:val="cs-CZ"/>
        </w:rPr>
        <w:t xml:space="preserve">. </w:t>
      </w:r>
    </w:p>
    <w:p w:rsidR="009F2566" w:rsidRPr="00BF38AF" w:rsidRDefault="009F2566" w:rsidP="009F2566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47"/>
        <w:gridCol w:w="2191"/>
        <w:gridCol w:w="3440"/>
      </w:tblGrid>
      <w:tr w:rsidR="00093AF7" w:rsidRPr="00BF38AF" w:rsidTr="0004398E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Floor plan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BF38AF" w:rsidRDefault="0002665D" w:rsidP="0004398E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 w:rsidRPr="00BF38AF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D7B632D" wp14:editId="1198952F">
                      <wp:simplePos x="0" y="0"/>
                      <wp:positionH relativeFrom="column">
                        <wp:posOffset>-67670</wp:posOffset>
                      </wp:positionH>
                      <wp:positionV relativeFrom="paragraph">
                        <wp:posOffset>314129</wp:posOffset>
                      </wp:positionV>
                      <wp:extent cx="1381125" cy="961102"/>
                      <wp:effectExtent l="0" t="0" r="28575" b="29845"/>
                      <wp:wrapNone/>
                      <wp:docPr id="15" name="Přímá spojni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81125" cy="96110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332749" id="Přímá spojnice 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24.75pt" to="103.4pt,10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  <w:r w:rsidR="0093612E" w:rsidRPr="00BF38AF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59FEBC4" wp14:editId="032480D2">
                      <wp:simplePos x="0" y="0"/>
                      <wp:positionH relativeFrom="column">
                        <wp:posOffset>-67670</wp:posOffset>
                      </wp:positionH>
                      <wp:positionV relativeFrom="paragraph">
                        <wp:posOffset>314128</wp:posOffset>
                      </wp:positionV>
                      <wp:extent cx="1371600" cy="2347274"/>
                      <wp:effectExtent l="0" t="0" r="19050" b="15240"/>
                      <wp:wrapNone/>
                      <wp:docPr id="16" name="Přímá spojni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71600" cy="234727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3EBC04" id="Přímá spojnice 16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24.75pt" to="102.65pt,2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251DC0" w:rsidRPr="00BF38AF" w:rsidRDefault="00FD619D" w:rsidP="00FD619D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Týká se bíle natištěných</w:t>
            </w:r>
            <w:r w:rsidR="00251DC0" w:rsidRPr="00BF38AF">
              <w:rPr>
                <w:b w:val="0"/>
                <w:lang w:val="cs-CZ"/>
              </w:rPr>
              <w:t xml:space="preserve"> </w:t>
            </w:r>
            <w:r w:rsidRPr="00BF38AF">
              <w:rPr>
                <w:b w:val="0"/>
                <w:lang w:val="cs-CZ"/>
              </w:rPr>
              <w:t>popisků</w:t>
            </w:r>
            <w:r w:rsidR="00251DC0" w:rsidRPr="00BF38AF">
              <w:rPr>
                <w:b w:val="0"/>
                <w:lang w:val="cs-CZ"/>
              </w:rPr>
              <w:t xml:space="preserve"> na desce plošných spojů, které identifikují součástky, testovací body, ...</w:t>
            </w:r>
          </w:p>
        </w:tc>
      </w:tr>
      <w:tr w:rsidR="009F2566" w:rsidRPr="00BF38AF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093AF7" w:rsidRPr="00BF38AF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DC0" w:rsidRPr="00BF38AF" w:rsidRDefault="00251DC0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N</w:t>
            </w:r>
            <w:r w:rsidR="00BE6D30" w:rsidRPr="00BF38AF">
              <w:rPr>
                <w:b w:val="0"/>
                <w:lang w:val="cs-CZ"/>
              </w:rPr>
              <w:t>ávrh sché</w:t>
            </w:r>
            <w:r w:rsidRPr="00BF38AF">
              <w:rPr>
                <w:b w:val="0"/>
                <w:lang w:val="cs-CZ"/>
              </w:rPr>
              <w:t>matu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 w:rsidRPr="00BF38AF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6E97C3" wp14:editId="6FC0D268">
                      <wp:simplePos x="0" y="0"/>
                      <wp:positionH relativeFrom="column">
                        <wp:posOffset>-67670</wp:posOffset>
                      </wp:positionH>
                      <wp:positionV relativeFrom="paragraph">
                        <wp:posOffset>292395</wp:posOffset>
                      </wp:positionV>
                      <wp:extent cx="1371600" cy="754144"/>
                      <wp:effectExtent l="0" t="0" r="19050" b="27305"/>
                      <wp:wrapNone/>
                      <wp:docPr id="17" name="Přímá spojnic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75414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A0352C" id="Přímá spojnice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23pt" to="102.65pt,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D9A" w:rsidRPr="00BF38AF" w:rsidRDefault="00BE6D30" w:rsidP="00516442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V</w:t>
            </w:r>
            <w:r w:rsidR="00516442" w:rsidRPr="00BF38AF">
              <w:rPr>
                <w:b w:val="0"/>
                <w:lang w:val="cs-CZ"/>
              </w:rPr>
              <w:t>ýkres, který určuje blokově</w:t>
            </w:r>
            <w:r w:rsidR="00D50D9A" w:rsidRPr="00BF38AF">
              <w:rPr>
                <w:b w:val="0"/>
                <w:lang w:val="cs-CZ"/>
              </w:rPr>
              <w:t xml:space="preserve"> umístění součástek na desce plošných spojů před nakreslením vodivých drah</w:t>
            </w:r>
            <w:r w:rsidRPr="00BF38AF">
              <w:rPr>
                <w:b w:val="0"/>
                <w:lang w:val="cs-CZ"/>
              </w:rPr>
              <w:t>.</w:t>
            </w:r>
          </w:p>
        </w:tc>
      </w:tr>
      <w:tr w:rsidR="009F2566" w:rsidRPr="00BF38AF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9F2566" w:rsidRPr="00BF38AF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DRC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  <w:r w:rsidRPr="00BF38AF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54C3F6" wp14:editId="75EE88A9">
                      <wp:simplePos x="0" y="0"/>
                      <wp:positionH relativeFrom="column">
                        <wp:posOffset>-67671</wp:posOffset>
                      </wp:positionH>
                      <wp:positionV relativeFrom="paragraph">
                        <wp:posOffset>157539</wp:posOffset>
                      </wp:positionV>
                      <wp:extent cx="1381125" cy="725550"/>
                      <wp:effectExtent l="0" t="0" r="28575" b="36830"/>
                      <wp:wrapNone/>
                      <wp:docPr id="18" name="Přímá spojnic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81125" cy="7255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CD3AA5" id="Přímá spojnice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12.4pt" to="103.4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5B4" w:rsidRPr="00BF38AF" w:rsidRDefault="001405B4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Schéma elektronického obvodu v CAD softwaru</w:t>
            </w:r>
            <w:r w:rsidR="00BE6D30" w:rsidRPr="00BF38AF">
              <w:rPr>
                <w:b w:val="0"/>
                <w:lang w:val="cs-CZ"/>
              </w:rPr>
              <w:t>.</w:t>
            </w:r>
          </w:p>
        </w:tc>
      </w:tr>
      <w:tr w:rsidR="009F2566" w:rsidRPr="00BF38AF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093AF7" w:rsidRPr="00BF38AF" w:rsidTr="0004398E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1DC0" w:rsidRPr="00BF38AF" w:rsidRDefault="00251DC0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Servisní potisk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BF38AF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E71584" w:rsidRPr="00BF38AF" w:rsidRDefault="00BE6D30" w:rsidP="00BE6D30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>J</w:t>
            </w:r>
            <w:r w:rsidR="00093AF7" w:rsidRPr="00BF38AF">
              <w:rPr>
                <w:b w:val="0"/>
                <w:lang w:val="cs-CZ"/>
              </w:rPr>
              <w:t>e</w:t>
            </w:r>
            <w:r w:rsidR="00E71584" w:rsidRPr="00BF38AF">
              <w:rPr>
                <w:b w:val="0"/>
                <w:lang w:val="cs-CZ"/>
              </w:rPr>
              <w:t xml:space="preserve"> </w:t>
            </w:r>
            <w:r w:rsidR="00093AF7" w:rsidRPr="00BF38AF">
              <w:rPr>
                <w:b w:val="0"/>
                <w:lang w:val="cs-CZ"/>
              </w:rPr>
              <w:t>funkce CAD softwar</w:t>
            </w:r>
            <w:r w:rsidRPr="00BF38AF">
              <w:rPr>
                <w:b w:val="0"/>
                <w:lang w:val="cs-CZ"/>
              </w:rPr>
              <w:t>u</w:t>
            </w:r>
            <w:r w:rsidR="00093AF7" w:rsidRPr="00BF38AF">
              <w:rPr>
                <w:b w:val="0"/>
                <w:lang w:val="cs-CZ"/>
              </w:rPr>
              <w:t>, k</w:t>
            </w:r>
            <w:r w:rsidR="00E71584" w:rsidRPr="00BF38AF">
              <w:rPr>
                <w:b w:val="0"/>
                <w:lang w:val="cs-CZ"/>
              </w:rPr>
              <w:t xml:space="preserve">terá kontroluje, zda </w:t>
            </w:r>
            <w:r w:rsidR="00093AF7" w:rsidRPr="00BF38AF">
              <w:rPr>
                <w:b w:val="0"/>
                <w:lang w:val="cs-CZ"/>
              </w:rPr>
              <w:t>vedení drah na desce</w:t>
            </w:r>
            <w:r w:rsidR="00E71584" w:rsidRPr="00BF38AF">
              <w:rPr>
                <w:b w:val="0"/>
                <w:lang w:val="cs-CZ"/>
              </w:rPr>
              <w:t xml:space="preserve"> plošných spojů splňuje pravidla návrhu.</w:t>
            </w:r>
          </w:p>
        </w:tc>
      </w:tr>
    </w:tbl>
    <w:p w:rsidR="0002665D" w:rsidRPr="00BF38AF" w:rsidRDefault="0002665D" w:rsidP="0002665D">
      <w:pPr>
        <w:pStyle w:val="eLineBottom"/>
      </w:pPr>
    </w:p>
    <w:p w:rsidR="0002665D" w:rsidRPr="00BF38AF" w:rsidRDefault="0002665D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535141" w:rsidRPr="00BF38AF" w:rsidRDefault="00AD472F" w:rsidP="00AD472F">
      <w:pPr>
        <w:pStyle w:val="eTask"/>
        <w:rPr>
          <w:lang w:val="cs-CZ"/>
        </w:rPr>
      </w:pPr>
      <w:r w:rsidRPr="00BF38AF">
        <w:rPr>
          <w:lang w:val="cs-CZ"/>
        </w:rPr>
        <w:t>Uveďte alespoň 5 základních kroků při výrobě desky plošných spojů</w:t>
      </w:r>
    </w:p>
    <w:p w:rsidR="00535141" w:rsidRPr="00BF38AF" w:rsidRDefault="00535141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535141" w:rsidRPr="00BF38AF" w:rsidRDefault="00535141" w:rsidP="0002665D">
      <w:pPr>
        <w:pStyle w:val="eCheckBoxText"/>
      </w:pPr>
      <w:r w:rsidRPr="00BF38AF">
        <w:t>1.</w:t>
      </w:r>
      <w:r w:rsidRPr="00BF38AF">
        <w:tab/>
      </w:r>
      <w:r w:rsidR="00AD472F" w:rsidRPr="0002665D">
        <w:rPr>
          <w:color w:val="FF0000"/>
        </w:rPr>
        <w:t>V</w:t>
      </w:r>
      <w:r w:rsidR="00766930" w:rsidRPr="0002665D">
        <w:rPr>
          <w:color w:val="FF0000"/>
        </w:rPr>
        <w:t>ytvoření předlohy</w:t>
      </w:r>
    </w:p>
    <w:p w:rsidR="00535141" w:rsidRPr="00BF38AF" w:rsidRDefault="00535141" w:rsidP="00535141">
      <w:pPr>
        <w:rPr>
          <w:color w:val="FF0000"/>
        </w:rPr>
      </w:pPr>
    </w:p>
    <w:p w:rsidR="00535141" w:rsidRPr="00BF38AF" w:rsidRDefault="00535141" w:rsidP="0002665D">
      <w:pPr>
        <w:pStyle w:val="eCheckBoxText"/>
        <w:rPr>
          <w:noProof/>
          <w:lang w:eastAsia="sk-SK"/>
        </w:rPr>
      </w:pPr>
      <w:r w:rsidRPr="00BF38AF">
        <w:rPr>
          <w:noProof/>
          <w:lang w:eastAsia="sk-SK"/>
        </w:rPr>
        <w:t>2.</w:t>
      </w:r>
      <w:r w:rsidRPr="00BF38AF">
        <w:tab/>
      </w:r>
      <w:r w:rsidR="00AD472F" w:rsidRPr="0002665D">
        <w:rPr>
          <w:color w:val="FF0000"/>
        </w:rPr>
        <w:t>V</w:t>
      </w:r>
      <w:r w:rsidR="00766930" w:rsidRPr="0002665D">
        <w:rPr>
          <w:color w:val="FF0000"/>
        </w:rPr>
        <w:t>rtání</w:t>
      </w:r>
    </w:p>
    <w:p w:rsidR="00535141" w:rsidRPr="00BF38AF" w:rsidRDefault="00535141" w:rsidP="00535141">
      <w:pPr>
        <w:rPr>
          <w:noProof/>
          <w:color w:val="FF0000"/>
          <w:lang w:eastAsia="sk-SK"/>
        </w:rPr>
      </w:pPr>
    </w:p>
    <w:p w:rsidR="00535141" w:rsidRPr="00BF38AF" w:rsidRDefault="00535141" w:rsidP="0002665D">
      <w:pPr>
        <w:pStyle w:val="eCheckBoxText"/>
      </w:pPr>
      <w:r w:rsidRPr="00BF38AF">
        <w:rPr>
          <w:noProof/>
          <w:lang w:eastAsia="sk-SK"/>
        </w:rPr>
        <w:t>3.</w:t>
      </w:r>
      <w:r w:rsidRPr="00BF38AF">
        <w:tab/>
      </w:r>
      <w:r w:rsidR="00AD472F" w:rsidRPr="0002665D">
        <w:rPr>
          <w:color w:val="FF0000"/>
        </w:rPr>
        <w:t>L</w:t>
      </w:r>
      <w:r w:rsidR="00766930" w:rsidRPr="0002665D">
        <w:rPr>
          <w:color w:val="FF0000"/>
        </w:rPr>
        <w:t>eptání</w:t>
      </w:r>
    </w:p>
    <w:p w:rsidR="00535141" w:rsidRPr="00BF38AF" w:rsidRDefault="00535141" w:rsidP="00535141">
      <w:pPr>
        <w:rPr>
          <w:color w:val="FF0000"/>
        </w:rPr>
      </w:pPr>
    </w:p>
    <w:p w:rsidR="00535141" w:rsidRPr="00BF38AF" w:rsidRDefault="00535141" w:rsidP="0002665D">
      <w:pPr>
        <w:pStyle w:val="eCheckBoxText"/>
      </w:pPr>
      <w:r w:rsidRPr="00BF38AF">
        <w:t>4.</w:t>
      </w:r>
      <w:r w:rsidRPr="00BF38AF">
        <w:tab/>
      </w:r>
      <w:r w:rsidR="00AD472F" w:rsidRPr="0002665D">
        <w:rPr>
          <w:color w:val="FF0000"/>
        </w:rPr>
        <w:t>N</w:t>
      </w:r>
      <w:r w:rsidR="00766930" w:rsidRPr="0002665D">
        <w:rPr>
          <w:color w:val="FF0000"/>
        </w:rPr>
        <w:t>epájivá maska</w:t>
      </w:r>
    </w:p>
    <w:p w:rsidR="00535141" w:rsidRPr="00BF38AF" w:rsidRDefault="00535141" w:rsidP="00535141">
      <w:pPr>
        <w:rPr>
          <w:color w:val="FF0000"/>
        </w:rPr>
      </w:pPr>
    </w:p>
    <w:p w:rsidR="00535141" w:rsidRPr="00BF38AF" w:rsidRDefault="00535141" w:rsidP="0002665D">
      <w:pPr>
        <w:pStyle w:val="eCheckBoxText"/>
        <w:rPr>
          <w:u w:val="single"/>
        </w:rPr>
      </w:pPr>
      <w:r w:rsidRPr="00BF38AF">
        <w:t>5.</w:t>
      </w:r>
      <w:r w:rsidRPr="00BF38AF">
        <w:tab/>
      </w:r>
      <w:r w:rsidRPr="0002665D">
        <w:rPr>
          <w:color w:val="FF0000"/>
        </w:rPr>
        <w:t>S</w:t>
      </w:r>
      <w:r w:rsidR="005A1E9A" w:rsidRPr="0002665D">
        <w:rPr>
          <w:color w:val="FF0000"/>
        </w:rPr>
        <w:t>ervisní potisk</w:t>
      </w:r>
    </w:p>
    <w:p w:rsidR="00535141" w:rsidRPr="00BF38AF" w:rsidRDefault="00535141" w:rsidP="00535141">
      <w:pPr>
        <w:pStyle w:val="eLineBottom"/>
      </w:pPr>
    </w:p>
    <w:p w:rsidR="00535141" w:rsidRPr="00BF38AF" w:rsidRDefault="00535141" w:rsidP="00535141"/>
    <w:p w:rsidR="009141EB" w:rsidRPr="00BF38AF" w:rsidRDefault="00734536" w:rsidP="00734536">
      <w:pPr>
        <w:pStyle w:val="eTask"/>
        <w:rPr>
          <w:lang w:val="cs-CZ"/>
        </w:rPr>
      </w:pPr>
      <w:r w:rsidRPr="00BF38AF">
        <w:rPr>
          <w:rStyle w:val="tlid-translation"/>
          <w:lang w:val="cs-CZ"/>
        </w:rPr>
        <w:t>Upravte text tak, aby následující tvrzení byla pravdivá</w:t>
      </w:r>
      <w:r w:rsidR="00B745BB" w:rsidRPr="00BF38AF">
        <w:rPr>
          <w:lang w:val="cs-CZ"/>
        </w:rPr>
        <w:t>.</w:t>
      </w:r>
    </w:p>
    <w:p w:rsidR="00535141" w:rsidRPr="00BF38AF" w:rsidRDefault="00535141" w:rsidP="00B745BB">
      <w:pPr>
        <w:pStyle w:val="eTask"/>
        <w:numPr>
          <w:ilvl w:val="0"/>
          <w:numId w:val="0"/>
        </w:numPr>
        <w:ind w:left="720"/>
        <w:jc w:val="both"/>
        <w:rPr>
          <w:lang w:val="cs-CZ"/>
        </w:rPr>
      </w:pPr>
    </w:p>
    <w:p w:rsidR="005B4D8F" w:rsidRPr="00BF38AF" w:rsidRDefault="00734536" w:rsidP="00B745BB">
      <w:pPr>
        <w:spacing w:line="360" w:lineRule="auto"/>
        <w:jc w:val="both"/>
      </w:pPr>
      <w:r w:rsidRPr="00BF38AF">
        <w:rPr>
          <w:rStyle w:val="tlid-translation"/>
        </w:rPr>
        <w:t xml:space="preserve">Udržujte digitální a analogové země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  <w:strike/>
                  </w:rPr>
                  <m:t>spojen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é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oddělené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5B4D8F" w:rsidRPr="00BF38AF">
        <w:t>,</w:t>
      </w:r>
      <w:r w:rsidR="00010F94" w:rsidRPr="00BF38AF">
        <w:t xml:space="preserve"> </w:t>
      </w:r>
      <w:r w:rsidR="005B4D8F" w:rsidRPr="00BF38AF">
        <w:rPr>
          <w:rStyle w:val="tlid-translation"/>
        </w:rPr>
        <w:t xml:space="preserve">protože napěťové a proudové špičky z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analog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ov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ý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ch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digitálních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535141" w:rsidRPr="00BF38AF">
        <w:t xml:space="preserve">  </w:t>
      </w:r>
      <w:r w:rsidR="005B4D8F" w:rsidRPr="00BF38AF">
        <w:rPr>
          <w:rStyle w:val="tlid-translation"/>
        </w:rPr>
        <w:t>obvodů mohou generovat rušivý šum</w:t>
      </w:r>
      <w:bookmarkStart w:id="0" w:name="_GoBack"/>
      <w:bookmarkEnd w:id="0"/>
      <w:r w:rsidR="005B4D8F" w:rsidRPr="00BF38AF">
        <w:rPr>
          <w:rStyle w:val="tlid-translation"/>
        </w:rPr>
        <w:t xml:space="preserve"> v</w:t>
      </w:r>
      <w:r w:rsidR="005B4D8F" w:rsidRPr="00BF38A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digit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á</m:t>
                </m:r>
                <m:r>
                  <m:rPr>
                    <m:nor/>
                  </m:rPr>
                  <w:rPr>
                    <w:strike/>
                  </w:rPr>
                  <m:t>l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n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í</m:t>
                </m:r>
                <m:r>
                  <m:rPr>
                    <m:nor/>
                  </m:rPr>
                  <w:rPr>
                    <w:rFonts w:ascii="Cambria Math"/>
                    <w:strike/>
                  </w:rPr>
                  <m:t>ch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 xml:space="preserve">analogových </m:t>
                </m:r>
              </m:e>
            </m:eqArr>
          </m:e>
        </m:d>
      </m:oMath>
      <w:r w:rsidR="00543C9E" w:rsidRPr="00BF38AF">
        <w:t xml:space="preserve">  </w:t>
      </w:r>
      <w:r w:rsidR="005B4D8F" w:rsidRPr="00BF38AF">
        <w:rPr>
          <w:rStyle w:val="tlid-translation"/>
        </w:rPr>
        <w:t>obvodech.</w:t>
      </w:r>
    </w:p>
    <w:p w:rsidR="00535141" w:rsidRPr="00BF38AF" w:rsidRDefault="005B4D8F" w:rsidP="00B745BB">
      <w:pPr>
        <w:spacing w:line="360" w:lineRule="auto"/>
        <w:jc w:val="both"/>
      </w:pPr>
      <w:r w:rsidRPr="00BF38AF">
        <w:lastRenderedPageBreak/>
        <w:t xml:space="preserve">Když umisťujete součástku,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co nejvíce zkraťte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co nejvíce prodlužte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535141" w:rsidRPr="00BF38AF">
        <w:t xml:space="preserve"> </w:t>
      </w:r>
      <w:r w:rsidR="004F79AD" w:rsidRPr="00BF38AF">
        <w:t xml:space="preserve">délku vodivé dráhy a vyhněte se vedení </w:t>
      </w:r>
      <w:r w:rsidR="00660DF6">
        <w:t xml:space="preserve">dráhy </w:t>
      </w:r>
      <w:r w:rsidR="004F79AD" w:rsidRPr="00BF38AF">
        <w:t xml:space="preserve">pod úhlem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90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45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535141" w:rsidRPr="00BF38AF">
        <w:t>.</w:t>
      </w:r>
    </w:p>
    <w:p w:rsidR="00535141" w:rsidRPr="00BF38AF" w:rsidRDefault="004F79AD" w:rsidP="00B745BB">
      <w:pPr>
        <w:spacing w:line="360" w:lineRule="auto"/>
        <w:jc w:val="both"/>
      </w:pPr>
      <w:r w:rsidRPr="00BF38AF">
        <w:t xml:space="preserve">Výrobci používají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  <w:color w:val="FF0000"/>
                  </w:rPr>
                  <m:t>foto</m:t>
                </m:r>
                <m:r>
                  <m:rPr>
                    <m:nor/>
                  </m:rPr>
                  <w:rPr>
                    <w:color w:val="FF0000"/>
                  </w:rPr>
                  <m:t xml:space="preserve"> plotr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tiskárnu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094A70" w:rsidRPr="00BF38AF">
        <w:t xml:space="preserve"> </w:t>
      </w:r>
      <w:r w:rsidRPr="00BF38AF">
        <w:t xml:space="preserve">k vytvoření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digitálního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 xml:space="preserve">negativního </m:t>
                </m:r>
              </m:e>
            </m:eqArr>
          </m:e>
        </m:d>
      </m:oMath>
      <w:r w:rsidR="00094A70" w:rsidRPr="00BF38AF">
        <w:t xml:space="preserve"> </w:t>
      </w:r>
      <w:r w:rsidRPr="00BF38AF">
        <w:t>obrazu desky plošných spojů.</w:t>
      </w:r>
      <w:r w:rsidR="00094A70" w:rsidRPr="00BF38AF">
        <w:t xml:space="preserve"> </w:t>
      </w:r>
    </w:p>
    <w:p w:rsidR="00A133B0" w:rsidRPr="00BF38AF" w:rsidRDefault="00A133B0" w:rsidP="00B745BB">
      <w:pPr>
        <w:spacing w:line="360" w:lineRule="auto"/>
        <w:jc w:val="both"/>
      </w:pPr>
      <w:r w:rsidRPr="00BF38AF">
        <w:rPr>
          <w:rStyle w:val="tlid-translation"/>
        </w:rPr>
        <w:t>Citlivé signály by se měly</w:t>
      </w:r>
      <w:r w:rsidRPr="00BF38A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držet mimo</m:t>
                </m:r>
                <m:r>
                  <m:rPr>
                    <m:nor/>
                  </m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 xml:space="preserve">odstínit </m:t>
                </m:r>
              </m:e>
            </m:eqArr>
          </m:e>
        </m:d>
      </m:oMath>
      <w:r w:rsidR="00C942CA" w:rsidRPr="00BF38AF">
        <w:t xml:space="preserve"> </w:t>
      </w:r>
      <w:r w:rsidRPr="00BF38AF">
        <w:rPr>
          <w:rStyle w:val="tlid-translation"/>
        </w:rPr>
        <w:t>od zdrojů šumu k tomu určenými rovinami a měly by být zachovány jako impedančně řízené.</w:t>
      </w:r>
    </w:p>
    <w:sectPr w:rsidR="00A133B0" w:rsidRPr="00BF38AF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2C7" w:rsidRDefault="00D972C7" w:rsidP="00861A1A">
      <w:r>
        <w:separator/>
      </w:r>
    </w:p>
  </w:endnote>
  <w:endnote w:type="continuationSeparator" w:id="0">
    <w:p w:rsidR="00D972C7" w:rsidRDefault="00D972C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6D1A9EAF" wp14:editId="314690A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2665D" w:rsidRPr="00E95825" w:rsidRDefault="0002665D" w:rsidP="000266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02665D" w:rsidP="000266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2C7" w:rsidRDefault="00D972C7" w:rsidP="00861A1A">
      <w:r>
        <w:separator/>
      </w:r>
    </w:p>
  </w:footnote>
  <w:footnote w:type="continuationSeparator" w:id="0">
    <w:p w:rsidR="00D972C7" w:rsidRDefault="00D972C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1D63329B" wp14:editId="019931DD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02665D">
      <w:rPr>
        <w:rFonts w:ascii="Calibri" w:hAnsi="Calibri"/>
        <w:b/>
        <w:smallCaps/>
        <w:noProof/>
      </w:rPr>
      <w:t>PRACOVNÍ LIST</w:t>
    </w:r>
  </w:p>
  <w:p w:rsidR="00C148FD" w:rsidRPr="0002665D" w:rsidRDefault="0002665D" w:rsidP="00152E15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2A152C">
      <w:rPr>
        <w:rFonts w:ascii="Calibri" w:hAnsi="Calibri"/>
        <w:smallCaps/>
        <w:noProof/>
        <w:sz w:val="20"/>
        <w:szCs w:val="20"/>
      </w:rPr>
      <w:t>Desky plošných spojů (DPS) – návrh a výroba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C428C74"/>
    <w:lvl w:ilvl="0" w:tplc="B17458D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0F94"/>
    <w:rsid w:val="00016AD8"/>
    <w:rsid w:val="00017595"/>
    <w:rsid w:val="00021197"/>
    <w:rsid w:val="0002665D"/>
    <w:rsid w:val="00030EDA"/>
    <w:rsid w:val="00045BEB"/>
    <w:rsid w:val="00063674"/>
    <w:rsid w:val="00073ADF"/>
    <w:rsid w:val="0007473C"/>
    <w:rsid w:val="000750C9"/>
    <w:rsid w:val="00084872"/>
    <w:rsid w:val="00087EAC"/>
    <w:rsid w:val="000913B4"/>
    <w:rsid w:val="00093AF7"/>
    <w:rsid w:val="00094A16"/>
    <w:rsid w:val="00094A70"/>
    <w:rsid w:val="000A233F"/>
    <w:rsid w:val="000A55B3"/>
    <w:rsid w:val="000B0D14"/>
    <w:rsid w:val="000B3761"/>
    <w:rsid w:val="000C1409"/>
    <w:rsid w:val="000C6460"/>
    <w:rsid w:val="000C6B3A"/>
    <w:rsid w:val="00111A09"/>
    <w:rsid w:val="00116801"/>
    <w:rsid w:val="001301D8"/>
    <w:rsid w:val="0013693D"/>
    <w:rsid w:val="00136968"/>
    <w:rsid w:val="001405B4"/>
    <w:rsid w:val="0014373A"/>
    <w:rsid w:val="00151ED1"/>
    <w:rsid w:val="00152E15"/>
    <w:rsid w:val="00154968"/>
    <w:rsid w:val="001572EB"/>
    <w:rsid w:val="00160E07"/>
    <w:rsid w:val="00164458"/>
    <w:rsid w:val="00164BAB"/>
    <w:rsid w:val="00165F85"/>
    <w:rsid w:val="00170E72"/>
    <w:rsid w:val="0017377E"/>
    <w:rsid w:val="001840EA"/>
    <w:rsid w:val="00185BED"/>
    <w:rsid w:val="001922A0"/>
    <w:rsid w:val="00195A08"/>
    <w:rsid w:val="001B057D"/>
    <w:rsid w:val="001B60CC"/>
    <w:rsid w:val="001D00A1"/>
    <w:rsid w:val="001F6290"/>
    <w:rsid w:val="00213F2C"/>
    <w:rsid w:val="00222175"/>
    <w:rsid w:val="00222EE8"/>
    <w:rsid w:val="00223478"/>
    <w:rsid w:val="00225015"/>
    <w:rsid w:val="002252B6"/>
    <w:rsid w:val="00251DC0"/>
    <w:rsid w:val="00255211"/>
    <w:rsid w:val="00272012"/>
    <w:rsid w:val="002825A8"/>
    <w:rsid w:val="00283A7C"/>
    <w:rsid w:val="002850DE"/>
    <w:rsid w:val="00292860"/>
    <w:rsid w:val="002976A9"/>
    <w:rsid w:val="002B0278"/>
    <w:rsid w:val="002B0866"/>
    <w:rsid w:val="002B3282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8648D"/>
    <w:rsid w:val="0039238A"/>
    <w:rsid w:val="003B1326"/>
    <w:rsid w:val="003C2268"/>
    <w:rsid w:val="003C5B45"/>
    <w:rsid w:val="003C7FC9"/>
    <w:rsid w:val="003D41BB"/>
    <w:rsid w:val="003E01BE"/>
    <w:rsid w:val="003F03EB"/>
    <w:rsid w:val="003F623C"/>
    <w:rsid w:val="003F7F87"/>
    <w:rsid w:val="00402B09"/>
    <w:rsid w:val="00412A45"/>
    <w:rsid w:val="00417ED2"/>
    <w:rsid w:val="00435704"/>
    <w:rsid w:val="0046567F"/>
    <w:rsid w:val="00472203"/>
    <w:rsid w:val="00475954"/>
    <w:rsid w:val="00485A84"/>
    <w:rsid w:val="00492966"/>
    <w:rsid w:val="004A01E5"/>
    <w:rsid w:val="004A0446"/>
    <w:rsid w:val="004A7B44"/>
    <w:rsid w:val="004C0E36"/>
    <w:rsid w:val="004D6BA8"/>
    <w:rsid w:val="004E5E95"/>
    <w:rsid w:val="004E70EA"/>
    <w:rsid w:val="004F5AFF"/>
    <w:rsid w:val="004F79AD"/>
    <w:rsid w:val="005132B0"/>
    <w:rsid w:val="00516442"/>
    <w:rsid w:val="00517E3A"/>
    <w:rsid w:val="0052284C"/>
    <w:rsid w:val="0052400D"/>
    <w:rsid w:val="00535141"/>
    <w:rsid w:val="00543C9E"/>
    <w:rsid w:val="00561B7B"/>
    <w:rsid w:val="00561C5A"/>
    <w:rsid w:val="00563AEB"/>
    <w:rsid w:val="005728B3"/>
    <w:rsid w:val="005738D5"/>
    <w:rsid w:val="0057504E"/>
    <w:rsid w:val="005832C4"/>
    <w:rsid w:val="00587966"/>
    <w:rsid w:val="00595E7B"/>
    <w:rsid w:val="005A1E9A"/>
    <w:rsid w:val="005B2E55"/>
    <w:rsid w:val="005B37E2"/>
    <w:rsid w:val="005B460C"/>
    <w:rsid w:val="005B4D8F"/>
    <w:rsid w:val="005B4FCA"/>
    <w:rsid w:val="005D7525"/>
    <w:rsid w:val="005E1AB1"/>
    <w:rsid w:val="005E20B2"/>
    <w:rsid w:val="005E5A22"/>
    <w:rsid w:val="005F17A1"/>
    <w:rsid w:val="005F5FA1"/>
    <w:rsid w:val="00603815"/>
    <w:rsid w:val="00625B5A"/>
    <w:rsid w:val="006326A9"/>
    <w:rsid w:val="0063686B"/>
    <w:rsid w:val="006435FE"/>
    <w:rsid w:val="0064494B"/>
    <w:rsid w:val="00654C16"/>
    <w:rsid w:val="00660DF6"/>
    <w:rsid w:val="006627FA"/>
    <w:rsid w:val="0066326F"/>
    <w:rsid w:val="0068067D"/>
    <w:rsid w:val="0068131D"/>
    <w:rsid w:val="00690FB1"/>
    <w:rsid w:val="00695314"/>
    <w:rsid w:val="006A24C7"/>
    <w:rsid w:val="006A77C4"/>
    <w:rsid w:val="006B5D59"/>
    <w:rsid w:val="006D39B2"/>
    <w:rsid w:val="006D3F30"/>
    <w:rsid w:val="006D50FA"/>
    <w:rsid w:val="006D6A7E"/>
    <w:rsid w:val="006E21B3"/>
    <w:rsid w:val="006F0D5B"/>
    <w:rsid w:val="006F73E5"/>
    <w:rsid w:val="006F787A"/>
    <w:rsid w:val="00701F62"/>
    <w:rsid w:val="00710301"/>
    <w:rsid w:val="00710827"/>
    <w:rsid w:val="00721748"/>
    <w:rsid w:val="00734536"/>
    <w:rsid w:val="0073574D"/>
    <w:rsid w:val="00736689"/>
    <w:rsid w:val="007460F9"/>
    <w:rsid w:val="007503EF"/>
    <w:rsid w:val="00752275"/>
    <w:rsid w:val="00766930"/>
    <w:rsid w:val="0076745A"/>
    <w:rsid w:val="007738BD"/>
    <w:rsid w:val="007837ED"/>
    <w:rsid w:val="00783EBF"/>
    <w:rsid w:val="00790D07"/>
    <w:rsid w:val="007B09BC"/>
    <w:rsid w:val="007B54B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2D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7AC"/>
    <w:rsid w:val="00893E89"/>
    <w:rsid w:val="008A3619"/>
    <w:rsid w:val="008B05F5"/>
    <w:rsid w:val="008B6CCD"/>
    <w:rsid w:val="008C64E0"/>
    <w:rsid w:val="008D38F1"/>
    <w:rsid w:val="008F1B37"/>
    <w:rsid w:val="008F5585"/>
    <w:rsid w:val="0091270B"/>
    <w:rsid w:val="00912A69"/>
    <w:rsid w:val="009141EB"/>
    <w:rsid w:val="00916DC9"/>
    <w:rsid w:val="0093612E"/>
    <w:rsid w:val="0094072E"/>
    <w:rsid w:val="00950649"/>
    <w:rsid w:val="0095346A"/>
    <w:rsid w:val="00955A25"/>
    <w:rsid w:val="00960406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2566"/>
    <w:rsid w:val="009F6E5E"/>
    <w:rsid w:val="00A06E9A"/>
    <w:rsid w:val="00A0744A"/>
    <w:rsid w:val="00A133B0"/>
    <w:rsid w:val="00A17111"/>
    <w:rsid w:val="00A21409"/>
    <w:rsid w:val="00A26A28"/>
    <w:rsid w:val="00A41E41"/>
    <w:rsid w:val="00A42A8A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472F"/>
    <w:rsid w:val="00AD6E4D"/>
    <w:rsid w:val="00AF5281"/>
    <w:rsid w:val="00B01599"/>
    <w:rsid w:val="00B039AC"/>
    <w:rsid w:val="00B15DB4"/>
    <w:rsid w:val="00B177D0"/>
    <w:rsid w:val="00B3151A"/>
    <w:rsid w:val="00B37307"/>
    <w:rsid w:val="00B5145B"/>
    <w:rsid w:val="00B707D0"/>
    <w:rsid w:val="00B70ED4"/>
    <w:rsid w:val="00B745BB"/>
    <w:rsid w:val="00B75FF7"/>
    <w:rsid w:val="00B816F4"/>
    <w:rsid w:val="00B822EA"/>
    <w:rsid w:val="00B84417"/>
    <w:rsid w:val="00B85AB2"/>
    <w:rsid w:val="00B94FBB"/>
    <w:rsid w:val="00BA3595"/>
    <w:rsid w:val="00BA4AF8"/>
    <w:rsid w:val="00BB1AC1"/>
    <w:rsid w:val="00BB26A8"/>
    <w:rsid w:val="00BB3CAA"/>
    <w:rsid w:val="00BB48C7"/>
    <w:rsid w:val="00BC1E8F"/>
    <w:rsid w:val="00BC1F6B"/>
    <w:rsid w:val="00BC732E"/>
    <w:rsid w:val="00BD3D30"/>
    <w:rsid w:val="00BD7612"/>
    <w:rsid w:val="00BE072D"/>
    <w:rsid w:val="00BE6648"/>
    <w:rsid w:val="00BE6D30"/>
    <w:rsid w:val="00BF38AF"/>
    <w:rsid w:val="00BF5E09"/>
    <w:rsid w:val="00BF6970"/>
    <w:rsid w:val="00C03E3D"/>
    <w:rsid w:val="00C148FD"/>
    <w:rsid w:val="00C216B6"/>
    <w:rsid w:val="00C2393A"/>
    <w:rsid w:val="00C32C0A"/>
    <w:rsid w:val="00C455F4"/>
    <w:rsid w:val="00C55039"/>
    <w:rsid w:val="00C5580D"/>
    <w:rsid w:val="00C57915"/>
    <w:rsid w:val="00C63A16"/>
    <w:rsid w:val="00C7264E"/>
    <w:rsid w:val="00C73824"/>
    <w:rsid w:val="00C767C9"/>
    <w:rsid w:val="00C878F0"/>
    <w:rsid w:val="00C942CA"/>
    <w:rsid w:val="00CA51B5"/>
    <w:rsid w:val="00CA634B"/>
    <w:rsid w:val="00CB3199"/>
    <w:rsid w:val="00CC2293"/>
    <w:rsid w:val="00CC266E"/>
    <w:rsid w:val="00CE09BA"/>
    <w:rsid w:val="00CF4DFA"/>
    <w:rsid w:val="00D060B3"/>
    <w:rsid w:val="00D06992"/>
    <w:rsid w:val="00D20A5C"/>
    <w:rsid w:val="00D2295D"/>
    <w:rsid w:val="00D23FF6"/>
    <w:rsid w:val="00D2650E"/>
    <w:rsid w:val="00D33524"/>
    <w:rsid w:val="00D50D9A"/>
    <w:rsid w:val="00D55D1B"/>
    <w:rsid w:val="00D573B0"/>
    <w:rsid w:val="00D621FB"/>
    <w:rsid w:val="00D6535B"/>
    <w:rsid w:val="00D71B81"/>
    <w:rsid w:val="00D773FA"/>
    <w:rsid w:val="00D873CE"/>
    <w:rsid w:val="00D972C7"/>
    <w:rsid w:val="00DA18A6"/>
    <w:rsid w:val="00DA1F5C"/>
    <w:rsid w:val="00DA24E3"/>
    <w:rsid w:val="00DB2F24"/>
    <w:rsid w:val="00DB3C26"/>
    <w:rsid w:val="00DB674B"/>
    <w:rsid w:val="00DC1DC7"/>
    <w:rsid w:val="00DC301C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0695"/>
    <w:rsid w:val="00E41087"/>
    <w:rsid w:val="00E516D7"/>
    <w:rsid w:val="00E53179"/>
    <w:rsid w:val="00E5359D"/>
    <w:rsid w:val="00E54A46"/>
    <w:rsid w:val="00E65738"/>
    <w:rsid w:val="00E71584"/>
    <w:rsid w:val="00E76D60"/>
    <w:rsid w:val="00E8518C"/>
    <w:rsid w:val="00E879F9"/>
    <w:rsid w:val="00E90BD9"/>
    <w:rsid w:val="00E90F89"/>
    <w:rsid w:val="00EA1BDF"/>
    <w:rsid w:val="00EB6B74"/>
    <w:rsid w:val="00EB6E4B"/>
    <w:rsid w:val="00EC77B0"/>
    <w:rsid w:val="00ED2956"/>
    <w:rsid w:val="00EE3197"/>
    <w:rsid w:val="00EF2951"/>
    <w:rsid w:val="00F01181"/>
    <w:rsid w:val="00F03DBA"/>
    <w:rsid w:val="00F1115A"/>
    <w:rsid w:val="00F168D6"/>
    <w:rsid w:val="00F24638"/>
    <w:rsid w:val="00F248A4"/>
    <w:rsid w:val="00F40215"/>
    <w:rsid w:val="00F46B18"/>
    <w:rsid w:val="00F748A6"/>
    <w:rsid w:val="00F82C59"/>
    <w:rsid w:val="00F86D03"/>
    <w:rsid w:val="00F871C6"/>
    <w:rsid w:val="00F8749B"/>
    <w:rsid w:val="00FA74D9"/>
    <w:rsid w:val="00FB201E"/>
    <w:rsid w:val="00FC47BF"/>
    <w:rsid w:val="00FD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8F9B10"/>
  <w15:docId w15:val="{4918BAB2-31CD-40FA-98AC-9E5352E7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uiPriority w:val="99"/>
    <w:rsid w:val="007B09BC"/>
    <w:pPr>
      <w:spacing w:after="240"/>
    </w:pPr>
    <w:rPr>
      <w:lang w:eastAsia="en-US"/>
    </w:rPr>
  </w:style>
  <w:style w:type="character" w:customStyle="1" w:styleId="eTextChar">
    <w:name w:val="eText Char"/>
    <w:link w:val="eText"/>
    <w:uiPriority w:val="99"/>
    <w:locked/>
    <w:rsid w:val="007B09BC"/>
    <w:rPr>
      <w:sz w:val="24"/>
      <w:szCs w:val="24"/>
      <w:lang w:eastAsia="en-US"/>
    </w:rPr>
  </w:style>
  <w:style w:type="character" w:customStyle="1" w:styleId="tlid-translation">
    <w:name w:val="tlid-translation"/>
    <w:basedOn w:val="Standardnpsmoodstavce"/>
    <w:rsid w:val="00710827"/>
  </w:style>
  <w:style w:type="paragraph" w:styleId="Odstavecseseznamem">
    <w:name w:val="List Paragraph"/>
    <w:basedOn w:val="Normln"/>
    <w:uiPriority w:val="34"/>
    <w:qFormat/>
    <w:rsid w:val="00710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124</TotalTime>
  <Pages>3</Pages>
  <Words>397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70</cp:revision>
  <cp:lastPrinted>2013-05-24T14:00:00Z</cp:lastPrinted>
  <dcterms:created xsi:type="dcterms:W3CDTF">2019-02-14T16:07:00Z</dcterms:created>
  <dcterms:modified xsi:type="dcterms:W3CDTF">2019-02-26T08:04:00Z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