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B48C7" w:rsidRDefault="002A6305" w:rsidP="002A6305">
      <w:pPr>
        <w:pStyle w:val="otazka"/>
        <w:ind w:left="284" w:hanging="284"/>
      </w:pPr>
      <w:proofErr w:type="spellStart"/>
      <w:r w:rsidRPr="002A6305">
        <w:t>Draw</w:t>
      </w:r>
      <w:proofErr w:type="spellEnd"/>
      <w:r w:rsidRPr="002A6305"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correct</w:t>
      </w:r>
      <w:proofErr w:type="spellEnd"/>
      <w:r>
        <w:t xml:space="preserve"> </w:t>
      </w:r>
      <w:proofErr w:type="spellStart"/>
      <w:r w:rsidRPr="002A6305">
        <w:t>frequency</w:t>
      </w:r>
      <w:proofErr w:type="spellEnd"/>
      <w:r w:rsidRPr="002A6305">
        <w:t xml:space="preserve"> </w:t>
      </w:r>
      <w:proofErr w:type="spellStart"/>
      <w:r w:rsidRPr="002A6305">
        <w:t>spectrum</w:t>
      </w:r>
      <w:proofErr w:type="spellEnd"/>
      <w:r w:rsidRPr="002A6305">
        <w:t xml:space="preserve"> </w:t>
      </w:r>
      <w:proofErr w:type="spellStart"/>
      <w:r w:rsidRPr="002A6305">
        <w:t>of</w:t>
      </w:r>
      <w:proofErr w:type="spellEnd"/>
      <w:r w:rsidRPr="002A6305">
        <w:t xml:space="preserve"> </w:t>
      </w:r>
      <w:proofErr w:type="spellStart"/>
      <w:r>
        <w:t>attached</w:t>
      </w:r>
      <w:proofErr w:type="spellEnd"/>
      <w:r w:rsidRPr="002A6305">
        <w:t xml:space="preserve"> </w:t>
      </w:r>
      <w:proofErr w:type="spellStart"/>
      <w:r w:rsidRPr="002A6305">
        <w:t>signal</w:t>
      </w:r>
      <w:r>
        <w:t>s</w:t>
      </w:r>
      <w:proofErr w:type="spellEnd"/>
      <w:r w:rsidR="00FB38D8">
        <w:t>.</w:t>
      </w:r>
    </w:p>
    <w:p w:rsidR="00FB38D8" w:rsidRDefault="00FB38D8" w:rsidP="00FB38D8">
      <w:pPr>
        <w:pStyle w:val="otazka"/>
        <w:numPr>
          <w:ilvl w:val="0"/>
          <w:numId w:val="0"/>
        </w:numPr>
        <w:ind w:left="284" w:hanging="284"/>
      </w:pPr>
    </w:p>
    <w:p w:rsidR="00FB38D8" w:rsidRDefault="00FB38D8" w:rsidP="00FB38D8">
      <w:pPr>
        <w:pStyle w:val="otazka"/>
        <w:numPr>
          <w:ilvl w:val="0"/>
          <w:numId w:val="0"/>
        </w:numPr>
        <w:tabs>
          <w:tab w:val="left" w:pos="4253"/>
        </w:tabs>
        <w:ind w:left="284" w:hanging="284"/>
      </w:pPr>
      <w:r>
        <w:rPr>
          <w:noProof/>
        </w:rPr>
        <w:drawing>
          <wp:inline distT="0" distB="0" distL="0" distR="0">
            <wp:extent cx="1704975" cy="942975"/>
            <wp:effectExtent l="19050" t="0" r="9525" b="0"/>
            <wp:docPr id="5" name="Obrázek 4" descr="sinus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nus.eps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4975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 w:rsidR="006E7998">
        <w:rPr>
          <w:noProof/>
        </w:rPr>
        <w:drawing>
          <wp:inline distT="0" distB="0" distL="0" distR="0">
            <wp:extent cx="1838325" cy="923925"/>
            <wp:effectExtent l="19050" t="0" r="9525" b="0"/>
            <wp:docPr id="9" name="Obrázek 8" descr="spectrum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ectrum.eps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92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FB38D8" w:rsidRDefault="00FB38D8" w:rsidP="00FB38D8">
      <w:pPr>
        <w:pStyle w:val="otazka"/>
        <w:numPr>
          <w:ilvl w:val="0"/>
          <w:numId w:val="0"/>
        </w:numPr>
        <w:tabs>
          <w:tab w:val="left" w:pos="4253"/>
        </w:tabs>
        <w:ind w:left="284" w:hanging="284"/>
      </w:pPr>
      <w:r>
        <w:rPr>
          <w:noProof/>
        </w:rPr>
        <w:drawing>
          <wp:inline distT="0" distB="0" distL="0" distR="0">
            <wp:extent cx="1704975" cy="942975"/>
            <wp:effectExtent l="19050" t="0" r="9525" b="0"/>
            <wp:docPr id="7" name="Obrázek 6" descr="konst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onst.eps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4975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 w:rsidR="006E7998">
        <w:rPr>
          <w:noProof/>
        </w:rPr>
        <w:drawing>
          <wp:inline distT="0" distB="0" distL="0" distR="0">
            <wp:extent cx="1838325" cy="923925"/>
            <wp:effectExtent l="19050" t="0" r="9525" b="0"/>
            <wp:docPr id="10" name="Obrázek 9" descr="spectrum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ectrum.eps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92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38D8" w:rsidRDefault="00FB38D8" w:rsidP="00D06992">
      <w:pPr>
        <w:pStyle w:val="otazka"/>
        <w:numPr>
          <w:ilvl w:val="0"/>
          <w:numId w:val="0"/>
        </w:numPr>
        <w:ind w:left="284" w:hanging="284"/>
      </w:pPr>
    </w:p>
    <w:p w:rsidR="00FB38D8" w:rsidRDefault="00DA7CD5" w:rsidP="00C02354">
      <w:pPr>
        <w:pStyle w:val="otazka"/>
        <w:ind w:left="284" w:hanging="284"/>
      </w:pPr>
      <w:proofErr w:type="spellStart"/>
      <w:r w:rsidRPr="00DA7CD5">
        <w:t>Assign</w:t>
      </w:r>
      <w:proofErr w:type="spellEnd"/>
      <w:r w:rsidRPr="00DA7CD5">
        <w:t xml:space="preserve"> </w:t>
      </w:r>
      <w:proofErr w:type="spellStart"/>
      <w:r w:rsidRPr="00DA7CD5">
        <w:t>the</w:t>
      </w:r>
      <w:proofErr w:type="spellEnd"/>
      <w:r w:rsidRPr="00DA7CD5">
        <w:t xml:space="preserve"> </w:t>
      </w:r>
      <w:proofErr w:type="spellStart"/>
      <w:r w:rsidRPr="00DA7CD5">
        <w:t>corresponding</w:t>
      </w:r>
      <w:proofErr w:type="spellEnd"/>
      <w:r w:rsidRPr="00DA7CD5">
        <w:t xml:space="preserve"> </w:t>
      </w:r>
      <w:proofErr w:type="spellStart"/>
      <w:r w:rsidRPr="00DA7CD5">
        <w:t>frequency</w:t>
      </w:r>
      <w:proofErr w:type="spellEnd"/>
      <w:r w:rsidRPr="00DA7CD5">
        <w:t xml:space="preserve"> </w:t>
      </w:r>
      <w:proofErr w:type="spellStart"/>
      <w:r w:rsidRPr="00DA7CD5">
        <w:t>spectrum</w:t>
      </w:r>
      <w:proofErr w:type="spellEnd"/>
      <w:r w:rsidRPr="00DA7CD5">
        <w:t xml:space="preserve"> </w:t>
      </w:r>
      <w:proofErr w:type="spellStart"/>
      <w:r w:rsidRPr="00DA7CD5">
        <w:t>for</w:t>
      </w:r>
      <w:proofErr w:type="spellEnd"/>
      <w:r w:rsidRPr="00DA7CD5">
        <w:t xml:space="preserve"> </w:t>
      </w:r>
      <w:proofErr w:type="spellStart"/>
      <w:r w:rsidRPr="00DA7CD5">
        <w:t>each</w:t>
      </w:r>
      <w:proofErr w:type="spellEnd"/>
      <w:r w:rsidRPr="00DA7CD5">
        <w:t xml:space="preserve"> </w:t>
      </w:r>
      <w:proofErr w:type="spellStart"/>
      <w:r w:rsidRPr="00DA7CD5">
        <w:t>signal</w:t>
      </w:r>
      <w:proofErr w:type="spellEnd"/>
      <w:r w:rsidRPr="00DA7CD5">
        <w:t xml:space="preserve"> in </w:t>
      </w:r>
      <w:proofErr w:type="spellStart"/>
      <w:r w:rsidRPr="00DA7CD5">
        <w:t>time</w:t>
      </w:r>
      <w:proofErr w:type="spellEnd"/>
      <w:r w:rsidRPr="00DA7CD5">
        <w:t xml:space="preserve"> </w:t>
      </w:r>
      <w:proofErr w:type="spellStart"/>
      <w:r w:rsidRPr="00DA7CD5">
        <w:t>domain</w:t>
      </w:r>
      <w:proofErr w:type="spellEnd"/>
      <w:r w:rsidRPr="00DA7CD5">
        <w:t>.</w:t>
      </w:r>
    </w:p>
    <w:p w:rsidR="00530327" w:rsidRPr="00530327" w:rsidRDefault="00530327" w:rsidP="00530327">
      <w:pPr>
        <w:rPr>
          <w:sz w:val="12"/>
          <w:szCs w:val="12"/>
        </w:rPr>
      </w:pPr>
    </w:p>
    <w:tbl>
      <w:tblPr>
        <w:tblStyle w:val="Mkatabulky"/>
        <w:tblW w:w="9004" w:type="dxa"/>
        <w:tblInd w:w="2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96"/>
        <w:gridCol w:w="3152"/>
        <w:gridCol w:w="1993"/>
        <w:gridCol w:w="3363"/>
      </w:tblGrid>
      <w:tr w:rsidR="00D46E84" w:rsidTr="00530327">
        <w:tc>
          <w:tcPr>
            <w:tcW w:w="496" w:type="dxa"/>
            <w:vAlign w:val="center"/>
          </w:tcPr>
          <w:p w:rsidR="00E673BF" w:rsidRPr="00E673BF" w:rsidRDefault="00D46E84" w:rsidP="00B8031A">
            <w:pPr>
              <w:pStyle w:val="otazka"/>
              <w:numPr>
                <w:ilvl w:val="0"/>
                <w:numId w:val="0"/>
              </w:numPr>
              <w:jc w:val="center"/>
              <w:rPr>
                <w:color w:val="FF0000"/>
              </w:rPr>
            </w:pPr>
            <w:r>
              <w:t>a)</w:t>
            </w:r>
          </w:p>
        </w:tc>
        <w:tc>
          <w:tcPr>
            <w:tcW w:w="3152" w:type="dxa"/>
            <w:vAlign w:val="center"/>
          </w:tcPr>
          <w:p w:rsidR="00D46E84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704975" cy="923925"/>
                  <wp:effectExtent l="19050" t="0" r="9525" b="0"/>
                  <wp:docPr id="28" name="Obrázek 9" descr="sign1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gn1.eps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923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3" w:type="dxa"/>
            <w:vAlign w:val="center"/>
          </w:tcPr>
          <w:p w:rsidR="00E673BF" w:rsidRPr="00E673BF" w:rsidRDefault="00D46E84" w:rsidP="00B8031A">
            <w:pPr>
              <w:jc w:val="right"/>
              <w:rPr>
                <w:b/>
                <w:color w:val="FF0000"/>
              </w:rPr>
            </w:pPr>
            <w:r w:rsidRPr="00D46E84">
              <w:rPr>
                <w:b/>
              </w:rPr>
              <w:t>1)</w:t>
            </w:r>
          </w:p>
        </w:tc>
        <w:tc>
          <w:tcPr>
            <w:tcW w:w="3363" w:type="dxa"/>
            <w:vAlign w:val="center"/>
          </w:tcPr>
          <w:p w:rsidR="00D46E84" w:rsidRDefault="00D46E84" w:rsidP="005C46F5">
            <w:pPr>
              <w:pStyle w:val="otazka"/>
              <w:numPr>
                <w:ilvl w:val="0"/>
                <w:numId w:val="0"/>
              </w:numPr>
              <w:spacing w:after="6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876425" cy="1076325"/>
                  <wp:effectExtent l="19050" t="0" r="9525" b="0"/>
                  <wp:docPr id="29" name="Obrázek 39" descr="spekrum2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pekrum2.eps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6425" cy="1076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6E84" w:rsidTr="00530327">
        <w:tc>
          <w:tcPr>
            <w:tcW w:w="496" w:type="dxa"/>
            <w:vAlign w:val="center"/>
          </w:tcPr>
          <w:p w:rsidR="00E673BF" w:rsidRPr="00E673BF" w:rsidRDefault="00D46E84" w:rsidP="00B8031A">
            <w:pPr>
              <w:pStyle w:val="otazka"/>
              <w:numPr>
                <w:ilvl w:val="0"/>
                <w:numId w:val="0"/>
              </w:numPr>
              <w:jc w:val="center"/>
              <w:rPr>
                <w:noProof/>
                <w:color w:val="FF0000"/>
              </w:rPr>
            </w:pPr>
            <w:r>
              <w:t>b)</w:t>
            </w:r>
          </w:p>
        </w:tc>
        <w:tc>
          <w:tcPr>
            <w:tcW w:w="3152" w:type="dxa"/>
            <w:vAlign w:val="center"/>
          </w:tcPr>
          <w:p w:rsidR="00D46E84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704975" cy="923925"/>
                  <wp:effectExtent l="19050" t="0" r="9525" b="0"/>
                  <wp:docPr id="30" name="Obrázek 10" descr="sign2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gn2.eps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923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3" w:type="dxa"/>
            <w:vAlign w:val="center"/>
          </w:tcPr>
          <w:p w:rsidR="00E673BF" w:rsidRPr="00E673BF" w:rsidRDefault="00D46E84" w:rsidP="00B8031A">
            <w:pPr>
              <w:jc w:val="right"/>
              <w:rPr>
                <w:b/>
                <w:color w:val="FF0000"/>
              </w:rPr>
            </w:pPr>
            <w:r w:rsidRPr="00D46E84">
              <w:rPr>
                <w:b/>
              </w:rPr>
              <w:t>2)</w:t>
            </w:r>
          </w:p>
        </w:tc>
        <w:tc>
          <w:tcPr>
            <w:tcW w:w="3363" w:type="dxa"/>
            <w:vAlign w:val="center"/>
          </w:tcPr>
          <w:p w:rsidR="00D46E84" w:rsidRDefault="00D46E84" w:rsidP="005C46F5">
            <w:pPr>
              <w:pStyle w:val="otazka"/>
              <w:numPr>
                <w:ilvl w:val="0"/>
                <w:numId w:val="0"/>
              </w:numPr>
              <w:spacing w:after="6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838325" cy="1057275"/>
                  <wp:effectExtent l="19050" t="0" r="9525" b="0"/>
                  <wp:docPr id="31" name="Obrázek 48" descr="spekrum4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pekrum4.eps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8325" cy="1057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6E84" w:rsidTr="00530327">
        <w:tc>
          <w:tcPr>
            <w:tcW w:w="496" w:type="dxa"/>
            <w:vAlign w:val="center"/>
          </w:tcPr>
          <w:p w:rsidR="00E673BF" w:rsidRPr="00E673BF" w:rsidRDefault="00D46E84" w:rsidP="00B8031A">
            <w:pPr>
              <w:pStyle w:val="otazka"/>
              <w:numPr>
                <w:ilvl w:val="0"/>
                <w:numId w:val="0"/>
              </w:numPr>
              <w:jc w:val="center"/>
              <w:rPr>
                <w:noProof/>
                <w:color w:val="FF0000"/>
              </w:rPr>
            </w:pPr>
            <w:r>
              <w:t>c)</w:t>
            </w:r>
          </w:p>
        </w:tc>
        <w:tc>
          <w:tcPr>
            <w:tcW w:w="3152" w:type="dxa"/>
            <w:vAlign w:val="center"/>
          </w:tcPr>
          <w:p w:rsidR="00D46E84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704975" cy="962025"/>
                  <wp:effectExtent l="19050" t="0" r="9525" b="0"/>
                  <wp:docPr id="32" name="Obrázek 51" descr="sign3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gn3.eps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962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3" w:type="dxa"/>
            <w:vAlign w:val="center"/>
          </w:tcPr>
          <w:p w:rsidR="00E673BF" w:rsidRPr="00E673BF" w:rsidRDefault="00D46E84" w:rsidP="00B8031A">
            <w:pPr>
              <w:jc w:val="right"/>
              <w:rPr>
                <w:b/>
                <w:color w:val="FF0000"/>
              </w:rPr>
            </w:pPr>
            <w:r w:rsidRPr="00D46E84">
              <w:rPr>
                <w:b/>
              </w:rPr>
              <w:t>3)</w:t>
            </w:r>
          </w:p>
        </w:tc>
        <w:tc>
          <w:tcPr>
            <w:tcW w:w="3363" w:type="dxa"/>
            <w:vAlign w:val="center"/>
          </w:tcPr>
          <w:p w:rsidR="00D46E84" w:rsidRDefault="00D46E84" w:rsidP="005C46F5">
            <w:pPr>
              <w:pStyle w:val="otazka"/>
              <w:numPr>
                <w:ilvl w:val="0"/>
                <w:numId w:val="0"/>
              </w:numPr>
              <w:spacing w:after="6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876425" cy="1076325"/>
                  <wp:effectExtent l="19050" t="0" r="9525" b="0"/>
                  <wp:docPr id="33" name="Obrázek 41" descr="spekrum5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pekrum5.eps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6425" cy="1076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6E84" w:rsidTr="00530327">
        <w:tc>
          <w:tcPr>
            <w:tcW w:w="496" w:type="dxa"/>
            <w:vAlign w:val="center"/>
          </w:tcPr>
          <w:p w:rsidR="00E673BF" w:rsidRPr="00E673BF" w:rsidRDefault="00D46E84" w:rsidP="00B8031A">
            <w:pPr>
              <w:pStyle w:val="otazka"/>
              <w:numPr>
                <w:ilvl w:val="0"/>
                <w:numId w:val="0"/>
              </w:numPr>
              <w:jc w:val="center"/>
              <w:rPr>
                <w:noProof/>
                <w:color w:val="FF0000"/>
              </w:rPr>
            </w:pPr>
            <w:r>
              <w:t>d)</w:t>
            </w:r>
          </w:p>
        </w:tc>
        <w:tc>
          <w:tcPr>
            <w:tcW w:w="3152" w:type="dxa"/>
            <w:vAlign w:val="center"/>
          </w:tcPr>
          <w:p w:rsidR="00D46E84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704975" cy="981075"/>
                  <wp:effectExtent l="19050" t="0" r="9525" b="0"/>
                  <wp:docPr id="34" name="Obrázek 12" descr="sign4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gn4.eps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981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3" w:type="dxa"/>
            <w:vAlign w:val="center"/>
          </w:tcPr>
          <w:p w:rsidR="00E673BF" w:rsidRPr="00E673BF" w:rsidRDefault="00D46E84" w:rsidP="00B8031A">
            <w:pPr>
              <w:jc w:val="right"/>
              <w:rPr>
                <w:b/>
                <w:color w:val="FF0000"/>
              </w:rPr>
            </w:pPr>
            <w:r w:rsidRPr="00D46E84">
              <w:rPr>
                <w:b/>
              </w:rPr>
              <w:t>4)</w:t>
            </w:r>
          </w:p>
        </w:tc>
        <w:tc>
          <w:tcPr>
            <w:tcW w:w="3363" w:type="dxa"/>
            <w:vAlign w:val="center"/>
          </w:tcPr>
          <w:p w:rsidR="00D46E84" w:rsidRDefault="00D46E84" w:rsidP="005C46F5">
            <w:pPr>
              <w:pStyle w:val="otazka"/>
              <w:numPr>
                <w:ilvl w:val="0"/>
                <w:numId w:val="0"/>
              </w:numPr>
              <w:spacing w:after="6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838325" cy="1104900"/>
                  <wp:effectExtent l="19050" t="0" r="9525" b="0"/>
                  <wp:docPr id="37" name="Obrázek 46" descr="spekrum3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pekrum3.eps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8325" cy="1104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6E84" w:rsidTr="00530327">
        <w:tc>
          <w:tcPr>
            <w:tcW w:w="496" w:type="dxa"/>
            <w:vAlign w:val="center"/>
          </w:tcPr>
          <w:p w:rsidR="00E673BF" w:rsidRPr="00E673BF" w:rsidRDefault="00D46E84" w:rsidP="00B8031A">
            <w:pPr>
              <w:pStyle w:val="otazka"/>
              <w:numPr>
                <w:ilvl w:val="0"/>
                <w:numId w:val="0"/>
              </w:numPr>
              <w:jc w:val="center"/>
              <w:rPr>
                <w:noProof/>
                <w:color w:val="FF0000"/>
              </w:rPr>
            </w:pPr>
            <w:r>
              <w:t>e)</w:t>
            </w:r>
          </w:p>
        </w:tc>
        <w:tc>
          <w:tcPr>
            <w:tcW w:w="3152" w:type="dxa"/>
            <w:vAlign w:val="center"/>
          </w:tcPr>
          <w:p w:rsidR="00D46E84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704975" cy="923925"/>
                  <wp:effectExtent l="19050" t="0" r="9525" b="0"/>
                  <wp:docPr id="41" name="Obrázek 13" descr="sign5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gn5.eps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923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3" w:type="dxa"/>
            <w:vAlign w:val="center"/>
          </w:tcPr>
          <w:p w:rsidR="00E673BF" w:rsidRPr="00E673BF" w:rsidRDefault="00D46E84" w:rsidP="00B8031A">
            <w:pPr>
              <w:jc w:val="right"/>
              <w:rPr>
                <w:b/>
                <w:color w:val="FF0000"/>
              </w:rPr>
            </w:pPr>
            <w:r w:rsidRPr="00D46E84">
              <w:rPr>
                <w:b/>
              </w:rPr>
              <w:t>5)</w:t>
            </w:r>
          </w:p>
        </w:tc>
        <w:tc>
          <w:tcPr>
            <w:tcW w:w="3363" w:type="dxa"/>
            <w:vAlign w:val="center"/>
          </w:tcPr>
          <w:p w:rsidR="00D46E84" w:rsidRDefault="00D46E84" w:rsidP="005C46F5">
            <w:pPr>
              <w:pStyle w:val="otazka"/>
              <w:numPr>
                <w:ilvl w:val="0"/>
                <w:numId w:val="0"/>
              </w:numPr>
              <w:spacing w:after="6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857375" cy="1114425"/>
                  <wp:effectExtent l="19050" t="0" r="9525" b="0"/>
                  <wp:docPr id="43" name="Obrázek 45" descr="spekrum1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pekrum1.eps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375" cy="1114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B38D8" w:rsidRDefault="00FB38D8" w:rsidP="00D06992">
      <w:pPr>
        <w:pStyle w:val="otazka"/>
        <w:numPr>
          <w:ilvl w:val="0"/>
          <w:numId w:val="0"/>
        </w:numPr>
        <w:ind w:left="284" w:hanging="284"/>
      </w:pPr>
    </w:p>
    <w:p w:rsidR="00C33219" w:rsidRPr="00B768FD" w:rsidRDefault="00F560F5" w:rsidP="00F560F5">
      <w:pPr>
        <w:pStyle w:val="otazka"/>
        <w:ind w:left="284" w:hanging="284"/>
        <w:rPr>
          <w:bCs/>
        </w:rPr>
      </w:pPr>
      <w:r w:rsidRPr="00F560F5">
        <w:rPr>
          <w:bCs/>
        </w:rPr>
        <w:lastRenderedPageBreak/>
        <w:t xml:space="preserve">Fill </w:t>
      </w:r>
      <w:proofErr w:type="spellStart"/>
      <w:r w:rsidRPr="00F560F5">
        <w:rPr>
          <w:bCs/>
        </w:rPr>
        <w:t>the</w:t>
      </w:r>
      <w:proofErr w:type="spellEnd"/>
      <w:r w:rsidRPr="00F560F5">
        <w:rPr>
          <w:bCs/>
        </w:rPr>
        <w:t xml:space="preserve"> </w:t>
      </w:r>
      <w:proofErr w:type="spellStart"/>
      <w:r>
        <w:rPr>
          <w:bCs/>
        </w:rPr>
        <w:t>next</w:t>
      </w:r>
      <w:proofErr w:type="spellEnd"/>
      <w:r>
        <w:rPr>
          <w:bCs/>
        </w:rPr>
        <w:t xml:space="preserve"> </w:t>
      </w:r>
      <w:r w:rsidRPr="00F560F5">
        <w:rPr>
          <w:bCs/>
        </w:rPr>
        <w:t xml:space="preserve">image </w:t>
      </w:r>
      <w:proofErr w:type="spellStart"/>
      <w:r w:rsidRPr="00F560F5">
        <w:rPr>
          <w:bCs/>
        </w:rPr>
        <w:t>with</w:t>
      </w:r>
      <w:proofErr w:type="spellEnd"/>
      <w:r w:rsidRPr="00F560F5">
        <w:rPr>
          <w:bCs/>
        </w:rPr>
        <w:t xml:space="preserve"> </w:t>
      </w:r>
      <w:proofErr w:type="spellStart"/>
      <w:r w:rsidRPr="00F560F5">
        <w:rPr>
          <w:bCs/>
        </w:rPr>
        <w:t>key</w:t>
      </w:r>
      <w:proofErr w:type="spellEnd"/>
      <w:r w:rsidRPr="00F560F5">
        <w:rPr>
          <w:bCs/>
        </w:rPr>
        <w:t xml:space="preserve"> </w:t>
      </w:r>
      <w:proofErr w:type="spellStart"/>
      <w:r w:rsidRPr="00F560F5">
        <w:rPr>
          <w:bCs/>
        </w:rPr>
        <w:t>operations</w:t>
      </w:r>
      <w:proofErr w:type="spellEnd"/>
      <w:r w:rsidRPr="00F560F5">
        <w:rPr>
          <w:bCs/>
        </w:rPr>
        <w:t xml:space="preserve"> </w:t>
      </w:r>
      <w:proofErr w:type="spellStart"/>
      <w:r w:rsidRPr="00F560F5">
        <w:rPr>
          <w:bCs/>
        </w:rPr>
        <w:t>used</w:t>
      </w:r>
      <w:proofErr w:type="spellEnd"/>
      <w:r w:rsidRPr="00F560F5">
        <w:rPr>
          <w:bCs/>
        </w:rPr>
        <w:t xml:space="preserve"> </w:t>
      </w:r>
      <w:proofErr w:type="spellStart"/>
      <w:r w:rsidRPr="00F560F5">
        <w:rPr>
          <w:bCs/>
        </w:rPr>
        <w:t>for</w:t>
      </w:r>
      <w:proofErr w:type="spellEnd"/>
      <w:r w:rsidRPr="00F560F5">
        <w:rPr>
          <w:bCs/>
        </w:rPr>
        <w:t xml:space="preserve"> </w:t>
      </w:r>
      <w:proofErr w:type="spellStart"/>
      <w:r w:rsidRPr="00F560F5">
        <w:rPr>
          <w:bCs/>
        </w:rPr>
        <w:t>the</w:t>
      </w:r>
      <w:proofErr w:type="spellEnd"/>
      <w:r w:rsidRPr="00F560F5">
        <w:rPr>
          <w:bCs/>
        </w:rPr>
        <w:t xml:space="preserve"> analog </w:t>
      </w:r>
      <w:proofErr w:type="spellStart"/>
      <w:r w:rsidRPr="00F560F5">
        <w:rPr>
          <w:bCs/>
        </w:rPr>
        <w:t>signal</w:t>
      </w:r>
      <w:proofErr w:type="spellEnd"/>
      <w:r w:rsidRPr="00F560F5">
        <w:rPr>
          <w:bCs/>
        </w:rPr>
        <w:t xml:space="preserve"> </w:t>
      </w:r>
      <w:proofErr w:type="spellStart"/>
      <w:r w:rsidRPr="00F560F5">
        <w:rPr>
          <w:bCs/>
        </w:rPr>
        <w:t>processing</w:t>
      </w:r>
      <w:proofErr w:type="spellEnd"/>
      <w:r w:rsidRPr="00F560F5">
        <w:rPr>
          <w:bCs/>
        </w:rPr>
        <w:t xml:space="preserve"> </w:t>
      </w:r>
      <w:proofErr w:type="spellStart"/>
      <w:r w:rsidRPr="00F560F5">
        <w:rPr>
          <w:bCs/>
        </w:rPr>
        <w:t>and</w:t>
      </w:r>
      <w:proofErr w:type="spellEnd"/>
      <w:r w:rsidRPr="00F560F5">
        <w:rPr>
          <w:bCs/>
        </w:rPr>
        <w:t xml:space="preserve"> </w:t>
      </w:r>
      <w:proofErr w:type="spellStart"/>
      <w:r w:rsidRPr="00F560F5">
        <w:rPr>
          <w:bCs/>
        </w:rPr>
        <w:t>describe</w:t>
      </w:r>
      <w:proofErr w:type="spellEnd"/>
      <w:r w:rsidRPr="00F560F5">
        <w:rPr>
          <w:bCs/>
        </w:rPr>
        <w:t xml:space="preserve"> </w:t>
      </w:r>
      <w:proofErr w:type="spellStart"/>
      <w:r>
        <w:rPr>
          <w:bCs/>
        </w:rPr>
        <w:t>relevant</w:t>
      </w:r>
      <w:proofErr w:type="spellEnd"/>
      <w:r w:rsidRPr="00F560F5">
        <w:rPr>
          <w:bCs/>
        </w:rPr>
        <w:t xml:space="preserve"> axis. </w:t>
      </w:r>
      <w:proofErr w:type="spellStart"/>
      <w:r>
        <w:rPr>
          <w:bCs/>
        </w:rPr>
        <w:t>Further</w:t>
      </w:r>
      <w:proofErr w:type="spellEnd"/>
      <w:r>
        <w:rPr>
          <w:bCs/>
        </w:rPr>
        <w:t xml:space="preserve"> </w:t>
      </w:r>
      <w:proofErr w:type="spellStart"/>
      <w:r>
        <w:rPr>
          <w:bCs/>
        </w:rPr>
        <w:t>c</w:t>
      </w:r>
      <w:bookmarkStart w:id="0" w:name="_GoBack"/>
      <w:bookmarkEnd w:id="0"/>
      <w:r w:rsidRPr="00F560F5">
        <w:rPr>
          <w:bCs/>
        </w:rPr>
        <w:t>omplete</w:t>
      </w:r>
      <w:proofErr w:type="spellEnd"/>
      <w:r w:rsidRPr="00F560F5">
        <w:rPr>
          <w:bCs/>
        </w:rPr>
        <w:t xml:space="preserve"> </w:t>
      </w:r>
      <w:proofErr w:type="spellStart"/>
      <w:r w:rsidRPr="00F560F5">
        <w:rPr>
          <w:bCs/>
        </w:rPr>
        <w:t>the</w:t>
      </w:r>
      <w:proofErr w:type="spellEnd"/>
      <w:r w:rsidRPr="00F560F5">
        <w:rPr>
          <w:bCs/>
        </w:rPr>
        <w:t xml:space="preserve"> table in </w:t>
      </w:r>
      <w:proofErr w:type="spellStart"/>
      <w:r w:rsidRPr="00F560F5">
        <w:rPr>
          <w:bCs/>
        </w:rPr>
        <w:t>relation</w:t>
      </w:r>
      <w:proofErr w:type="spellEnd"/>
      <w:r w:rsidRPr="00F560F5">
        <w:rPr>
          <w:bCs/>
        </w:rPr>
        <w:t xml:space="preserve"> to </w:t>
      </w:r>
      <w:proofErr w:type="spellStart"/>
      <w:r w:rsidRPr="00F560F5">
        <w:rPr>
          <w:bCs/>
        </w:rPr>
        <w:t>the</w:t>
      </w:r>
      <w:proofErr w:type="spellEnd"/>
      <w:r w:rsidRPr="00F560F5">
        <w:rPr>
          <w:bCs/>
        </w:rPr>
        <w:t xml:space="preserve"> </w:t>
      </w:r>
      <w:proofErr w:type="spellStart"/>
      <w:r w:rsidRPr="00F560F5">
        <w:rPr>
          <w:bCs/>
        </w:rPr>
        <w:t>shown</w:t>
      </w:r>
      <w:proofErr w:type="spellEnd"/>
      <w:r w:rsidRPr="00F560F5">
        <w:rPr>
          <w:bCs/>
        </w:rPr>
        <w:t xml:space="preserve"> </w:t>
      </w:r>
      <w:proofErr w:type="spellStart"/>
      <w:r w:rsidRPr="00F560F5">
        <w:rPr>
          <w:bCs/>
        </w:rPr>
        <w:t>signal</w:t>
      </w:r>
      <w:proofErr w:type="spellEnd"/>
      <w:r w:rsidRPr="00F560F5">
        <w:rPr>
          <w:bCs/>
        </w:rPr>
        <w:t>.</w:t>
      </w:r>
    </w:p>
    <w:p w:rsidR="00B768FD" w:rsidRDefault="00B768FD" w:rsidP="00D06992">
      <w:pPr>
        <w:pStyle w:val="otazka"/>
        <w:numPr>
          <w:ilvl w:val="0"/>
          <w:numId w:val="0"/>
        </w:numPr>
        <w:ind w:left="284" w:hanging="284"/>
      </w:pPr>
    </w:p>
    <w:p w:rsidR="00B768FD" w:rsidRDefault="00B768FD" w:rsidP="00D06992">
      <w:pPr>
        <w:pStyle w:val="otazka"/>
        <w:numPr>
          <w:ilvl w:val="0"/>
          <w:numId w:val="0"/>
        </w:numPr>
        <w:ind w:left="284" w:hanging="284"/>
      </w:pPr>
    </w:p>
    <w:p w:rsidR="00FB0F49" w:rsidRDefault="006058E2" w:rsidP="00D06992">
      <w:pPr>
        <w:pStyle w:val="otazka"/>
        <w:numPr>
          <w:ilvl w:val="0"/>
          <w:numId w:val="0"/>
        </w:numPr>
        <w:ind w:left="284" w:hanging="284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1" o:spid="_x0000_s1035" type="#_x0000_t202" style="position:absolute;left:0;text-align:left;margin-left:-27.2pt;margin-top:308.85pt;width:76pt;height:21pt;z-index:251666432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" filled="f" stroked="f">
            <v:textbox style="mso-fit-shape-to-text:t">
              <w:txbxContent>
                <w:p w:rsidR="00E673BF" w:rsidRPr="00B8031A" w:rsidRDefault="00E673BF" w:rsidP="00B8031A"/>
              </w:txbxContent>
            </v:textbox>
          </v:shape>
        </w:pict>
      </w:r>
      <w:r>
        <w:rPr>
          <w:noProof/>
        </w:rPr>
        <w:pict>
          <v:shape id="Text Box 20" o:spid="_x0000_s1027" type="#_x0000_t202" style="position:absolute;left:0;text-align:left;margin-left:348.7pt;margin-top:4.05pt;width:76pt;height:21pt;z-index:251665408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" filled="f" stroked="f">
            <v:textbox style="mso-fit-shape-to-text:t">
              <w:txbxContent>
                <w:p w:rsidR="00E673BF" w:rsidRPr="00B8031A" w:rsidRDefault="00E673BF" w:rsidP="00B8031A"/>
              </w:txbxContent>
            </v:textbox>
          </v:shape>
        </w:pict>
      </w:r>
      <w:r>
        <w:rPr>
          <w:noProof/>
        </w:rPr>
        <w:pict>
          <v:shape id="Text Box 19" o:spid="_x0000_s1028" type="#_x0000_t202" style="position:absolute;left:0;text-align:left;margin-left:193.5pt;margin-top:4.05pt;width:76pt;height:21pt;z-index:251664384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" filled="f" stroked="f">
            <v:textbox style="mso-fit-shape-to-text:t">
              <w:txbxContent>
                <w:p w:rsidR="00E673BF" w:rsidRPr="00B8031A" w:rsidRDefault="00E673BF" w:rsidP="00B8031A"/>
              </w:txbxContent>
            </v:textbox>
          </v:shape>
        </w:pict>
      </w:r>
      <w:r>
        <w:rPr>
          <w:noProof/>
        </w:rPr>
        <w:pict>
          <v:shape id="Text Box 18" o:spid="_x0000_s1029" type="#_x0000_t202" style="position:absolute;left:0;text-align:left;margin-left:8.35pt;margin-top:4.05pt;width:76pt;height:21pt;z-index:251663360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" filled="f" stroked="f">
            <v:textbox style="mso-fit-shape-to-text:t">
              <w:txbxContent>
                <w:p w:rsidR="00E673BF" w:rsidRPr="00B8031A" w:rsidRDefault="00E673BF" w:rsidP="00B8031A"/>
              </w:txbxContent>
            </v:textbox>
          </v:shape>
        </w:pict>
      </w:r>
    </w:p>
    <w:p w:rsidR="00C33219" w:rsidRDefault="00C33219" w:rsidP="00D06992">
      <w:pPr>
        <w:pStyle w:val="otazka"/>
        <w:numPr>
          <w:ilvl w:val="0"/>
          <w:numId w:val="0"/>
        </w:numPr>
        <w:ind w:left="284" w:hanging="284"/>
      </w:pPr>
    </w:p>
    <w:p w:rsidR="00C33219" w:rsidRDefault="006058E2" w:rsidP="00D06992">
      <w:pPr>
        <w:pStyle w:val="otazka"/>
        <w:numPr>
          <w:ilvl w:val="0"/>
          <w:numId w:val="0"/>
        </w:numPr>
        <w:ind w:left="284" w:hanging="284"/>
      </w:pPr>
      <w:r>
        <w:rPr>
          <w:noProof/>
        </w:rPr>
        <w:pict>
          <v:shape id="Text Box 26" o:spid="_x0000_s1030" type="#_x0000_t202" style="position:absolute;left:0;text-align:left;margin-left:-40.85pt;margin-top:10.2pt;width:83.9pt;height:34.8pt;z-index:251672576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" filled="f" fillcolor="white [3212]" stroked="f" strokecolor="white [3212]">
            <v:textbox style="mso-fit-shape-to-text:t">
              <w:txbxContent>
                <w:p w:rsidR="00530327" w:rsidRPr="00B8031A" w:rsidRDefault="00530327" w:rsidP="00B8031A">
                  <w:pPr>
                    <w:rPr>
                      <w:szCs w:val="16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Text Box 27" o:spid="_x0000_s1031" type="#_x0000_t202" style="position:absolute;left:0;text-align:left;margin-left:303.3pt;margin-top:248.55pt;width:50.9pt;height:21pt;z-index:251673600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" filled="f" fillcolor="white [3212]" stroked="f" strokecolor="white [3212]">
            <v:textbox style="mso-fit-shape-to-text:t">
              <w:txbxContent>
                <w:p w:rsidR="00530327" w:rsidRPr="00B8031A" w:rsidRDefault="00530327" w:rsidP="00B8031A"/>
              </w:txbxContent>
            </v:textbox>
          </v:shape>
        </w:pict>
      </w:r>
      <w:r>
        <w:rPr>
          <w:noProof/>
        </w:rPr>
        <w:pict>
          <v:shape id="Text Box 24" o:spid="_x0000_s1032" type="#_x0000_t202" style="position:absolute;left:0;text-align:left;margin-left:50.7pt;margin-top:312.05pt;width:269.3pt;height:21pt;z-index:2516705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" filled="f" stroked="f">
            <v:textbox style="mso-fit-shape-to-text:t">
              <w:txbxContent>
                <w:p w:rsidR="00E673BF" w:rsidRPr="00B8031A" w:rsidRDefault="00E673BF" w:rsidP="00B8031A"/>
              </w:txbxContent>
            </v:textbox>
          </v:shape>
        </w:pict>
      </w:r>
      <w:r>
        <w:rPr>
          <w:noProof/>
        </w:rPr>
        <w:pict>
          <v:shape id="Text Box 23" o:spid="_x0000_s1033" type="#_x0000_t202" style="position:absolute;left:0;text-align:left;margin-left:58.8pt;margin-top:281.25pt;width:250pt;height:21pt;z-index:251669504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" filled="f" stroked="f">
            <v:textbox style="mso-fit-shape-to-text:t">
              <w:txbxContent>
                <w:p w:rsidR="00E673BF" w:rsidRPr="00B8031A" w:rsidRDefault="00E673BF" w:rsidP="00B8031A"/>
              </w:txbxContent>
            </v:textbox>
          </v:shape>
        </w:pict>
      </w:r>
      <w:r>
        <w:rPr>
          <w:noProof/>
        </w:rPr>
        <w:pict>
          <v:shape id="Text Box 22" o:spid="_x0000_s1034" type="#_x0000_t202" style="position:absolute;left:0;text-align:left;margin-left:-26.15pt;margin-top:312.05pt;width:76pt;height:21pt;z-index:251667456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" filled="f" stroked="f">
            <v:textbox style="mso-fit-shape-to-text:t">
              <w:txbxContent>
                <w:p w:rsidR="00E673BF" w:rsidRPr="00B8031A" w:rsidRDefault="00E673BF" w:rsidP="00B8031A"/>
              </w:txbxContent>
            </v:textbox>
          </v:shape>
        </w:pict>
      </w:r>
      <w:r w:rsidR="00530327">
        <w:rPr>
          <w:noProof/>
        </w:rPr>
        <w:drawing>
          <wp:inline distT="0" distB="0" distL="0" distR="0">
            <wp:extent cx="5448300" cy="4257675"/>
            <wp:effectExtent l="19050" t="0" r="0" b="0"/>
            <wp:docPr id="1" name="Obrázek 0" descr="vzor_kvan_kod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zor_kvan_kod.eps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48300" cy="425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3219" w:rsidRDefault="00C33219" w:rsidP="00D06992">
      <w:pPr>
        <w:pStyle w:val="otazka"/>
        <w:numPr>
          <w:ilvl w:val="0"/>
          <w:numId w:val="0"/>
        </w:numPr>
        <w:ind w:left="284" w:hanging="284"/>
      </w:pPr>
    </w:p>
    <w:p w:rsidR="00FB38D8" w:rsidRDefault="00FB38D8" w:rsidP="00D06992">
      <w:pPr>
        <w:pStyle w:val="otazka"/>
        <w:numPr>
          <w:ilvl w:val="0"/>
          <w:numId w:val="0"/>
        </w:numPr>
        <w:ind w:left="284" w:hanging="284"/>
      </w:pPr>
    </w:p>
    <w:p w:rsidR="00B768FD" w:rsidRDefault="005117CA" w:rsidP="005117CA">
      <w:pPr>
        <w:pStyle w:val="otazka"/>
        <w:ind w:left="284" w:hanging="284"/>
      </w:pPr>
      <w:proofErr w:type="spellStart"/>
      <w:r w:rsidRPr="005117CA">
        <w:rPr>
          <w:bCs/>
        </w:rPr>
        <w:t>Determine</w:t>
      </w:r>
      <w:proofErr w:type="spellEnd"/>
      <w:r w:rsidRPr="005117CA">
        <w:rPr>
          <w:bCs/>
        </w:rPr>
        <w:t xml:space="preserve"> </w:t>
      </w:r>
      <w:proofErr w:type="spellStart"/>
      <w:r w:rsidRPr="005117CA">
        <w:rPr>
          <w:bCs/>
        </w:rPr>
        <w:t>the</w:t>
      </w:r>
      <w:proofErr w:type="spellEnd"/>
      <w:r w:rsidRPr="005117CA">
        <w:rPr>
          <w:bCs/>
        </w:rPr>
        <w:t xml:space="preserve"> </w:t>
      </w:r>
      <w:proofErr w:type="spellStart"/>
      <w:r w:rsidRPr="005117CA">
        <w:rPr>
          <w:bCs/>
        </w:rPr>
        <w:t>correct</w:t>
      </w:r>
      <w:proofErr w:type="spellEnd"/>
      <w:r w:rsidRPr="005117CA">
        <w:rPr>
          <w:bCs/>
        </w:rPr>
        <w:t xml:space="preserve"> </w:t>
      </w:r>
      <w:proofErr w:type="spellStart"/>
      <w:r w:rsidRPr="005117CA">
        <w:rPr>
          <w:bCs/>
        </w:rPr>
        <w:t>sequence</w:t>
      </w:r>
      <w:proofErr w:type="spellEnd"/>
      <w:r w:rsidRPr="005117CA">
        <w:rPr>
          <w:bCs/>
        </w:rPr>
        <w:t xml:space="preserve"> </w:t>
      </w:r>
      <w:proofErr w:type="spellStart"/>
      <w:r w:rsidRPr="005117CA">
        <w:rPr>
          <w:bCs/>
        </w:rPr>
        <w:t>of</w:t>
      </w:r>
      <w:proofErr w:type="spellEnd"/>
      <w:r w:rsidRPr="005117CA">
        <w:rPr>
          <w:bCs/>
        </w:rPr>
        <w:t xml:space="preserve"> </w:t>
      </w:r>
      <w:proofErr w:type="spellStart"/>
      <w:r w:rsidRPr="005117CA">
        <w:rPr>
          <w:bCs/>
        </w:rPr>
        <w:t>operations</w:t>
      </w:r>
      <w:proofErr w:type="spellEnd"/>
      <w:r w:rsidR="00B768FD">
        <w:t xml:space="preserve"> (1 – </w:t>
      </w:r>
      <w:proofErr w:type="spellStart"/>
      <w:r>
        <w:t>first</w:t>
      </w:r>
      <w:proofErr w:type="spellEnd"/>
      <w:r w:rsidR="00B768FD">
        <w:t xml:space="preserve">, </w:t>
      </w:r>
      <w:r w:rsidR="003840D1">
        <w:t xml:space="preserve">2 – </w:t>
      </w:r>
      <w:proofErr w:type="spellStart"/>
      <w:r>
        <w:t>second</w:t>
      </w:r>
      <w:proofErr w:type="spellEnd"/>
      <w:r w:rsidR="003840D1">
        <w:t xml:space="preserve">, </w:t>
      </w:r>
      <w:r w:rsidR="00B768FD">
        <w:t xml:space="preserve">3 – </w:t>
      </w:r>
      <w:r>
        <w:t>last</w:t>
      </w:r>
      <w:r w:rsidR="00B768FD">
        <w:t>).</w:t>
      </w:r>
    </w:p>
    <w:p w:rsidR="00B768FD" w:rsidRDefault="00B768FD" w:rsidP="00B768FD">
      <w:pPr>
        <w:pStyle w:val="otazka"/>
        <w:numPr>
          <w:ilvl w:val="0"/>
          <w:numId w:val="0"/>
        </w:numPr>
        <w:ind w:left="720" w:hanging="360"/>
        <w:rPr>
          <w:bCs/>
        </w:rPr>
      </w:pPr>
    </w:p>
    <w:p w:rsidR="00B768FD" w:rsidRDefault="00B768FD" w:rsidP="00B768FD">
      <w:r>
        <w:t>_</w:t>
      </w:r>
      <w:r w:rsidR="00B8031A">
        <w:t>_</w:t>
      </w:r>
      <w:r>
        <w:t xml:space="preserve">__ </w:t>
      </w:r>
      <w:proofErr w:type="spellStart"/>
      <w:r w:rsidR="005117CA">
        <w:t>quantization</w:t>
      </w:r>
      <w:proofErr w:type="spellEnd"/>
    </w:p>
    <w:p w:rsidR="00B768FD" w:rsidRDefault="00B768FD" w:rsidP="00B768FD"/>
    <w:p w:rsidR="00B768FD" w:rsidRPr="00B768FD" w:rsidRDefault="00B768FD" w:rsidP="00B768FD">
      <w:r>
        <w:t>_</w:t>
      </w:r>
      <w:r w:rsidR="00B8031A">
        <w:t>_</w:t>
      </w:r>
      <w:r>
        <w:t xml:space="preserve">__ </w:t>
      </w:r>
      <w:proofErr w:type="spellStart"/>
      <w:r w:rsidR="005117CA">
        <w:t>coding</w:t>
      </w:r>
      <w:proofErr w:type="spellEnd"/>
    </w:p>
    <w:p w:rsidR="00B768FD" w:rsidRDefault="00B768FD" w:rsidP="00B768FD"/>
    <w:p w:rsidR="00B768FD" w:rsidRPr="00B768FD" w:rsidRDefault="00B768FD" w:rsidP="00B768FD">
      <w:r>
        <w:t>_</w:t>
      </w:r>
      <w:r w:rsidR="00B8031A">
        <w:t>_</w:t>
      </w:r>
      <w:r>
        <w:t xml:space="preserve">__ </w:t>
      </w:r>
      <w:proofErr w:type="spellStart"/>
      <w:r w:rsidR="005117CA">
        <w:t>sampling</w:t>
      </w:r>
      <w:proofErr w:type="spellEnd"/>
    </w:p>
    <w:p w:rsidR="00B768FD" w:rsidRPr="00B768FD" w:rsidRDefault="00B768FD" w:rsidP="00B768FD">
      <w:pPr>
        <w:pStyle w:val="otazka"/>
        <w:numPr>
          <w:ilvl w:val="0"/>
          <w:numId w:val="0"/>
        </w:numPr>
        <w:ind w:left="720" w:hanging="360"/>
        <w:rPr>
          <w:bCs/>
        </w:rPr>
      </w:pPr>
    </w:p>
    <w:p w:rsidR="00B768FD" w:rsidRDefault="00B768FD" w:rsidP="00D06992">
      <w:pPr>
        <w:pStyle w:val="otazka"/>
        <w:numPr>
          <w:ilvl w:val="0"/>
          <w:numId w:val="0"/>
        </w:numPr>
        <w:ind w:left="284" w:hanging="284"/>
      </w:pPr>
    </w:p>
    <w:p w:rsidR="00B768FD" w:rsidRDefault="00B768FD" w:rsidP="00D06992">
      <w:pPr>
        <w:pStyle w:val="otazka"/>
        <w:numPr>
          <w:ilvl w:val="0"/>
          <w:numId w:val="0"/>
        </w:numPr>
        <w:ind w:left="284" w:hanging="284"/>
      </w:pPr>
    </w:p>
    <w:sectPr w:rsidR="00B768FD" w:rsidSect="0097175A">
      <w:headerReference w:type="default" r:id="rId22"/>
      <w:footerReference w:type="default" r:id="rId23"/>
      <w:pgSz w:w="11906" w:h="16838"/>
      <w:pgMar w:top="1560" w:right="1417" w:bottom="1417" w:left="1417" w:header="708" w:footer="33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F05D8" w:rsidRDefault="004F05D8" w:rsidP="00861A1A">
      <w:r>
        <w:separator/>
      </w:r>
    </w:p>
  </w:endnote>
  <w:endnote w:type="continuationSeparator" w:id="0">
    <w:p w:rsidR="004F05D8" w:rsidRDefault="004F05D8" w:rsidP="00861A1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Mkatabulky"/>
      <w:tblW w:w="932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2518"/>
      <w:gridCol w:w="5954"/>
      <w:gridCol w:w="850"/>
    </w:tblGrid>
    <w:tr w:rsidR="00B8031A" w:rsidTr="00721EBC">
      <w:tc>
        <w:tcPr>
          <w:tcW w:w="2518" w:type="dxa"/>
        </w:tcPr>
        <w:p w:rsidR="00B8031A" w:rsidRDefault="00B8031A" w:rsidP="00721EBC">
          <w:pPr>
            <w:tabs>
              <w:tab w:val="left" w:pos="426"/>
              <w:tab w:val="left" w:pos="3119"/>
              <w:tab w:val="left" w:pos="3544"/>
            </w:tabs>
          </w:pPr>
          <w:r>
            <w:rPr>
              <w:noProof/>
            </w:rPr>
            <w:drawing>
              <wp:inline distT="0" distB="0" distL="0" distR="0">
                <wp:extent cx="1028700" cy="378054"/>
                <wp:effectExtent l="19050" t="0" r="0" b="0"/>
                <wp:docPr id="2" name="Obrázek 1" descr="EU_flag_LLP_EN.ep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EU_flag_LLP_EN.eps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47075" cy="38480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804" w:type="dxa"/>
          <w:gridSpan w:val="2"/>
        </w:tcPr>
        <w:p w:rsidR="00B8031A" w:rsidRPr="009C5EB8" w:rsidRDefault="00B8031A" w:rsidP="00721EBC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</w:rPr>
          </w:pPr>
          <w:proofErr w:type="spellStart"/>
          <w:r w:rsidRPr="009C5EB8">
            <w:rPr>
              <w:sz w:val="16"/>
              <w:szCs w:val="16"/>
            </w:rPr>
            <w:t>This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project</w:t>
          </w:r>
          <w:proofErr w:type="spellEnd"/>
          <w:r w:rsidRPr="009C5EB8">
            <w:rPr>
              <w:sz w:val="16"/>
              <w:szCs w:val="16"/>
            </w:rPr>
            <w:t xml:space="preserve"> has </w:t>
          </w:r>
          <w:proofErr w:type="spellStart"/>
          <w:r w:rsidRPr="009C5EB8">
            <w:rPr>
              <w:sz w:val="16"/>
              <w:szCs w:val="16"/>
            </w:rPr>
            <w:t>been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funded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with</w:t>
          </w:r>
          <w:proofErr w:type="spellEnd"/>
          <w:r w:rsidRPr="009C5EB8">
            <w:rPr>
              <w:sz w:val="16"/>
              <w:szCs w:val="16"/>
            </w:rPr>
            <w:t xml:space="preserve"> support </w:t>
          </w:r>
          <w:proofErr w:type="spellStart"/>
          <w:r w:rsidRPr="009C5EB8">
            <w:rPr>
              <w:sz w:val="16"/>
              <w:szCs w:val="16"/>
            </w:rPr>
            <w:t>from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the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European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Commission</w:t>
          </w:r>
          <w:proofErr w:type="spellEnd"/>
          <w:r w:rsidRPr="009C5EB8">
            <w:rPr>
              <w:sz w:val="16"/>
              <w:szCs w:val="16"/>
            </w:rPr>
            <w:t>.</w:t>
          </w:r>
        </w:p>
        <w:p w:rsidR="00B8031A" w:rsidRPr="00E25DC7" w:rsidRDefault="00B8031A" w:rsidP="00721EBC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</w:rPr>
          </w:pPr>
          <w:proofErr w:type="spellStart"/>
          <w:r w:rsidRPr="009C5EB8">
            <w:rPr>
              <w:sz w:val="16"/>
              <w:szCs w:val="16"/>
            </w:rPr>
            <w:t>This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publication</w:t>
          </w:r>
          <w:proofErr w:type="spellEnd"/>
          <w:r w:rsidRPr="009C5EB8">
            <w:rPr>
              <w:sz w:val="16"/>
              <w:szCs w:val="16"/>
            </w:rPr>
            <w:t xml:space="preserve"> [</w:t>
          </w:r>
          <w:proofErr w:type="spellStart"/>
          <w:r w:rsidRPr="009C5EB8">
            <w:rPr>
              <w:sz w:val="16"/>
              <w:szCs w:val="16"/>
            </w:rPr>
            <w:t>communication</w:t>
          </w:r>
          <w:proofErr w:type="spellEnd"/>
          <w:r w:rsidRPr="009C5EB8">
            <w:rPr>
              <w:sz w:val="16"/>
              <w:szCs w:val="16"/>
            </w:rPr>
            <w:t xml:space="preserve">] </w:t>
          </w:r>
          <w:proofErr w:type="spellStart"/>
          <w:r w:rsidRPr="009C5EB8">
            <w:rPr>
              <w:sz w:val="16"/>
              <w:szCs w:val="16"/>
            </w:rPr>
            <w:t>reflects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the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views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only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of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the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author</w:t>
          </w:r>
          <w:proofErr w:type="spellEnd"/>
          <w:r w:rsidRPr="009C5EB8">
            <w:rPr>
              <w:sz w:val="16"/>
              <w:szCs w:val="16"/>
            </w:rPr>
            <w:t xml:space="preserve">, </w:t>
          </w:r>
          <w:proofErr w:type="spellStart"/>
          <w:r w:rsidRPr="009C5EB8">
            <w:rPr>
              <w:sz w:val="16"/>
              <w:szCs w:val="16"/>
            </w:rPr>
            <w:t>and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the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Commission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cannot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be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held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responsible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for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any</w:t>
          </w:r>
          <w:proofErr w:type="spellEnd"/>
          <w:r w:rsidRPr="009C5EB8">
            <w:rPr>
              <w:sz w:val="16"/>
              <w:szCs w:val="16"/>
            </w:rPr>
            <w:t xml:space="preserve"> use </w:t>
          </w:r>
          <w:proofErr w:type="spellStart"/>
          <w:r w:rsidRPr="009C5EB8">
            <w:rPr>
              <w:sz w:val="16"/>
              <w:szCs w:val="16"/>
            </w:rPr>
            <w:t>which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may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be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made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of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the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information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contained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therein</w:t>
          </w:r>
          <w:proofErr w:type="spellEnd"/>
          <w:r w:rsidRPr="009C5EB8">
            <w:rPr>
              <w:sz w:val="16"/>
              <w:szCs w:val="16"/>
            </w:rPr>
            <w:t>.</w:t>
          </w:r>
        </w:p>
      </w:tc>
    </w:tr>
    <w:tr w:rsidR="00B8031A" w:rsidTr="00721EBC">
      <w:tc>
        <w:tcPr>
          <w:tcW w:w="8472" w:type="dxa"/>
          <w:gridSpan w:val="2"/>
        </w:tcPr>
        <w:p w:rsidR="00B8031A" w:rsidRPr="00E25DC7" w:rsidRDefault="00B8031A" w:rsidP="00721EBC">
          <w:pPr>
            <w:tabs>
              <w:tab w:val="left" w:pos="426"/>
              <w:tab w:val="left" w:pos="3119"/>
              <w:tab w:val="left" w:pos="3544"/>
            </w:tabs>
            <w:spacing w:before="120"/>
            <w:rPr>
              <w:sz w:val="16"/>
              <w:szCs w:val="16"/>
            </w:rPr>
          </w:pPr>
          <w:proofErr w:type="spellStart"/>
          <w:r>
            <w:rPr>
              <w:sz w:val="16"/>
              <w:szCs w:val="16"/>
            </w:rPr>
            <w:t>IMProVET</w:t>
          </w:r>
          <w:proofErr w:type="spellEnd"/>
          <w:r>
            <w:rPr>
              <w:sz w:val="16"/>
              <w:szCs w:val="16"/>
            </w:rPr>
            <w:t xml:space="preserve"> – </w:t>
          </w:r>
          <w:proofErr w:type="spellStart"/>
          <w:r w:rsidRPr="00043AA3">
            <w:rPr>
              <w:sz w:val="16"/>
              <w:szCs w:val="16"/>
            </w:rPr>
            <w:t>Innovative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Methodology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for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Promising</w:t>
          </w:r>
          <w:proofErr w:type="spellEnd"/>
          <w:r w:rsidRPr="00043AA3">
            <w:rPr>
              <w:sz w:val="16"/>
              <w:szCs w:val="16"/>
            </w:rPr>
            <w:t xml:space="preserve"> VET </w:t>
          </w:r>
          <w:proofErr w:type="spellStart"/>
          <w:r w:rsidRPr="00043AA3">
            <w:rPr>
              <w:sz w:val="16"/>
              <w:szCs w:val="16"/>
            </w:rPr>
            <w:t>Areas</w:t>
          </w:r>
          <w:proofErr w:type="spellEnd"/>
        </w:p>
      </w:tc>
      <w:tc>
        <w:tcPr>
          <w:tcW w:w="850" w:type="dxa"/>
          <w:vAlign w:val="bottom"/>
        </w:tcPr>
        <w:p w:rsidR="00B8031A" w:rsidRPr="00830375" w:rsidRDefault="00B8031A" w:rsidP="00B8031A">
          <w:pPr>
            <w:pStyle w:val="Zpat"/>
            <w:jc w:val="right"/>
            <w:rPr>
              <w:sz w:val="16"/>
              <w:szCs w:val="16"/>
            </w:rPr>
          </w:pPr>
          <w:r w:rsidRPr="00830375">
            <w:rPr>
              <w:sz w:val="16"/>
              <w:szCs w:val="16"/>
            </w:rPr>
            <w:t>v1.</w:t>
          </w:r>
          <w:r>
            <w:rPr>
              <w:sz w:val="16"/>
              <w:szCs w:val="16"/>
            </w:rPr>
            <w:t>0</w:t>
          </w:r>
        </w:p>
      </w:tc>
    </w:tr>
  </w:tbl>
  <w:p w:rsidR="00861A1A" w:rsidRPr="00B8031A" w:rsidRDefault="00861A1A" w:rsidP="00B8031A">
    <w:pPr>
      <w:pStyle w:val="Zpa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F05D8" w:rsidRDefault="004F05D8" w:rsidP="00861A1A">
      <w:r>
        <w:separator/>
      </w:r>
    </w:p>
  </w:footnote>
  <w:footnote w:type="continuationSeparator" w:id="0">
    <w:p w:rsidR="004F05D8" w:rsidRDefault="004F05D8" w:rsidP="00861A1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61A1A" w:rsidRPr="00861A1A" w:rsidRDefault="00861A1A">
    <w:pPr>
      <w:pStyle w:val="Zhlav"/>
      <w:rPr>
        <w:b/>
        <w:sz w:val="32"/>
        <w:szCs w:val="32"/>
      </w:rPr>
    </w:pPr>
    <w:r>
      <w:rPr>
        <w:b/>
        <w:noProof/>
        <w:sz w:val="32"/>
        <w:szCs w:val="32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3923665</wp:posOffset>
          </wp:positionH>
          <wp:positionV relativeFrom="paragraph">
            <wp:posOffset>-1270</wp:posOffset>
          </wp:positionV>
          <wp:extent cx="1930400" cy="207010"/>
          <wp:effectExtent l="19050" t="0" r="0" b="0"/>
          <wp:wrapSquare wrapText="bothSides"/>
          <wp:docPr id="3" name="Obrázek 2" descr="logo_improvet.ep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improvet.eps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930400" cy="2070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8031A" w:rsidRPr="00B8031A">
      <w:rPr>
        <w:b/>
        <w:noProof/>
        <w:sz w:val="32"/>
        <w:szCs w:val="32"/>
      </w:rPr>
      <w:t>WORKSHEET C</w:t>
    </w:r>
    <w:r w:rsidR="00B8031A">
      <w:rPr>
        <w:b/>
        <w:noProof/>
        <w:sz w:val="32"/>
        <w:szCs w:val="32"/>
      </w:rPr>
      <w:t>5</w:t>
    </w:r>
    <w:r w:rsidR="00B8031A" w:rsidRPr="00B8031A">
      <w:rPr>
        <w:b/>
        <w:noProof/>
        <w:sz w:val="32"/>
        <w:szCs w:val="32"/>
      </w:rPr>
      <w:t>/1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EF3B0D"/>
    <w:multiLevelType w:val="hybridMultilevel"/>
    <w:tmpl w:val="87C635BE"/>
    <w:lvl w:ilvl="0" w:tplc="419422C8">
      <w:start w:val="1"/>
      <w:numFmt w:val="decimal"/>
      <w:pStyle w:val="otazka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A20A6D"/>
    <w:multiLevelType w:val="hybridMultilevel"/>
    <w:tmpl w:val="3618B3C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0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stylePaneFormatFilter w:val="1F01"/>
  <w:defaultTabStop w:val="708"/>
  <w:hyphenationZone w:val="425"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BB48C7"/>
    <w:rsid w:val="00016AD8"/>
    <w:rsid w:val="00017595"/>
    <w:rsid w:val="00021197"/>
    <w:rsid w:val="000259A7"/>
    <w:rsid w:val="00045BEB"/>
    <w:rsid w:val="00073ADF"/>
    <w:rsid w:val="0007473C"/>
    <w:rsid w:val="000750C9"/>
    <w:rsid w:val="00087EAC"/>
    <w:rsid w:val="00094A16"/>
    <w:rsid w:val="0009662F"/>
    <w:rsid w:val="000A233F"/>
    <w:rsid w:val="000A55B3"/>
    <w:rsid w:val="000C6B3A"/>
    <w:rsid w:val="00124DDC"/>
    <w:rsid w:val="001301D8"/>
    <w:rsid w:val="0013693D"/>
    <w:rsid w:val="00136968"/>
    <w:rsid w:val="0014373A"/>
    <w:rsid w:val="00160E07"/>
    <w:rsid w:val="00164458"/>
    <w:rsid w:val="00165F85"/>
    <w:rsid w:val="00170E72"/>
    <w:rsid w:val="0017377E"/>
    <w:rsid w:val="001840EA"/>
    <w:rsid w:val="00185BED"/>
    <w:rsid w:val="00195A08"/>
    <w:rsid w:val="001A7FC8"/>
    <w:rsid w:val="001B057D"/>
    <w:rsid w:val="001D00A1"/>
    <w:rsid w:val="001F6290"/>
    <w:rsid w:val="00272012"/>
    <w:rsid w:val="00283A7C"/>
    <w:rsid w:val="002850DE"/>
    <w:rsid w:val="00292860"/>
    <w:rsid w:val="002A6305"/>
    <w:rsid w:val="002B0278"/>
    <w:rsid w:val="002B0866"/>
    <w:rsid w:val="002E301D"/>
    <w:rsid w:val="00304ADA"/>
    <w:rsid w:val="00307892"/>
    <w:rsid w:val="00315203"/>
    <w:rsid w:val="00337851"/>
    <w:rsid w:val="003840D1"/>
    <w:rsid w:val="003B1326"/>
    <w:rsid w:val="003C5B45"/>
    <w:rsid w:val="003F03EB"/>
    <w:rsid w:val="00402B09"/>
    <w:rsid w:val="00417ED2"/>
    <w:rsid w:val="00472203"/>
    <w:rsid w:val="00475954"/>
    <w:rsid w:val="004A7B44"/>
    <w:rsid w:val="004C0E36"/>
    <w:rsid w:val="004E5E95"/>
    <w:rsid w:val="004F05D8"/>
    <w:rsid w:val="00506C88"/>
    <w:rsid w:val="005117CA"/>
    <w:rsid w:val="00517E3A"/>
    <w:rsid w:val="00530327"/>
    <w:rsid w:val="00561B7B"/>
    <w:rsid w:val="00561C5A"/>
    <w:rsid w:val="005728B3"/>
    <w:rsid w:val="005738D5"/>
    <w:rsid w:val="0057504E"/>
    <w:rsid w:val="005832C4"/>
    <w:rsid w:val="00587966"/>
    <w:rsid w:val="005B2E55"/>
    <w:rsid w:val="005B37E2"/>
    <w:rsid w:val="005C46F5"/>
    <w:rsid w:val="005D7525"/>
    <w:rsid w:val="005E1AB1"/>
    <w:rsid w:val="005E5A22"/>
    <w:rsid w:val="005F5FA1"/>
    <w:rsid w:val="006058E2"/>
    <w:rsid w:val="00625B5A"/>
    <w:rsid w:val="006435FE"/>
    <w:rsid w:val="0064494B"/>
    <w:rsid w:val="0066326F"/>
    <w:rsid w:val="0068067D"/>
    <w:rsid w:val="00690FB1"/>
    <w:rsid w:val="006A24C7"/>
    <w:rsid w:val="006B5D59"/>
    <w:rsid w:val="006D39B2"/>
    <w:rsid w:val="006D3F30"/>
    <w:rsid w:val="006D50FA"/>
    <w:rsid w:val="006E7998"/>
    <w:rsid w:val="006F0D5B"/>
    <w:rsid w:val="006F787A"/>
    <w:rsid w:val="00710301"/>
    <w:rsid w:val="00717F9E"/>
    <w:rsid w:val="0073574D"/>
    <w:rsid w:val="007460F9"/>
    <w:rsid w:val="00747F04"/>
    <w:rsid w:val="0076745A"/>
    <w:rsid w:val="007738BD"/>
    <w:rsid w:val="007837ED"/>
    <w:rsid w:val="007C0FDD"/>
    <w:rsid w:val="007C5B85"/>
    <w:rsid w:val="007E16D1"/>
    <w:rsid w:val="00813612"/>
    <w:rsid w:val="0081479C"/>
    <w:rsid w:val="00825830"/>
    <w:rsid w:val="00826CB2"/>
    <w:rsid w:val="00830375"/>
    <w:rsid w:val="00831014"/>
    <w:rsid w:val="00832323"/>
    <w:rsid w:val="00861A1A"/>
    <w:rsid w:val="00864D93"/>
    <w:rsid w:val="00891FF5"/>
    <w:rsid w:val="00893E89"/>
    <w:rsid w:val="008A3619"/>
    <w:rsid w:val="008B6CCD"/>
    <w:rsid w:val="008C64E0"/>
    <w:rsid w:val="008D38F1"/>
    <w:rsid w:val="008F1B37"/>
    <w:rsid w:val="008F5585"/>
    <w:rsid w:val="00912A69"/>
    <w:rsid w:val="00916DC9"/>
    <w:rsid w:val="0094072E"/>
    <w:rsid w:val="00950649"/>
    <w:rsid w:val="0095346A"/>
    <w:rsid w:val="00955A25"/>
    <w:rsid w:val="00963F86"/>
    <w:rsid w:val="0097175A"/>
    <w:rsid w:val="009802AD"/>
    <w:rsid w:val="00995B37"/>
    <w:rsid w:val="009B638C"/>
    <w:rsid w:val="009C7B24"/>
    <w:rsid w:val="009E2A2A"/>
    <w:rsid w:val="00A17111"/>
    <w:rsid w:val="00A26A28"/>
    <w:rsid w:val="00A41E41"/>
    <w:rsid w:val="00A527AF"/>
    <w:rsid w:val="00A633E1"/>
    <w:rsid w:val="00A8234A"/>
    <w:rsid w:val="00AA0506"/>
    <w:rsid w:val="00AC4ED9"/>
    <w:rsid w:val="00AD2F36"/>
    <w:rsid w:val="00AD6E4D"/>
    <w:rsid w:val="00AF5281"/>
    <w:rsid w:val="00B01599"/>
    <w:rsid w:val="00B15DB4"/>
    <w:rsid w:val="00B177D0"/>
    <w:rsid w:val="00B3151A"/>
    <w:rsid w:val="00B5145B"/>
    <w:rsid w:val="00B75FF7"/>
    <w:rsid w:val="00B768FD"/>
    <w:rsid w:val="00B8031A"/>
    <w:rsid w:val="00B816F4"/>
    <w:rsid w:val="00B84417"/>
    <w:rsid w:val="00B94FBB"/>
    <w:rsid w:val="00BA29CE"/>
    <w:rsid w:val="00BA3595"/>
    <w:rsid w:val="00BB3CAA"/>
    <w:rsid w:val="00BB48C7"/>
    <w:rsid w:val="00BC1989"/>
    <w:rsid w:val="00BC732E"/>
    <w:rsid w:val="00BD3D30"/>
    <w:rsid w:val="00C02354"/>
    <w:rsid w:val="00C33219"/>
    <w:rsid w:val="00C5580D"/>
    <w:rsid w:val="00C57915"/>
    <w:rsid w:val="00C767C9"/>
    <w:rsid w:val="00C878F0"/>
    <w:rsid w:val="00CC2293"/>
    <w:rsid w:val="00CE09BA"/>
    <w:rsid w:val="00D060B3"/>
    <w:rsid w:val="00D06992"/>
    <w:rsid w:val="00D20A5C"/>
    <w:rsid w:val="00D33524"/>
    <w:rsid w:val="00D46E84"/>
    <w:rsid w:val="00D6535B"/>
    <w:rsid w:val="00D71B81"/>
    <w:rsid w:val="00D773FA"/>
    <w:rsid w:val="00DA18A6"/>
    <w:rsid w:val="00DA1F5C"/>
    <w:rsid w:val="00DA24E3"/>
    <w:rsid w:val="00DA7CD5"/>
    <w:rsid w:val="00DB674B"/>
    <w:rsid w:val="00DC1DC7"/>
    <w:rsid w:val="00DD085D"/>
    <w:rsid w:val="00DD34CF"/>
    <w:rsid w:val="00DD393C"/>
    <w:rsid w:val="00DD6149"/>
    <w:rsid w:val="00DE3767"/>
    <w:rsid w:val="00E0343F"/>
    <w:rsid w:val="00E10571"/>
    <w:rsid w:val="00E14EEB"/>
    <w:rsid w:val="00E2272B"/>
    <w:rsid w:val="00E352FF"/>
    <w:rsid w:val="00E41087"/>
    <w:rsid w:val="00E516D7"/>
    <w:rsid w:val="00E5359D"/>
    <w:rsid w:val="00E65738"/>
    <w:rsid w:val="00E673BF"/>
    <w:rsid w:val="00E8518C"/>
    <w:rsid w:val="00E879F9"/>
    <w:rsid w:val="00E90BD9"/>
    <w:rsid w:val="00EA1BDF"/>
    <w:rsid w:val="00EC77B0"/>
    <w:rsid w:val="00ED2956"/>
    <w:rsid w:val="00EE3197"/>
    <w:rsid w:val="00EF2951"/>
    <w:rsid w:val="00F168D6"/>
    <w:rsid w:val="00F248A4"/>
    <w:rsid w:val="00F363FF"/>
    <w:rsid w:val="00F46B18"/>
    <w:rsid w:val="00F560F5"/>
    <w:rsid w:val="00F82C59"/>
    <w:rsid w:val="00F871C6"/>
    <w:rsid w:val="00FA74D9"/>
    <w:rsid w:val="00FB0F49"/>
    <w:rsid w:val="00FB38D8"/>
    <w:rsid w:val="00FC767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EF2951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rsid w:val="00BB48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"/>
    <w:link w:val="TextbublinyChar"/>
    <w:rsid w:val="00BB48C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BB48C7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B15DB4"/>
    <w:pPr>
      <w:ind w:left="720"/>
      <w:contextualSpacing/>
    </w:pPr>
  </w:style>
  <w:style w:type="paragraph" w:styleId="Zhlav">
    <w:name w:val="header"/>
    <w:basedOn w:val="Normln"/>
    <w:link w:val="ZhlavChar"/>
    <w:rsid w:val="00861A1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861A1A"/>
    <w:rPr>
      <w:sz w:val="24"/>
      <w:szCs w:val="24"/>
    </w:rPr>
  </w:style>
  <w:style w:type="paragraph" w:styleId="Zpat">
    <w:name w:val="footer"/>
    <w:basedOn w:val="Normln"/>
    <w:link w:val="ZpatChar"/>
    <w:rsid w:val="00861A1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861A1A"/>
    <w:rPr>
      <w:sz w:val="24"/>
      <w:szCs w:val="24"/>
    </w:rPr>
  </w:style>
  <w:style w:type="paragraph" w:customStyle="1" w:styleId="otazka">
    <w:name w:val="otazka"/>
    <w:basedOn w:val="Odstavecseseznamem"/>
    <w:qFormat/>
    <w:rsid w:val="00472203"/>
    <w:pPr>
      <w:numPr>
        <w:numId w:val="2"/>
      </w:numPr>
      <w:tabs>
        <w:tab w:val="left" w:pos="426"/>
      </w:tabs>
    </w:pPr>
    <w:rPr>
      <w:b/>
    </w:rPr>
  </w:style>
  <w:style w:type="character" w:styleId="Zstupntext">
    <w:name w:val="Placeholder Text"/>
    <w:basedOn w:val="Standardnpsmoodstavce"/>
    <w:uiPriority w:val="99"/>
    <w:semiHidden/>
    <w:rsid w:val="00950649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6.wmf"/><Relationship Id="rId18" Type="http://schemas.openxmlformats.org/officeDocument/2006/relationships/image" Target="media/image11.wmf"/><Relationship Id="rId3" Type="http://schemas.openxmlformats.org/officeDocument/2006/relationships/styles" Target="styles.xml"/><Relationship Id="rId21" Type="http://schemas.openxmlformats.org/officeDocument/2006/relationships/image" Target="media/image14.wmf"/><Relationship Id="rId7" Type="http://schemas.openxmlformats.org/officeDocument/2006/relationships/endnotes" Target="endnotes.xml"/><Relationship Id="rId12" Type="http://schemas.openxmlformats.org/officeDocument/2006/relationships/image" Target="media/image5.wmf"/><Relationship Id="rId17" Type="http://schemas.openxmlformats.org/officeDocument/2006/relationships/image" Target="media/image10.wmf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wmf"/><Relationship Id="rId20" Type="http://schemas.openxmlformats.org/officeDocument/2006/relationships/image" Target="media/image13.w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wmf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wmf"/><Relationship Id="rId23" Type="http://schemas.openxmlformats.org/officeDocument/2006/relationships/footer" Target="footer1.xml"/><Relationship Id="rId10" Type="http://schemas.openxmlformats.org/officeDocument/2006/relationships/image" Target="media/image3.wmf"/><Relationship Id="rId19" Type="http://schemas.openxmlformats.org/officeDocument/2006/relationships/image" Target="media/image12.wmf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image" Target="media/image7.wmf"/><Relationship Id="rId22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w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w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6C90FBE-CF34-4300-B3C8-9B46F8633E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74</Words>
  <Characters>440</Characters>
  <Application>Microsoft Office Word</Application>
  <DocSecurity>0</DocSecurity>
  <Lines>3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ČVUT FEL Praha</Company>
  <LinksUpToDate>false</LinksUpToDate>
  <CharactersWithSpaces>513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Marek Nevosad</dc:creator>
  <cp:lastModifiedBy>Marek Nevosad</cp:lastModifiedBy>
  <cp:revision>2</cp:revision>
  <cp:lastPrinted>2013-05-21T13:03:00Z</cp:lastPrinted>
  <dcterms:created xsi:type="dcterms:W3CDTF">2013-05-24T15:12:00Z</dcterms:created>
  <dcterms:modified xsi:type="dcterms:W3CDTF">2013-05-24T15:12:00Z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