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2FD" w:rsidRPr="00CE424A" w:rsidRDefault="005432FD" w:rsidP="005432FD">
      <w:pPr>
        <w:pStyle w:val="eTask"/>
        <w:rPr>
          <w:lang w:val="sk-SK"/>
        </w:rPr>
      </w:pPr>
      <w:r w:rsidRPr="00CE424A">
        <w:rPr>
          <w:lang w:val="sk-SK"/>
        </w:rPr>
        <w:t>Modifikuj nasledovný text, tak aby tvrdenia boli pravdivé.</w:t>
      </w:r>
    </w:p>
    <w:p w:rsidR="005432FD" w:rsidRPr="00CE424A" w:rsidRDefault="005432FD" w:rsidP="005432FD">
      <w:pPr>
        <w:rPr>
          <w:lang w:val="sk-SK"/>
        </w:rPr>
      </w:pPr>
    </w:p>
    <w:p w:rsidR="005432FD" w:rsidRPr="00CE424A" w:rsidRDefault="005432FD" w:rsidP="0073611F">
      <w:pPr>
        <w:spacing w:line="360" w:lineRule="auto"/>
        <w:rPr>
          <w:lang w:val="sk-SK"/>
        </w:rPr>
      </w:pPr>
      <w:r>
        <w:rPr>
          <w:lang w:val="sk-SK"/>
        </w:rPr>
        <w:t>Ochrana dát je</w:t>
      </w:r>
      <w:r w:rsidRPr="00CE42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voliteľný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nevyhnutný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Pr="00CE424A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proaktívny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reaktívny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E424A">
        <w:rPr>
          <w:lang w:val="sk-SK"/>
        </w:rPr>
        <w:t xml:space="preserve"> prístup na zamedzenie výpadku zákazníckych služieb, keď sú realizované nejaké modifikácie. </w:t>
      </w:r>
    </w:p>
    <w:p w:rsidR="005432FD" w:rsidRPr="00CE424A" w:rsidRDefault="005432FD" w:rsidP="0073611F">
      <w:pPr>
        <w:spacing w:line="360" w:lineRule="auto"/>
        <w:rPr>
          <w:lang w:val="sk-SK"/>
        </w:rPr>
      </w:pPr>
    </w:p>
    <w:p w:rsidR="005432FD" w:rsidRPr="00CE424A" w:rsidRDefault="005432FD" w:rsidP="0073611F">
      <w:pPr>
        <w:spacing w:line="360" w:lineRule="auto"/>
        <w:rPr>
          <w:lang w:val="sk-SK"/>
        </w:rPr>
      </w:pPr>
      <w:r w:rsidRPr="00CE424A">
        <w:rPr>
          <w:lang w:val="sk-SK"/>
        </w:rPr>
        <w:t xml:space="preserve">Sieťový bezpečnostný systém 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je iba malá časť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</m:t>
                  </m:r>
                  <m:r>
                    <m:rPr>
                      <m:nor/>
                    </m:rPr>
                    <w:rPr>
                      <w:strike/>
                      <w:lang w:val="sk-SK"/>
                    </w:rPr>
                    <m:t>e globálne riešenie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</m:oMath>
      <w:r w:rsidRPr="00CE424A">
        <w:rPr>
          <w:lang w:val="sk-SK"/>
        </w:rPr>
        <w:t xml:space="preserve">  informačnej bezpečnostnej infraštruktúry organizácie.</w:t>
      </w:r>
    </w:p>
    <w:p w:rsidR="005432FD" w:rsidRPr="00CE424A" w:rsidRDefault="005432FD" w:rsidP="0073611F">
      <w:pPr>
        <w:spacing w:line="360" w:lineRule="auto"/>
        <w:rPr>
          <w:lang w:val="sk-SK"/>
        </w:rPr>
      </w:pPr>
    </w:p>
    <w:p w:rsidR="005432FD" w:rsidRPr="00CE424A" w:rsidRDefault="005432FD" w:rsidP="0073611F">
      <w:pPr>
        <w:spacing w:line="360" w:lineRule="auto"/>
        <w:rPr>
          <w:lang w:val="sk-SK"/>
        </w:rPr>
      </w:pPr>
      <w:r w:rsidRPr="00CE424A">
        <w:rPr>
          <w:lang w:val="sk-SK"/>
        </w:rPr>
        <w:t xml:space="preserve">Bezpečnostné služby sú implementované pomocou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bezpečnostných mechanizmov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bezpečnostných algoritmov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E424A">
        <w:rPr>
          <w:lang w:val="sk-SK"/>
        </w:rPr>
        <w:t xml:space="preserve"> vzhľadom na bezpečnosť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protokolov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pravidiel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CE424A">
        <w:rPr>
          <w:lang w:val="sk-SK"/>
        </w:rPr>
        <w:t xml:space="preserve">.  </w:t>
      </w:r>
    </w:p>
    <w:p w:rsidR="005432FD" w:rsidRPr="00CE424A" w:rsidRDefault="005432FD" w:rsidP="0073611F">
      <w:pPr>
        <w:spacing w:line="360" w:lineRule="auto"/>
        <w:rPr>
          <w:lang w:val="sk-SK"/>
        </w:rPr>
      </w:pPr>
    </w:p>
    <w:p w:rsidR="005432FD" w:rsidRPr="00CE424A" w:rsidRDefault="005432FD" w:rsidP="0073611F">
      <w:pPr>
        <w:spacing w:line="360" w:lineRule="auto"/>
        <w:rPr>
          <w:lang w:val="sk-SK"/>
        </w:rPr>
      </w:pPr>
      <w:r w:rsidRPr="00CE424A">
        <w:rPr>
          <w:lang w:val="sk-SK"/>
        </w:rPr>
        <w:t xml:space="preserve">Bezpečnosť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protokoly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mechanizmy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  <m:r>
          <w:rPr>
            <w:rFonts w:ascii="Cambria Math"/>
            <w:lang w:val="sk-SK"/>
          </w:rPr>
          <m:t xml:space="preserve"> </m:t>
        </m:r>
      </m:oMath>
      <w:r w:rsidRPr="00CE424A">
        <w:rPr>
          <w:lang w:val="sk-SK"/>
        </w:rPr>
        <w:t>podporujú bezpečnostné služby a spúšťajú špecifické aktivity pre ochranu voči útokom.</w:t>
      </w:r>
    </w:p>
    <w:p w:rsidR="005432FD" w:rsidRPr="00CE424A" w:rsidRDefault="005432FD" w:rsidP="0073611F">
      <w:pPr>
        <w:spacing w:line="360" w:lineRule="auto"/>
        <w:rPr>
          <w:lang w:val="sk-SK"/>
        </w:rPr>
      </w:pPr>
    </w:p>
    <w:p w:rsidR="005432FD" w:rsidRPr="00CE424A" w:rsidRDefault="00045041" w:rsidP="00282369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Všetky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Nie všetky</m:t>
                  </m:r>
                </m:e>
              </m:mr>
            </m:m>
            <m:r>
              <w:rPr>
                <w:rFonts w:ascii="Cambria Math"/>
                <w:lang w:val="sk-SK"/>
              </w:rPr>
              <m:t xml:space="preserve"> </m:t>
            </m:r>
          </m:e>
        </m:d>
        <m:r>
          <w:rPr>
            <w:rFonts w:ascii="Cambria Math"/>
            <w:lang w:val="sk-SK"/>
          </w:rPr>
          <m:t xml:space="preserve"> </m:t>
        </m:r>
      </m:oMath>
      <w:r w:rsidR="005432FD" w:rsidRPr="00CE424A">
        <w:rPr>
          <w:lang w:val="sk-SK"/>
        </w:rPr>
        <w:t>polo</w:t>
      </w:r>
      <w:r w:rsidR="001A2380">
        <w:rPr>
          <w:lang w:val="sk-SK"/>
        </w:rPr>
        <w:t>-</w:t>
      </w:r>
      <w:r w:rsidR="005432FD" w:rsidRPr="00CE424A">
        <w:rPr>
          <w:lang w:val="sk-SK"/>
        </w:rPr>
        <w:t>invazívne alebo invazívne útoky sú aktívnymi útokmi.</w:t>
      </w:r>
    </w:p>
    <w:p w:rsidR="005432FD" w:rsidRPr="00CE424A" w:rsidRDefault="005432FD" w:rsidP="0073611F">
      <w:pPr>
        <w:spacing w:line="360" w:lineRule="auto"/>
        <w:rPr>
          <w:lang w:val="sk-SK"/>
        </w:rPr>
      </w:pPr>
    </w:p>
    <w:p w:rsidR="005432FD" w:rsidRPr="00CE424A" w:rsidRDefault="00045041" w:rsidP="0073611F">
      <w:pPr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Všetky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Nie všetky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5432FD" w:rsidRPr="00CE424A">
        <w:rPr>
          <w:lang w:val="sk-SK"/>
        </w:rPr>
        <w:t xml:space="preserve">bezpečnostné hrozby sú </w:t>
      </w:r>
      <w:r w:rsidR="00EF5955">
        <w:rPr>
          <w:lang w:val="sk-SK"/>
        </w:rPr>
        <w:t>ohrozením</w:t>
      </w:r>
      <w:r w:rsidR="005432FD" w:rsidRPr="00CE424A">
        <w:rPr>
          <w:lang w:val="sk-SK"/>
        </w:rPr>
        <w:t>.</w:t>
      </w:r>
    </w:p>
    <w:p w:rsidR="005432FD" w:rsidRPr="00EF5955" w:rsidRDefault="005432FD" w:rsidP="00141E1A">
      <w:pPr>
        <w:rPr>
          <w:lang w:val="en-US"/>
        </w:rPr>
      </w:pPr>
    </w:p>
    <w:p w:rsidR="00141E1A" w:rsidRPr="00EF5955" w:rsidRDefault="00141E1A" w:rsidP="0064597F">
      <w:pPr>
        <w:pStyle w:val="eLineBottom"/>
        <w:rPr>
          <w:lang w:val="en-US"/>
        </w:rPr>
      </w:pPr>
    </w:p>
    <w:p w:rsidR="0064597F" w:rsidRPr="00EF5955" w:rsidRDefault="0064597F" w:rsidP="0064597F">
      <w:pPr>
        <w:pStyle w:val="eLineBottom"/>
        <w:rPr>
          <w:lang w:val="en-US"/>
        </w:rPr>
      </w:pPr>
    </w:p>
    <w:p w:rsidR="001922A0" w:rsidRPr="00EF5955" w:rsidRDefault="001922A0" w:rsidP="001922A0">
      <w:pPr>
        <w:rPr>
          <w:lang w:val="en-US"/>
        </w:rPr>
      </w:pPr>
    </w:p>
    <w:p w:rsidR="0073611F" w:rsidRDefault="0073611F">
      <w:pPr>
        <w:rPr>
          <w:b/>
          <w:lang w:val="sk-SK"/>
        </w:rPr>
      </w:pPr>
      <w:r>
        <w:rPr>
          <w:lang w:val="sk-SK"/>
        </w:rPr>
        <w:br w:type="page"/>
      </w:r>
    </w:p>
    <w:p w:rsidR="005432FD" w:rsidRPr="00CE424A" w:rsidRDefault="005432FD" w:rsidP="005432FD">
      <w:pPr>
        <w:pStyle w:val="eTask"/>
        <w:rPr>
          <w:lang w:val="sk-SK"/>
        </w:rPr>
      </w:pPr>
      <w:r w:rsidRPr="00CE424A">
        <w:rPr>
          <w:lang w:val="sk-SK"/>
        </w:rPr>
        <w:lastRenderedPageBreak/>
        <w:t xml:space="preserve">Označ pravdivé tvrdenia. </w:t>
      </w:r>
    </w:p>
    <w:p w:rsidR="005432FD" w:rsidRPr="00CE424A" w:rsidRDefault="005432FD" w:rsidP="005432FD">
      <w:pPr>
        <w:rPr>
          <w:lang w:val="sk-SK"/>
        </w:rPr>
      </w:pPr>
    </w:p>
    <w:p w:rsidR="005432FD" w:rsidRPr="00CE424A" w:rsidRDefault="005432FD" w:rsidP="005432FD">
      <w:pPr>
        <w:pStyle w:val="eCheckBoxText"/>
        <w:rPr>
          <w:szCs w:val="40"/>
          <w:lang w:val="sk-SK"/>
        </w:rPr>
      </w:pPr>
      <w:r w:rsidRPr="00CE424A">
        <w:rPr>
          <w:rStyle w:val="eCheckBoxSquareChar"/>
          <w:lang w:val="sk-SK"/>
        </w:rPr>
        <w:t>□</w:t>
      </w:r>
      <w:r w:rsidRPr="00CE424A">
        <w:rPr>
          <w:szCs w:val="40"/>
          <w:lang w:val="sk-SK"/>
        </w:rPr>
        <w:tab/>
        <w:t>Sieťová bezpečnosť sa zaoberá len bezpečnosťou v počítačoch na každom konci komunikácie.</w:t>
      </w:r>
    </w:p>
    <w:p w:rsidR="005432FD" w:rsidRPr="00CE424A" w:rsidRDefault="00EF5955" w:rsidP="005432FD">
      <w:pPr>
        <w:pStyle w:val="eCheckBoxText"/>
        <w:rPr>
          <w:lang w:val="sk-SK"/>
        </w:rPr>
      </w:pPr>
      <w:r w:rsidRPr="005432FD">
        <w:rPr>
          <w:rStyle w:val="eCheckBoxSquareChar"/>
          <w:b/>
          <w:color w:val="FF0000"/>
          <w:lang w:val="sk-SK"/>
        </w:rPr>
        <w:t>x</w:t>
      </w:r>
      <w:r w:rsidR="005432FD" w:rsidRPr="00CE424A">
        <w:rPr>
          <w:rStyle w:val="eCheckBoxSquareChar"/>
          <w:lang w:val="sk-SK"/>
        </w:rPr>
        <w:tab/>
      </w:r>
      <w:r w:rsidR="005432FD" w:rsidRPr="00EF5955">
        <w:rPr>
          <w:color w:val="FF0000"/>
          <w:lang w:val="sk-SK"/>
        </w:rPr>
        <w:t>Zabezpečenie siete je rovnako dôležité ako zabezpečenie počítačov a šifrovanie správy.</w:t>
      </w:r>
    </w:p>
    <w:p w:rsidR="00EF5955" w:rsidRDefault="005432FD" w:rsidP="00E504DE">
      <w:pPr>
        <w:pStyle w:val="eCheckBoxText"/>
        <w:rPr>
          <w:lang w:val="sk-SK"/>
        </w:rPr>
      </w:pPr>
      <w:r w:rsidRPr="00CE424A">
        <w:rPr>
          <w:rStyle w:val="eCheckBoxSquareChar"/>
          <w:lang w:val="sk-SK"/>
        </w:rPr>
        <w:t>□</w:t>
      </w:r>
      <w:r w:rsidRPr="00CE424A">
        <w:rPr>
          <w:rStyle w:val="eCheckBoxSquareChar"/>
          <w:lang w:val="sk-SK"/>
        </w:rPr>
        <w:tab/>
      </w:r>
      <w:r w:rsidRPr="00CE424A">
        <w:rPr>
          <w:lang w:val="sk-SK"/>
        </w:rPr>
        <w:t xml:space="preserve">Bezpečnostný sieťový systém je </w:t>
      </w:r>
      <w:proofErr w:type="spellStart"/>
      <w:r w:rsidRPr="00CE424A">
        <w:rPr>
          <w:lang w:val="sk-SK"/>
        </w:rPr>
        <w:t>sada</w:t>
      </w:r>
      <w:proofErr w:type="spellEnd"/>
      <w:r w:rsidRPr="00CE424A">
        <w:rPr>
          <w:lang w:val="sk-SK"/>
        </w:rPr>
        <w:t xml:space="preserve"> hardvérových zariadení, ktoré sú použité </w:t>
      </w:r>
    </w:p>
    <w:p w:rsidR="005432FD" w:rsidRPr="00CE424A" w:rsidRDefault="00EF5955" w:rsidP="00EF5955">
      <w:pPr>
        <w:pStyle w:val="eCheckBoxText"/>
        <w:ind w:firstLine="0"/>
        <w:rPr>
          <w:lang w:val="sk-SK"/>
        </w:rPr>
      </w:pPr>
      <w:r>
        <w:rPr>
          <w:lang w:val="sk-SK"/>
        </w:rPr>
        <w:t xml:space="preserve">a </w:t>
      </w:r>
      <w:r w:rsidR="005432FD" w:rsidRPr="00CE424A">
        <w:rPr>
          <w:lang w:val="sk-SK"/>
        </w:rPr>
        <w:t xml:space="preserve">kryptografické </w:t>
      </w:r>
      <w:bookmarkStart w:id="0" w:name="_GoBack"/>
      <w:bookmarkEnd w:id="0"/>
      <w:r w:rsidR="005432FD" w:rsidRPr="00CE424A">
        <w:rPr>
          <w:lang w:val="sk-SK"/>
        </w:rPr>
        <w:t>algoritmy pre ochranu informačných a komunikačných systémov spoločnosti.</w:t>
      </w:r>
    </w:p>
    <w:p w:rsidR="005432FD" w:rsidRPr="00CE424A" w:rsidRDefault="005432FD" w:rsidP="005432FD">
      <w:pPr>
        <w:pStyle w:val="eCheckBoxText"/>
        <w:rPr>
          <w:lang w:val="sk-SK"/>
        </w:rPr>
      </w:pPr>
      <w:r w:rsidRPr="00CE424A">
        <w:rPr>
          <w:rStyle w:val="eCheckBoxSquareChar"/>
          <w:lang w:val="sk-SK"/>
        </w:rPr>
        <w:t>□</w:t>
      </w:r>
      <w:r w:rsidRPr="00CE424A">
        <w:rPr>
          <w:rStyle w:val="eCheckBoxSquareChar"/>
          <w:lang w:val="sk-SK"/>
        </w:rPr>
        <w:tab/>
      </w:r>
      <w:r w:rsidRPr="00CE424A">
        <w:rPr>
          <w:lang w:val="sk-SK"/>
        </w:rPr>
        <w:t>Všetky bezpečnostné mechanizmy používajú kryptografické transformácie.</w:t>
      </w:r>
    </w:p>
    <w:p w:rsidR="005432FD" w:rsidRPr="00CE424A" w:rsidRDefault="005432FD" w:rsidP="008033D1">
      <w:pPr>
        <w:pStyle w:val="eCheckBoxText"/>
        <w:rPr>
          <w:lang w:val="sk-SK"/>
        </w:rPr>
      </w:pPr>
      <w:r w:rsidRPr="005432FD">
        <w:rPr>
          <w:rStyle w:val="eCheckBoxSquareChar"/>
          <w:b/>
          <w:color w:val="FF0000"/>
          <w:lang w:val="sk-SK"/>
        </w:rPr>
        <w:t>x</w:t>
      </w:r>
      <w:r w:rsidRPr="00CE424A">
        <w:rPr>
          <w:rStyle w:val="eCheckBoxSquareChar"/>
          <w:lang w:val="sk-SK"/>
        </w:rPr>
        <w:tab/>
      </w:r>
      <w:r w:rsidRPr="0073611F">
        <w:rPr>
          <w:color w:val="FF0000"/>
          <w:lang w:val="sk-SK"/>
        </w:rPr>
        <w:t>Bezpečnostné mechanizmy sú rozdelené na tie, ktoré sú vykonávané v určitej protokolovej vrstve a tie, ktoré nie sú špecifické pre konkrétnu vrstvu protokolu alebo bezpečnostnú službu.</w:t>
      </w:r>
    </w:p>
    <w:p w:rsidR="005432FD" w:rsidRPr="0073611F" w:rsidRDefault="005432FD" w:rsidP="005432FD">
      <w:pPr>
        <w:pStyle w:val="eTask"/>
        <w:numPr>
          <w:ilvl w:val="0"/>
          <w:numId w:val="0"/>
        </w:numPr>
        <w:tabs>
          <w:tab w:val="clear" w:pos="357"/>
          <w:tab w:val="left" w:pos="426"/>
        </w:tabs>
        <w:ind w:left="426" w:hanging="426"/>
        <w:rPr>
          <w:b w:val="0"/>
          <w:color w:val="FF0000"/>
          <w:lang w:val="sk-SK"/>
        </w:rPr>
      </w:pPr>
      <w:r w:rsidRPr="005432FD">
        <w:rPr>
          <w:rStyle w:val="eCheckBoxSquareChar"/>
          <w:color w:val="FF0000"/>
          <w:lang w:val="sk-SK"/>
        </w:rPr>
        <w:t>x</w:t>
      </w:r>
      <w:r w:rsidRPr="00CE424A">
        <w:rPr>
          <w:rStyle w:val="eCheckBoxSquareChar"/>
          <w:lang w:val="sk-SK"/>
        </w:rPr>
        <w:tab/>
      </w:r>
      <w:r w:rsidRPr="0073611F">
        <w:rPr>
          <w:b w:val="0"/>
          <w:color w:val="FF0000"/>
          <w:lang w:val="sk-SK"/>
        </w:rPr>
        <w:t>Schopnosť útočníka je typicky určená jeho schopnosťami, tým čo zanechal po útoku a požadovanými nákladmi, ktoré minul pokiaľ ide o zariadenie.</w:t>
      </w:r>
    </w:p>
    <w:p w:rsidR="005432FD" w:rsidRDefault="005432FD" w:rsidP="005432FD">
      <w:pPr>
        <w:pStyle w:val="eTask"/>
        <w:numPr>
          <w:ilvl w:val="0"/>
          <w:numId w:val="0"/>
        </w:numPr>
        <w:rPr>
          <w:b w:val="0"/>
          <w:lang w:val="sk-SK"/>
        </w:rPr>
      </w:pPr>
    </w:p>
    <w:p w:rsidR="005432FD" w:rsidRPr="00EF5955" w:rsidRDefault="005432FD" w:rsidP="005432FD">
      <w:pPr>
        <w:pStyle w:val="eTask"/>
        <w:numPr>
          <w:ilvl w:val="0"/>
          <w:numId w:val="0"/>
        </w:numPr>
        <w:rPr>
          <w:lang w:val="en-US"/>
        </w:rPr>
      </w:pPr>
    </w:p>
    <w:p w:rsidR="0064597F" w:rsidRDefault="0064597F">
      <w:pPr>
        <w:rPr>
          <w:b/>
          <w:lang w:val="ca-ES"/>
        </w:rPr>
      </w:pPr>
    </w:p>
    <w:p w:rsidR="0073611F" w:rsidRDefault="0073611F">
      <w:pPr>
        <w:rPr>
          <w:b/>
          <w:lang w:val="sk-SK"/>
        </w:rPr>
      </w:pPr>
      <w:r>
        <w:rPr>
          <w:lang w:val="sk-SK"/>
        </w:rPr>
        <w:br w:type="page"/>
      </w:r>
    </w:p>
    <w:p w:rsidR="00EB68C8" w:rsidRPr="00EF5955" w:rsidRDefault="00F4596E" w:rsidP="00EB68C8">
      <w:pPr>
        <w:pStyle w:val="eTask"/>
        <w:rPr>
          <w:lang w:val="sk-SK"/>
        </w:rPr>
      </w:pPr>
      <w:r w:rsidRPr="00EF5955">
        <w:rPr>
          <w:lang w:val="sk-SK"/>
        </w:rPr>
        <w:lastRenderedPageBreak/>
        <w:t>Spoj termíny z ľavej strany s prislúchajúcou definíciou na pravej strane</w:t>
      </w:r>
      <w:r w:rsidR="00567E17" w:rsidRPr="00EF5955">
        <w:rPr>
          <w:lang w:val="sk-SK"/>
        </w:rPr>
        <w:t>.</w:t>
      </w:r>
    </w:p>
    <w:p w:rsidR="00EE4E6D" w:rsidRPr="00EF5955" w:rsidRDefault="00EE4E6D" w:rsidP="00EE4E6D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64597F" w:rsidTr="002E3E29">
        <w:trPr>
          <w:trHeight w:val="1380"/>
        </w:trPr>
        <w:tc>
          <w:tcPr>
            <w:tcW w:w="29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Default="0064597F" w:rsidP="00F4596E">
            <w:pPr>
              <w:jc w:val="center"/>
              <w:rPr>
                <w:lang w:val="en-US"/>
              </w:rPr>
            </w:pP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V</w:t>
            </w:r>
            <w:r w:rsidR="00F4596E">
              <w:rPr>
                <w:rFonts w:eastAsia="MS Mincho"/>
                <w:color w:val="000000"/>
                <w:kern w:val="24"/>
                <w:lang w:val="en-US"/>
              </w:rPr>
              <w:t>í</w:t>
            </w:r>
            <w:r>
              <w:rPr>
                <w:rFonts w:eastAsia="MS Mincho"/>
                <w:color w:val="000000"/>
                <w:kern w:val="24"/>
                <w:lang w:val="en-US"/>
              </w:rPr>
              <w:t>rus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2E3E29" w:rsidP="00541560">
            <w:pPr>
              <w:rPr>
                <w:lang w:val="en-US"/>
              </w:rPr>
            </w:pPr>
            <w:r>
              <w:rPr>
                <w:noProof/>
                <w:lang w:val="sk-SK" w:eastAsia="sk-SK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" o:spid="_x0000_s1027" type="#_x0000_t32" style="position:absolute;margin-left:-3.65pt;margin-top:32.8pt;width:148.75pt;height:268.95pt;flip:y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" strokecolor="red" strokeweight="1.25pt"/>
              </w:pict>
            </w:r>
            <w:r>
              <w:rPr>
                <w:noProof/>
                <w:lang w:val="sk-SK" w:eastAsia="sk-SK"/>
              </w:rPr>
              <w:pict>
                <v:shape id="AutoShape 14" o:spid="_x0000_s1026" type="#_x0000_t32" style="position:absolute;margin-left:-3.65pt;margin-top:32.8pt;width:148.75pt;height:349.1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" strokecolor="red" strokeweight="1.25pt"/>
              </w:pict>
            </w: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64597F" w:rsidRDefault="00F4596E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Škodlivý softvér šírený prostredníctvom siete.</w:t>
            </w:r>
          </w:p>
        </w:tc>
      </w:tr>
      <w:tr w:rsidR="0064597F" w:rsidTr="002E3E29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2E3E29">
        <w:trPr>
          <w:trHeight w:val="1380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Default="00F4596E" w:rsidP="0064597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Červ</w:t>
            </w:r>
            <w:proofErr w:type="spellEnd"/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2E3E29" w:rsidP="00541560">
            <w:pPr>
              <w:rPr>
                <w:lang w:val="en-US"/>
              </w:rPr>
            </w:pPr>
            <w:r>
              <w:rPr>
                <w:noProof/>
                <w:lang w:val="sk-SK" w:eastAsia="sk-SK"/>
              </w:rPr>
              <w:pict>
                <v:shape id="AutoShape 17" o:spid="_x0000_s1028" type="#_x0000_t32" style="position:absolute;margin-left:-5.05pt;margin-top:33.55pt;width:152.15pt;height:93.05pt;flip:y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" strokecolor="red" strokeweight="1.25pt"/>
              </w:pict>
            </w:r>
            <w:r>
              <w:rPr>
                <w:noProof/>
                <w:lang w:val="sk-SK" w:eastAsia="sk-SK"/>
              </w:rPr>
              <w:pict>
                <v:shape id="AutoShape 18" o:spid="_x0000_s1030" type="#_x0000_t32" style="position:absolute;margin-left:-3.65pt;margin-top:33.55pt;width:148.75pt;height:177.3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" strokecolor="red" strokeweight="1.25pt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5955" w:rsidRDefault="00F4596E" w:rsidP="00E504D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Javia sa ako bežné programy, ale môžu vykoná</w:t>
            </w:r>
            <w:r w:rsidR="00EF5955">
              <w:rPr>
                <w:rFonts w:eastAsia="MS Mincho"/>
                <w:color w:val="000000"/>
                <w:kern w:val="24"/>
                <w:lang w:val="sk-SK"/>
              </w:rPr>
              <w:t xml:space="preserve">vať akcie, ktoré užívateľ nemal </w:t>
            </w:r>
          </w:p>
          <w:p w:rsidR="00F4596E" w:rsidRPr="00CE424A" w:rsidRDefault="00EF5955" w:rsidP="00E504D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  <w:r>
              <w:rPr>
                <w:rFonts w:eastAsia="MS Mincho"/>
                <w:color w:val="000000"/>
                <w:kern w:val="24"/>
                <w:lang w:val="sk-SK"/>
              </w:rPr>
              <w:t xml:space="preserve">v </w:t>
            </w:r>
            <w:r w:rsidR="00F4596E" w:rsidRPr="00CE424A">
              <w:rPr>
                <w:rFonts w:eastAsia="MS Mincho"/>
                <w:color w:val="000000"/>
                <w:kern w:val="24"/>
                <w:lang w:val="sk-SK"/>
              </w:rPr>
              <w:t>úmysle alebo si ich nebol vedomý.</w:t>
            </w:r>
          </w:p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2E3E29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F4596E" w:rsidTr="002E3E29">
        <w:trPr>
          <w:trHeight w:val="1380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6E" w:rsidRPr="0064597F" w:rsidRDefault="00F4596E" w:rsidP="00F4596E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Trojan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96E" w:rsidRDefault="002E3E29" w:rsidP="00F4596E">
            <w:pPr>
              <w:rPr>
                <w:lang w:val="en-US"/>
              </w:rPr>
            </w:pPr>
            <w:r>
              <w:rPr>
                <w:noProof/>
                <w:lang w:val="sk-SK" w:eastAsia="sk-SK"/>
              </w:rPr>
              <w:pict>
                <v:shape id="AutoShape 19" o:spid="_x0000_s1029" type="#_x0000_t32" style="position:absolute;margin-left:-3.65pt;margin-top:32.05pt;width:148.75pt;height:167.8pt;flip:y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" strokecolor="red" strokeweight="1.25pt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5955" w:rsidRDefault="00F4596E" w:rsidP="00E504D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 w:themeColor="text1"/>
                <w:kern w:val="24"/>
                <w:lang w:val="sk-SK"/>
              </w:rPr>
            </w:pPr>
            <w:r w:rsidRPr="00CE424A">
              <w:rPr>
                <w:rFonts w:eastAsia="MS Mincho"/>
                <w:color w:val="000000" w:themeColor="text1"/>
                <w:kern w:val="24"/>
                <w:lang w:val="sk-SK"/>
              </w:rPr>
              <w:t xml:space="preserve">Softvér inštalovaný bez súhlasu užívateľa a slúži napr. na získanie informácií </w:t>
            </w:r>
          </w:p>
          <w:p w:rsidR="00EF5955" w:rsidRDefault="00EF5955" w:rsidP="00E504D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 w:themeColor="text1"/>
                <w:kern w:val="24"/>
                <w:lang w:val="sk-SK"/>
              </w:rPr>
            </w:pPr>
            <w:r>
              <w:rPr>
                <w:rFonts w:eastAsia="MS Mincho"/>
                <w:color w:val="000000" w:themeColor="text1"/>
                <w:kern w:val="24"/>
                <w:lang w:val="sk-SK"/>
              </w:rPr>
              <w:t xml:space="preserve">o </w:t>
            </w:r>
            <w:r w:rsidR="00F4596E" w:rsidRPr="00CE424A">
              <w:rPr>
                <w:rFonts w:eastAsia="MS Mincho"/>
                <w:color w:val="000000" w:themeColor="text1"/>
                <w:kern w:val="24"/>
                <w:lang w:val="sk-SK"/>
              </w:rPr>
              <w:t xml:space="preserve">správaní používateľa </w:t>
            </w:r>
          </w:p>
          <w:p w:rsidR="00F4596E" w:rsidRPr="00CE424A" w:rsidRDefault="00EF5955" w:rsidP="00E504D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sk-SK"/>
              </w:rPr>
            </w:pPr>
            <w:r>
              <w:rPr>
                <w:rFonts w:eastAsia="MS Mincho"/>
                <w:color w:val="000000" w:themeColor="text1"/>
                <w:kern w:val="24"/>
                <w:lang w:val="sk-SK"/>
              </w:rPr>
              <w:t xml:space="preserve">na </w:t>
            </w:r>
            <w:r w:rsidR="00F4596E" w:rsidRPr="00CE424A">
              <w:rPr>
                <w:rFonts w:eastAsia="MS Mincho"/>
                <w:color w:val="000000" w:themeColor="text1"/>
                <w:kern w:val="24"/>
                <w:lang w:val="sk-SK"/>
              </w:rPr>
              <w:t>webe.</w:t>
            </w:r>
          </w:p>
        </w:tc>
      </w:tr>
      <w:tr w:rsidR="00F4596E" w:rsidTr="002E3E29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596E" w:rsidRDefault="00F4596E" w:rsidP="00F4596E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4596E" w:rsidRDefault="00F4596E" w:rsidP="00F4596E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596E" w:rsidRDefault="00F4596E" w:rsidP="00F4596E">
            <w:pPr>
              <w:rPr>
                <w:lang w:val="en-US"/>
              </w:rPr>
            </w:pPr>
          </w:p>
        </w:tc>
      </w:tr>
      <w:tr w:rsidR="00F4596E" w:rsidTr="002E3E29">
        <w:trPr>
          <w:trHeight w:val="1380"/>
        </w:trPr>
        <w:tc>
          <w:tcPr>
            <w:tcW w:w="2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96E" w:rsidRDefault="00F4596E" w:rsidP="00F4596E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Zombie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96E" w:rsidRDefault="00F4596E" w:rsidP="00F4596E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5955" w:rsidRDefault="00F4596E" w:rsidP="00E504D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Samo</w:t>
            </w:r>
            <w:r w:rsidR="00EF5955">
              <w:rPr>
                <w:rFonts w:eastAsia="MS Mincho"/>
                <w:color w:val="000000"/>
                <w:kern w:val="24"/>
                <w:lang w:val="sk-SK"/>
              </w:rPr>
              <w:t>-</w:t>
            </w:r>
            <w:r w:rsidRPr="00CE424A">
              <w:rPr>
                <w:rFonts w:eastAsia="MS Mincho"/>
                <w:color w:val="000000"/>
                <w:kern w:val="24"/>
                <w:lang w:val="sk-SK"/>
              </w:rPr>
              <w:t xml:space="preserve">replikačné programy, ktoré nevyžadujú súbory </w:t>
            </w:r>
          </w:p>
          <w:p w:rsidR="00F4596E" w:rsidRPr="0064597F" w:rsidRDefault="00EF5955" w:rsidP="00E504D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sk-SK"/>
              </w:rPr>
              <w:t xml:space="preserve">k </w:t>
            </w:r>
            <w:r w:rsidR="00F4596E" w:rsidRPr="00CE424A">
              <w:rPr>
                <w:rFonts w:eastAsia="MS Mincho"/>
                <w:color w:val="000000"/>
                <w:kern w:val="24"/>
                <w:lang w:val="sk-SK"/>
              </w:rPr>
              <w:t>ich šíreniu.</w:t>
            </w:r>
          </w:p>
        </w:tc>
      </w:tr>
      <w:tr w:rsidR="00F4596E" w:rsidTr="002E3E29">
        <w:trPr>
          <w:trHeight w:val="283"/>
        </w:trPr>
        <w:tc>
          <w:tcPr>
            <w:tcW w:w="2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596E" w:rsidRDefault="00F4596E" w:rsidP="00F4596E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4596E" w:rsidRDefault="00F4596E" w:rsidP="00F4596E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4596E" w:rsidRDefault="00F4596E" w:rsidP="00F4596E">
            <w:pPr>
              <w:rPr>
                <w:lang w:val="en-US"/>
              </w:rPr>
            </w:pPr>
          </w:p>
        </w:tc>
      </w:tr>
      <w:tr w:rsidR="00F4596E" w:rsidTr="002E3E29">
        <w:trPr>
          <w:trHeight w:val="1380"/>
        </w:trPr>
        <w:tc>
          <w:tcPr>
            <w:tcW w:w="296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596E" w:rsidRDefault="00F4596E" w:rsidP="00F4596E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Spyware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96E" w:rsidRDefault="00F4596E" w:rsidP="00F4596E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5955" w:rsidRDefault="00F4596E" w:rsidP="00E504D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eastAsia="MS Mincho"/>
                <w:color w:val="000000"/>
                <w:kern w:val="24"/>
                <w:lang w:val="sk-SK"/>
              </w:rPr>
            </w:pPr>
            <w:r w:rsidRPr="00CE424A">
              <w:rPr>
                <w:rFonts w:eastAsia="MS Mincho"/>
                <w:color w:val="000000"/>
                <w:kern w:val="24"/>
                <w:lang w:val="sk-SK"/>
              </w:rPr>
              <w:t>Samo</w:t>
            </w:r>
            <w:r w:rsidR="00EF5955">
              <w:rPr>
                <w:rFonts w:eastAsia="MS Mincho"/>
                <w:color w:val="000000"/>
                <w:kern w:val="24"/>
                <w:lang w:val="sk-SK"/>
              </w:rPr>
              <w:t>-</w:t>
            </w:r>
            <w:r w:rsidRPr="00CE424A">
              <w:rPr>
                <w:rFonts w:eastAsia="MS Mincho"/>
                <w:color w:val="000000"/>
                <w:kern w:val="24"/>
                <w:lang w:val="sk-SK"/>
              </w:rPr>
              <w:t xml:space="preserve">replikačné programy, ktoré používajú súbory </w:t>
            </w:r>
          </w:p>
          <w:p w:rsidR="00F4596E" w:rsidRPr="0064597F" w:rsidRDefault="00EF5955" w:rsidP="00E504DE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sk-SK"/>
              </w:rPr>
              <w:t xml:space="preserve">na </w:t>
            </w:r>
            <w:r w:rsidR="00F4596E" w:rsidRPr="00CE424A">
              <w:rPr>
                <w:rFonts w:eastAsia="MS Mincho"/>
                <w:color w:val="000000"/>
                <w:kern w:val="24"/>
                <w:lang w:val="sk-SK"/>
              </w:rPr>
              <w:t>infikovanie a šírenie.</w:t>
            </w:r>
          </w:p>
        </w:tc>
      </w:tr>
    </w:tbl>
    <w:p w:rsidR="00EB68C8" w:rsidRDefault="00EB68C8" w:rsidP="0064597F">
      <w:pPr>
        <w:rPr>
          <w:lang w:val="en-US"/>
        </w:rPr>
      </w:pPr>
    </w:p>
    <w:p w:rsidR="00EB68C8" w:rsidRDefault="00EB68C8" w:rsidP="0064597F">
      <w:pPr>
        <w:rPr>
          <w:lang w:val="en-US"/>
        </w:rPr>
      </w:pPr>
    </w:p>
    <w:p w:rsidR="00EB68C8" w:rsidRDefault="00EB68C8" w:rsidP="0064597F">
      <w:pPr>
        <w:rPr>
          <w:lang w:val="en-US"/>
        </w:rPr>
      </w:pPr>
    </w:p>
    <w:p w:rsidR="0064597F" w:rsidRDefault="0064597F" w:rsidP="0064597F">
      <w:pPr>
        <w:rPr>
          <w:b/>
          <w:lang w:val="en-US"/>
        </w:rPr>
      </w:pPr>
      <w:r>
        <w:rPr>
          <w:lang w:val="en-US"/>
        </w:rPr>
        <w:br w:type="page"/>
      </w:r>
    </w:p>
    <w:p w:rsidR="00F4596E" w:rsidRPr="00CE424A" w:rsidRDefault="00F4596E" w:rsidP="00F4596E">
      <w:pPr>
        <w:pStyle w:val="eTask"/>
        <w:rPr>
          <w:lang w:val="sk-SK"/>
        </w:rPr>
      </w:pPr>
      <w:r w:rsidRPr="00CE424A">
        <w:rPr>
          <w:lang w:val="sk-SK"/>
        </w:rPr>
        <w:lastRenderedPageBreak/>
        <w:t>Doplň čísla správnych tvrdení z oblasti sieťových bezpečnostných hrozieb.</w:t>
      </w:r>
    </w:p>
    <w:p w:rsidR="00F4596E" w:rsidRPr="00CE424A" w:rsidRDefault="00F4596E" w:rsidP="00F4596E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F4596E" w:rsidRPr="00CE424A" w:rsidTr="00282369">
        <w:trPr>
          <w:trHeight w:val="117"/>
          <w:jc w:val="center"/>
        </w:trPr>
        <w:tc>
          <w:tcPr>
            <w:tcW w:w="2223" w:type="dxa"/>
          </w:tcPr>
          <w:p w:rsidR="00F4596E" w:rsidRPr="00F4596E" w:rsidRDefault="00F4596E" w:rsidP="00282369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sk-SK"/>
              </w:rPr>
            </w:pPr>
            <w:r w:rsidRPr="00F4596E">
              <w:rPr>
                <w:color w:val="FF0000"/>
                <w:lang w:val="sk-SK"/>
              </w:rPr>
              <w:t>2</w:t>
            </w:r>
          </w:p>
        </w:tc>
      </w:tr>
      <w:tr w:rsidR="00F4596E" w:rsidRPr="00CE424A" w:rsidTr="00282369">
        <w:trPr>
          <w:trHeight w:val="117"/>
          <w:jc w:val="center"/>
        </w:trPr>
        <w:tc>
          <w:tcPr>
            <w:tcW w:w="2223" w:type="dxa"/>
          </w:tcPr>
          <w:p w:rsidR="00F4596E" w:rsidRPr="00F4596E" w:rsidRDefault="00F4596E" w:rsidP="0028236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sk-SK"/>
              </w:rPr>
            </w:pPr>
            <w:r w:rsidRPr="00F4596E">
              <w:rPr>
                <w:color w:val="FF0000"/>
                <w:lang w:val="sk-SK"/>
              </w:rPr>
              <w:t>4</w:t>
            </w:r>
          </w:p>
        </w:tc>
      </w:tr>
      <w:tr w:rsidR="00F4596E" w:rsidRPr="00CE424A" w:rsidTr="00282369">
        <w:trPr>
          <w:jc w:val="center"/>
        </w:trPr>
        <w:tc>
          <w:tcPr>
            <w:tcW w:w="2223" w:type="dxa"/>
          </w:tcPr>
          <w:p w:rsidR="00F4596E" w:rsidRPr="00F4596E" w:rsidRDefault="00F4596E" w:rsidP="0028236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sk-SK"/>
              </w:rPr>
            </w:pPr>
            <w:r w:rsidRPr="00F4596E">
              <w:rPr>
                <w:color w:val="FF0000"/>
                <w:lang w:val="sk-SK"/>
              </w:rPr>
              <w:t>6</w:t>
            </w:r>
          </w:p>
        </w:tc>
      </w:tr>
      <w:tr w:rsidR="00F4596E" w:rsidRPr="00CE424A" w:rsidTr="00282369">
        <w:trPr>
          <w:jc w:val="center"/>
        </w:trPr>
        <w:tc>
          <w:tcPr>
            <w:tcW w:w="2223" w:type="dxa"/>
          </w:tcPr>
          <w:p w:rsidR="00F4596E" w:rsidRPr="00F4596E" w:rsidRDefault="00F4596E" w:rsidP="0028236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sk-SK"/>
              </w:rPr>
            </w:pPr>
            <w:r w:rsidRPr="00F4596E">
              <w:rPr>
                <w:color w:val="FF0000"/>
                <w:lang w:val="sk-SK"/>
              </w:rPr>
              <w:t>7</w:t>
            </w:r>
          </w:p>
        </w:tc>
      </w:tr>
      <w:tr w:rsidR="00F4596E" w:rsidRPr="00CE424A" w:rsidTr="00282369">
        <w:trPr>
          <w:jc w:val="center"/>
        </w:trPr>
        <w:tc>
          <w:tcPr>
            <w:tcW w:w="2223" w:type="dxa"/>
          </w:tcPr>
          <w:p w:rsidR="00F4596E" w:rsidRPr="00CE424A" w:rsidRDefault="00F4596E" w:rsidP="0028236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F4596E" w:rsidRPr="00CE424A" w:rsidTr="00282369">
        <w:trPr>
          <w:jc w:val="center"/>
        </w:trPr>
        <w:tc>
          <w:tcPr>
            <w:tcW w:w="2223" w:type="dxa"/>
          </w:tcPr>
          <w:p w:rsidR="00F4596E" w:rsidRPr="00CE424A" w:rsidRDefault="00F4596E" w:rsidP="0028236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  <w:tr w:rsidR="00F4596E" w:rsidRPr="00CE424A" w:rsidTr="00282369">
        <w:trPr>
          <w:jc w:val="center"/>
        </w:trPr>
        <w:tc>
          <w:tcPr>
            <w:tcW w:w="2223" w:type="dxa"/>
          </w:tcPr>
          <w:p w:rsidR="00F4596E" w:rsidRPr="00CE424A" w:rsidRDefault="00F4596E" w:rsidP="00282369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sk-SK"/>
              </w:rPr>
            </w:pPr>
          </w:p>
        </w:tc>
      </w:tr>
    </w:tbl>
    <w:p w:rsidR="00F4596E" w:rsidRPr="00CE424A" w:rsidRDefault="00F4596E" w:rsidP="00F4596E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:rsidR="00F4596E" w:rsidRPr="00CE424A" w:rsidRDefault="00F4596E" w:rsidP="00F4596E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:rsidR="00F4596E" w:rsidRPr="00CE424A" w:rsidRDefault="00F4596E" w:rsidP="00F4596E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1</w:t>
      </w:r>
      <w:r w:rsidRPr="00CE424A">
        <w:rPr>
          <w:lang w:val="sk-SK"/>
        </w:rPr>
        <w:t xml:space="preserve"> – </w:t>
      </w:r>
      <w:proofErr w:type="spellStart"/>
      <w:r w:rsidRPr="00CE424A">
        <w:rPr>
          <w:lang w:val="sk-SK"/>
        </w:rPr>
        <w:t>Malvér</w:t>
      </w:r>
      <w:proofErr w:type="spellEnd"/>
      <w:r w:rsidRPr="00CE424A">
        <w:rPr>
          <w:lang w:val="sk-SK"/>
        </w:rPr>
        <w:t xml:space="preserve"> je chybný softvér.</w:t>
      </w:r>
    </w:p>
    <w:p w:rsidR="00EF5955" w:rsidRDefault="00F4596E" w:rsidP="00E504DE">
      <w:pPr>
        <w:spacing w:after="120"/>
        <w:ind w:left="357" w:hanging="357"/>
        <w:rPr>
          <w:color w:val="FF0000"/>
          <w:lang w:val="sk-SK"/>
        </w:rPr>
      </w:pPr>
      <w:r w:rsidRPr="0073611F">
        <w:rPr>
          <w:b/>
          <w:color w:val="FF0000"/>
          <w:lang w:val="sk-SK"/>
        </w:rPr>
        <w:t>2</w:t>
      </w:r>
      <w:r w:rsidRPr="00CE424A">
        <w:rPr>
          <w:lang w:val="sk-SK"/>
        </w:rPr>
        <w:t xml:space="preserve"> – </w:t>
      </w:r>
      <w:r w:rsidRPr="0073611F">
        <w:rPr>
          <w:color w:val="FF0000"/>
          <w:lang w:val="sk-SK"/>
        </w:rPr>
        <w:t xml:space="preserve">Skener odkazuje na softvérový program, ktorý je používaný vzdialene hackermi </w:t>
      </w:r>
    </w:p>
    <w:p w:rsidR="00F4596E" w:rsidRPr="0073611F" w:rsidRDefault="00EF5955" w:rsidP="00EF5955">
      <w:pPr>
        <w:spacing w:after="120"/>
        <w:ind w:left="357"/>
        <w:rPr>
          <w:color w:val="FF0000"/>
          <w:lang w:val="sk-SK"/>
        </w:rPr>
      </w:pPr>
      <w:r>
        <w:rPr>
          <w:color w:val="FF0000"/>
          <w:lang w:val="sk-SK"/>
        </w:rPr>
        <w:t xml:space="preserve">na </w:t>
      </w:r>
      <w:r w:rsidR="00F4596E" w:rsidRPr="0073611F">
        <w:rPr>
          <w:color w:val="FF0000"/>
          <w:lang w:val="sk-SK"/>
        </w:rPr>
        <w:t xml:space="preserve">určenie možného zraniteľného miesta daného systému. </w:t>
      </w:r>
    </w:p>
    <w:p w:rsidR="00F4596E" w:rsidRPr="00CE424A" w:rsidRDefault="00F4596E" w:rsidP="00E504DE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3</w:t>
      </w:r>
      <w:r w:rsidRPr="00CE424A">
        <w:rPr>
          <w:lang w:val="sk-SK"/>
        </w:rPr>
        <w:t xml:space="preserve"> – </w:t>
      </w:r>
      <w:r w:rsidR="00EF5955">
        <w:rPr>
          <w:lang w:val="sk-SK"/>
        </w:rPr>
        <w:t xml:space="preserve">Skenovací </w:t>
      </w:r>
      <w:r w:rsidRPr="00CE424A">
        <w:rPr>
          <w:lang w:val="sk-SK"/>
        </w:rPr>
        <w:t>útok je, keď sa zlomyseľná strana vydáva za iné zariadenie alebo za iného používateľa v sieti.</w:t>
      </w:r>
    </w:p>
    <w:p w:rsidR="00F4596E" w:rsidRPr="0073611F" w:rsidRDefault="00F4596E" w:rsidP="00E504DE">
      <w:pPr>
        <w:spacing w:after="120"/>
        <w:ind w:left="357" w:hanging="357"/>
        <w:rPr>
          <w:color w:val="FF0000"/>
          <w:lang w:val="sk-SK"/>
        </w:rPr>
      </w:pPr>
      <w:r w:rsidRPr="0073611F">
        <w:rPr>
          <w:b/>
          <w:color w:val="FF0000"/>
          <w:lang w:val="sk-SK"/>
        </w:rPr>
        <w:t>4</w:t>
      </w:r>
      <w:r w:rsidRPr="00CE424A">
        <w:rPr>
          <w:lang w:val="sk-SK"/>
        </w:rPr>
        <w:t xml:space="preserve"> – </w:t>
      </w:r>
      <w:r w:rsidRPr="0073611F">
        <w:rPr>
          <w:color w:val="FF0000"/>
          <w:lang w:val="sk-SK"/>
        </w:rPr>
        <w:t>Niekedy</w:t>
      </w:r>
      <w:r w:rsidR="00EF5955">
        <w:rPr>
          <w:color w:val="FF0000"/>
          <w:lang w:val="sk-SK"/>
        </w:rPr>
        <w:t xml:space="preserve"> môže mať</w:t>
      </w:r>
      <w:r w:rsidRPr="0073611F">
        <w:rPr>
          <w:color w:val="FF0000"/>
          <w:lang w:val="sk-SK"/>
        </w:rPr>
        <w:t xml:space="preserve"> antivírus</w:t>
      </w:r>
      <w:r w:rsidR="00EF5955">
        <w:rPr>
          <w:color w:val="FF0000"/>
          <w:lang w:val="sk-SK"/>
        </w:rPr>
        <w:t xml:space="preserve"> nevýhodné </w:t>
      </w:r>
      <w:r w:rsidRPr="0073611F">
        <w:rPr>
          <w:color w:val="FF0000"/>
          <w:lang w:val="sk-SK"/>
        </w:rPr>
        <w:t>vlastnosti a môže narušiť výkon počítača.</w:t>
      </w:r>
    </w:p>
    <w:p w:rsidR="00F4596E" w:rsidRPr="00CE424A" w:rsidRDefault="00F4596E" w:rsidP="00F4596E">
      <w:pPr>
        <w:spacing w:after="120"/>
        <w:ind w:left="357" w:hanging="357"/>
        <w:rPr>
          <w:lang w:val="sk-SK"/>
        </w:rPr>
      </w:pPr>
      <w:r w:rsidRPr="00CE424A">
        <w:rPr>
          <w:b/>
          <w:lang w:val="sk-SK"/>
        </w:rPr>
        <w:t>5</w:t>
      </w:r>
      <w:r w:rsidRPr="00CE424A">
        <w:rPr>
          <w:lang w:val="sk-SK"/>
        </w:rPr>
        <w:t xml:space="preserve"> – Odstránením vírusu sa rozumie odstránenie kódu v infikovanom súbore, ktorý zodpovedá vírusu.</w:t>
      </w:r>
    </w:p>
    <w:p w:rsidR="00F4596E" w:rsidRPr="0073611F" w:rsidRDefault="00F4596E" w:rsidP="00E504DE">
      <w:pPr>
        <w:spacing w:after="120"/>
        <w:ind w:left="357" w:hanging="357"/>
        <w:rPr>
          <w:color w:val="FF0000"/>
          <w:lang w:val="sk-SK"/>
        </w:rPr>
      </w:pPr>
      <w:r w:rsidRPr="0073611F">
        <w:rPr>
          <w:b/>
          <w:color w:val="FF0000"/>
          <w:lang w:val="sk-SK"/>
        </w:rPr>
        <w:t>6</w:t>
      </w:r>
      <w:r w:rsidRPr="00CE424A">
        <w:rPr>
          <w:lang w:val="sk-SK"/>
        </w:rPr>
        <w:t xml:space="preserve"> – </w:t>
      </w:r>
      <w:r w:rsidRPr="0073611F">
        <w:rPr>
          <w:color w:val="FF0000"/>
          <w:lang w:val="sk-SK"/>
        </w:rPr>
        <w:t xml:space="preserve">Firewall je typický hraničný kontrolný mechanizmus alebo </w:t>
      </w:r>
      <w:proofErr w:type="spellStart"/>
      <w:r w:rsidRPr="0073611F">
        <w:rPr>
          <w:color w:val="FF0000"/>
          <w:lang w:val="sk-SK"/>
        </w:rPr>
        <w:t>perimeter</w:t>
      </w:r>
      <w:proofErr w:type="spellEnd"/>
      <w:r w:rsidRPr="0073611F">
        <w:rPr>
          <w:color w:val="FF0000"/>
          <w:lang w:val="sk-SK"/>
        </w:rPr>
        <w:t xml:space="preserve"> obrany.</w:t>
      </w:r>
    </w:p>
    <w:p w:rsidR="00F4596E" w:rsidRPr="0073611F" w:rsidRDefault="00F4596E" w:rsidP="0073611F">
      <w:pPr>
        <w:pStyle w:val="eTask"/>
        <w:numPr>
          <w:ilvl w:val="0"/>
          <w:numId w:val="0"/>
        </w:numPr>
        <w:ind w:left="357" w:hanging="357"/>
        <w:rPr>
          <w:color w:val="FF0000"/>
          <w:lang w:val="sk-SK"/>
        </w:rPr>
      </w:pPr>
      <w:r w:rsidRPr="0073611F">
        <w:rPr>
          <w:color w:val="FF0000"/>
          <w:lang w:val="sk-SK"/>
        </w:rPr>
        <w:t>7</w:t>
      </w:r>
      <w:r w:rsidRPr="00CE424A">
        <w:rPr>
          <w:lang w:val="sk-SK"/>
        </w:rPr>
        <w:t xml:space="preserve"> – </w:t>
      </w:r>
      <w:r w:rsidRPr="0073611F">
        <w:rPr>
          <w:b w:val="0"/>
          <w:color w:val="FF0000"/>
          <w:lang w:val="sk-SK"/>
        </w:rPr>
        <w:t>Niektoré systémy IDS len monitorujú a upozorňujú na útok, zatiaľ čo iné sa ho snažia zablokovať.</w:t>
      </w:r>
    </w:p>
    <w:p w:rsidR="00F4596E" w:rsidRPr="001A2380" w:rsidRDefault="00F4596E" w:rsidP="00F4596E">
      <w:pPr>
        <w:pStyle w:val="eTask"/>
        <w:numPr>
          <w:ilvl w:val="0"/>
          <w:numId w:val="0"/>
        </w:numPr>
        <w:rPr>
          <w:lang w:val="en-US"/>
        </w:rPr>
      </w:pPr>
    </w:p>
    <w:p w:rsidR="00C97642" w:rsidRPr="001A2380" w:rsidRDefault="00C97642" w:rsidP="00567E17">
      <w:pPr>
        <w:spacing w:after="120"/>
        <w:ind w:left="357" w:hanging="357"/>
        <w:rPr>
          <w:lang w:val="en-US"/>
        </w:rPr>
      </w:pPr>
    </w:p>
    <w:sectPr w:rsidR="00C97642" w:rsidRPr="001A238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041" w:rsidRDefault="00045041" w:rsidP="00861A1A">
      <w:r>
        <w:separator/>
      </w:r>
    </w:p>
  </w:endnote>
  <w:endnote w:type="continuationSeparator" w:id="0">
    <w:p w:rsidR="00045041" w:rsidRDefault="0004504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8033D1" w:rsidTr="00CA51B5">
      <w:tc>
        <w:tcPr>
          <w:tcW w:w="2518" w:type="dxa"/>
        </w:tcPr>
        <w:p w:rsidR="008033D1" w:rsidRDefault="008033D1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8033D1" w:rsidRPr="00A963B4" w:rsidRDefault="008033D1" w:rsidP="003C22E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963B4">
            <w:rPr>
              <w:sz w:val="16"/>
              <w:szCs w:val="16"/>
            </w:rPr>
            <w:t xml:space="preserve">Tento projekt bol financovaný s podporou </w:t>
          </w:r>
          <w:proofErr w:type="spellStart"/>
          <w:r w:rsidRPr="00A963B4">
            <w:rPr>
              <w:sz w:val="16"/>
              <w:szCs w:val="16"/>
            </w:rPr>
            <w:t>Európskej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Komisie</w:t>
          </w:r>
          <w:proofErr w:type="spellEnd"/>
          <w:r w:rsidRPr="00A963B4">
            <w:rPr>
              <w:sz w:val="16"/>
              <w:szCs w:val="16"/>
            </w:rPr>
            <w:t>.</w:t>
          </w:r>
        </w:p>
        <w:p w:rsidR="008033D1" w:rsidRPr="00CA51B5" w:rsidRDefault="008033D1" w:rsidP="003C22E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963B4">
            <w:rPr>
              <w:sz w:val="16"/>
              <w:szCs w:val="16"/>
            </w:rPr>
            <w:t xml:space="preserve">Táto </w:t>
          </w:r>
          <w:proofErr w:type="spellStart"/>
          <w:r w:rsidRPr="00A963B4">
            <w:rPr>
              <w:sz w:val="16"/>
              <w:szCs w:val="16"/>
            </w:rPr>
            <w:t>publikácia</w:t>
          </w:r>
          <w:proofErr w:type="spellEnd"/>
          <w:r w:rsidRPr="00A963B4">
            <w:rPr>
              <w:sz w:val="16"/>
              <w:szCs w:val="16"/>
            </w:rPr>
            <w:t xml:space="preserve"> (dokument) reprezentuje </w:t>
          </w:r>
          <w:proofErr w:type="spellStart"/>
          <w:r w:rsidRPr="00A963B4">
            <w:rPr>
              <w:sz w:val="16"/>
              <w:szCs w:val="16"/>
            </w:rPr>
            <w:t>výlučne</w:t>
          </w:r>
          <w:proofErr w:type="spellEnd"/>
          <w:r w:rsidRPr="00A963B4">
            <w:rPr>
              <w:sz w:val="16"/>
              <w:szCs w:val="16"/>
            </w:rPr>
            <w:t xml:space="preserve"> názor autora a </w:t>
          </w:r>
          <w:proofErr w:type="spellStart"/>
          <w:r w:rsidRPr="00A963B4">
            <w:rPr>
              <w:sz w:val="16"/>
              <w:szCs w:val="16"/>
            </w:rPr>
            <w:t>Komisia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nezodpovedá</w:t>
          </w:r>
          <w:proofErr w:type="spellEnd"/>
          <w:r w:rsidRPr="00A963B4">
            <w:rPr>
              <w:sz w:val="16"/>
              <w:szCs w:val="16"/>
            </w:rPr>
            <w:t xml:space="preserve"> za </w:t>
          </w:r>
          <w:proofErr w:type="spellStart"/>
          <w:r w:rsidRPr="00A963B4">
            <w:rPr>
              <w:sz w:val="16"/>
              <w:szCs w:val="16"/>
            </w:rPr>
            <w:t>akékoľvek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použitie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informácií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obsiahnutých</w:t>
          </w:r>
          <w:proofErr w:type="spellEnd"/>
          <w:r w:rsidRPr="00A963B4">
            <w:rPr>
              <w:sz w:val="16"/>
              <w:szCs w:val="16"/>
            </w:rPr>
            <w:t xml:space="preserve"> v </w:t>
          </w:r>
          <w:proofErr w:type="spellStart"/>
          <w:r w:rsidRPr="00A963B4">
            <w:rPr>
              <w:sz w:val="16"/>
              <w:szCs w:val="16"/>
            </w:rPr>
            <w:t>tejto</w:t>
          </w:r>
          <w:proofErr w:type="spellEnd"/>
          <w:r w:rsidRPr="00A963B4">
            <w:rPr>
              <w:sz w:val="16"/>
              <w:szCs w:val="16"/>
            </w:rPr>
            <w:t xml:space="preserve"> </w:t>
          </w:r>
          <w:proofErr w:type="spellStart"/>
          <w:r w:rsidRPr="00A963B4">
            <w:rPr>
              <w:sz w:val="16"/>
              <w:szCs w:val="16"/>
            </w:rPr>
            <w:t>publikácii</w:t>
          </w:r>
          <w:proofErr w:type="spellEnd"/>
          <w:r w:rsidRPr="00A963B4">
            <w:rPr>
              <w:sz w:val="16"/>
              <w:szCs w:val="16"/>
            </w:rPr>
            <w:t xml:space="preserve"> (dokumente).</w:t>
          </w:r>
        </w:p>
      </w:tc>
    </w:tr>
    <w:tr w:rsidR="008033D1" w:rsidTr="00CA51B5">
      <w:tc>
        <w:tcPr>
          <w:tcW w:w="8472" w:type="dxa"/>
          <w:gridSpan w:val="2"/>
        </w:tcPr>
        <w:p w:rsidR="008033D1" w:rsidRPr="00CA51B5" w:rsidRDefault="008033D1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8033D1" w:rsidRPr="00CA51B5" w:rsidRDefault="008033D1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033D1" w:rsidRPr="00BF5E09" w:rsidRDefault="008033D1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041" w:rsidRDefault="00045041" w:rsidP="00861A1A">
      <w:r>
        <w:separator/>
      </w:r>
    </w:p>
  </w:footnote>
  <w:footnote w:type="continuationSeparator" w:id="0">
    <w:p w:rsidR="00045041" w:rsidRDefault="0004504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3D1" w:rsidRPr="002B41A8" w:rsidRDefault="008033D1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PRACOVNÉ LISTY</w:t>
    </w:r>
  </w:p>
  <w:p w:rsidR="008033D1" w:rsidRPr="00C148FD" w:rsidRDefault="008033D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MODERNÉ KOMUNIKAČNÉ SYSTÉMY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45041"/>
    <w:rsid w:val="00045BEB"/>
    <w:rsid w:val="00073ADF"/>
    <w:rsid w:val="0007473C"/>
    <w:rsid w:val="000750C9"/>
    <w:rsid w:val="00087EAC"/>
    <w:rsid w:val="00094A16"/>
    <w:rsid w:val="000A233F"/>
    <w:rsid w:val="000A55B3"/>
    <w:rsid w:val="000A65A1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2380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2012"/>
    <w:rsid w:val="00282369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2E3E29"/>
    <w:rsid w:val="00304ADA"/>
    <w:rsid w:val="00306B9F"/>
    <w:rsid w:val="00307892"/>
    <w:rsid w:val="00315203"/>
    <w:rsid w:val="00337851"/>
    <w:rsid w:val="00347E4D"/>
    <w:rsid w:val="00351AF3"/>
    <w:rsid w:val="0039238A"/>
    <w:rsid w:val="003A1E6F"/>
    <w:rsid w:val="003B1326"/>
    <w:rsid w:val="003C22ED"/>
    <w:rsid w:val="003C5B45"/>
    <w:rsid w:val="003D41BB"/>
    <w:rsid w:val="003E01BE"/>
    <w:rsid w:val="003E42A6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432FD"/>
    <w:rsid w:val="00561B7B"/>
    <w:rsid w:val="00561C5A"/>
    <w:rsid w:val="00567E17"/>
    <w:rsid w:val="005728B3"/>
    <w:rsid w:val="005738D5"/>
    <w:rsid w:val="0057504E"/>
    <w:rsid w:val="005832C4"/>
    <w:rsid w:val="0058675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597F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3611F"/>
    <w:rsid w:val="007460F9"/>
    <w:rsid w:val="00747B73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033D1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1B74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43A68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2A51"/>
    <w:rsid w:val="00DA18A6"/>
    <w:rsid w:val="00DA1F5C"/>
    <w:rsid w:val="00DA24E3"/>
    <w:rsid w:val="00DB2F24"/>
    <w:rsid w:val="00DB674B"/>
    <w:rsid w:val="00DC1DC7"/>
    <w:rsid w:val="00DD085D"/>
    <w:rsid w:val="00DD2988"/>
    <w:rsid w:val="00DD34CF"/>
    <w:rsid w:val="00DD6149"/>
    <w:rsid w:val="00DE36BB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04DE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09AC"/>
    <w:rsid w:val="00EC77B0"/>
    <w:rsid w:val="00ED2956"/>
    <w:rsid w:val="00EE3197"/>
    <w:rsid w:val="00EE4E6D"/>
    <w:rsid w:val="00EF2951"/>
    <w:rsid w:val="00EF5955"/>
    <w:rsid w:val="00F168D6"/>
    <w:rsid w:val="00F24638"/>
    <w:rsid w:val="00F248A4"/>
    <w:rsid w:val="00F4596E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AutoShape 14"/>
        <o:r id="V:Rule2" type="connector" idref="#AutoShape 19"/>
        <o:r id="V:Rule3" type="connector" idref="#AutoShape 18"/>
        <o:r id="V:Rule4" type="connector" idref="#AutoShape 17"/>
        <o:r id="V:Rule5" type="connector" idref="#AutoShape 16"/>
      </o:rules>
    </o:shapelayout>
  </w:shapeDefaults>
  <w:decimalSymbol w:val=","/>
  <w:listSeparator w:val=";"/>
  <w15:docId w15:val="{A0F16ABC-BA38-4FBB-A05A-ED467669D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28236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823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82369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823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82369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4</Pages>
  <Words>414</Words>
  <Characters>2448</Characters>
  <Application>Microsoft Office Word</Application>
  <DocSecurity>0</DocSecurity>
  <Lines>20</Lines>
  <Paragraphs>5</Paragraphs>
  <ScaleCrop>false</ScaleCrop>
  <HeadingPairs>
    <vt:vector size="8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2016-02-26T13:19:00Z</dcterms:created>
  <dcterms:modified xsi:type="dcterms:W3CDTF">2016-02-29T10:15:00Z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